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 xml:space="preserve">From </w:t>
      </w:r>
      <w:proofErr w:type="gramStart"/>
      <w:r w:rsidRPr="00C70E0D">
        <w:rPr>
          <w:rFonts w:asciiTheme="minorHAnsi" w:eastAsiaTheme="minorEastAsia" w:hAnsiTheme="minorHAnsi" w:cs="Times New Roman"/>
          <w:b w:val="0"/>
          <w:bCs w:val="0"/>
          <w:i/>
          <w:kern w:val="0"/>
          <w:sz w:val="24"/>
          <w:szCs w:val="24"/>
        </w:rPr>
        <w:t>time to time</w:t>
      </w:r>
      <w:proofErr w:type="gramEnd"/>
      <w:r w:rsidRPr="00C70E0D">
        <w:rPr>
          <w:rFonts w:asciiTheme="minorHAnsi" w:eastAsiaTheme="minorEastAsia" w:hAnsiTheme="minorHAnsi" w:cs="Times New Roman"/>
          <w:b w:val="0"/>
          <w:bCs w:val="0"/>
          <w:i/>
          <w:kern w:val="0"/>
          <w:sz w:val="24"/>
          <w:szCs w:val="24"/>
        </w:rPr>
        <w:t xml:space="preserv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4371B4CD" w:rsidR="00DC7C80" w:rsidRDefault="00DC7C80" w:rsidP="00DC7C80">
      <w:r w:rsidRPr="00DC7C80">
        <w:rPr>
          <w:b/>
        </w:rPr>
        <w:t>Project Name:</w:t>
      </w:r>
      <w:r>
        <w:t xml:space="preserve"> </w:t>
      </w:r>
      <w:sdt>
        <w:sdtPr>
          <w:id w:val="1458991789"/>
          <w:placeholder>
            <w:docPart w:val="0DD421A213F4114E9C7266C291EF992C"/>
          </w:placeholder>
        </w:sdtPr>
        <w:sdtEndPr/>
        <w:sdtContent>
          <w:r w:rsidR="00FC2477" w:rsidRPr="00FC2477">
            <w:rPr>
              <w:sz w:val="28"/>
              <w:szCs w:val="28"/>
            </w:rPr>
            <w:t>Pilot-Scale Implementation of Environment-Enhancing Energy (E2E) Paradigm for Food Waste to Biofuel and Biomaterial</w:t>
          </w:r>
          <w:r w:rsidR="00FC2477" w:rsidRPr="00FC2477">
            <w:rPr>
              <w:b/>
              <w:bCs/>
              <w:sz w:val="28"/>
              <w:szCs w:val="28"/>
            </w:rPr>
            <w:t xml:space="preserve"> </w:t>
          </w:r>
        </w:sdtContent>
      </w:sdt>
    </w:p>
    <w:p w14:paraId="19B49607" w14:textId="77777777" w:rsidR="00DC7C80" w:rsidRDefault="00DC7C80" w:rsidP="00DC7C80"/>
    <w:p w14:paraId="3FEC425D" w14:textId="4EA21C23"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FC2477">
            <w:t>$150,000</w:t>
          </w:r>
        </w:sdtContent>
      </w:sdt>
    </w:p>
    <w:p w14:paraId="18B7BF2F" w14:textId="3E6ED7F7" w:rsidR="00DC7C80" w:rsidRDefault="00DC7C80" w:rsidP="00DC7C80">
      <w:pPr>
        <w:pBdr>
          <w:bottom w:val="single" w:sz="6" w:space="1" w:color="auto"/>
        </w:pBdr>
      </w:pPr>
    </w:p>
    <w:p w14:paraId="3D6005AF" w14:textId="142AFF06" w:rsidR="00046886" w:rsidRPr="00046886" w:rsidRDefault="00046886" w:rsidP="00DC7C80">
      <w:pPr>
        <w:pBdr>
          <w:bottom w:val="single" w:sz="6" w:space="1" w:color="auto"/>
        </w:pBdr>
        <w:rPr>
          <w:b/>
          <w:bCs/>
        </w:rPr>
      </w:pPr>
      <w:r w:rsidRPr="00046886">
        <w:rPr>
          <w:b/>
          <w:bCs/>
        </w:rPr>
        <w:t>Date of Scope Change Submission:</w:t>
      </w:r>
      <w:r>
        <w:rPr>
          <w:b/>
          <w:bCs/>
        </w:rPr>
        <w:t xml:space="preserve"> </w:t>
      </w:r>
      <w:r w:rsidR="00FC2477">
        <w:rPr>
          <w:b/>
          <w:bCs/>
        </w:rPr>
        <w:t>10/7/2021</w:t>
      </w:r>
    </w:p>
    <w:p w14:paraId="11C2E460" w14:textId="77777777" w:rsidR="00046886" w:rsidRDefault="00046886" w:rsidP="00DC7C80">
      <w:pPr>
        <w:pBdr>
          <w:bottom w:val="single" w:sz="6" w:space="1" w:color="auto"/>
        </w:pBdr>
      </w:pPr>
    </w:p>
    <w:p w14:paraId="5C2E3435" w14:textId="77777777" w:rsidR="00DC7C80" w:rsidRDefault="00DC7C80" w:rsidP="00DC7C80">
      <w:pPr>
        <w:pStyle w:val="Heading1"/>
      </w:pPr>
      <w:r>
        <w:t>Contact Information</w:t>
      </w:r>
    </w:p>
    <w:p w14:paraId="1161D7C5" w14:textId="619060BE" w:rsidR="00046886" w:rsidRDefault="00046886" w:rsidP="00E970D0">
      <w:pPr>
        <w:spacing w:line="276" w:lineRule="auto"/>
      </w:pPr>
      <w:r>
        <w:t>Project Lead Name:</w:t>
      </w:r>
      <w:r w:rsidR="00FC2477">
        <w:t xml:space="preserve"> Yuanhui Zhang</w:t>
      </w:r>
    </w:p>
    <w:p w14:paraId="7395AFB1" w14:textId="7C34140A" w:rsidR="00DC7C80" w:rsidRDefault="00046886" w:rsidP="00E970D0">
      <w:pPr>
        <w:spacing w:line="276" w:lineRule="auto"/>
      </w:pPr>
      <w:r>
        <w:t xml:space="preserve">Scope Change </w:t>
      </w:r>
      <w:r w:rsidR="00DC7C80">
        <w:t xml:space="preserve">Applicant </w:t>
      </w:r>
      <w:r w:rsidR="005328A2">
        <w:t>Name</w:t>
      </w:r>
      <w:r>
        <w:t xml:space="preserve"> (if different than Project Lead)</w:t>
      </w:r>
      <w:r w:rsidR="005328A2">
        <w:t xml:space="preserve">:  </w:t>
      </w:r>
      <w:r w:rsidR="005328A2">
        <w:tab/>
      </w:r>
      <w:r w:rsidR="00DC7C80">
        <w:tab/>
      </w:r>
    </w:p>
    <w:p w14:paraId="5081FC5B" w14:textId="13D1FF00" w:rsidR="005328A2" w:rsidRDefault="005328A2" w:rsidP="00E970D0">
      <w:pPr>
        <w:spacing w:line="276" w:lineRule="auto"/>
      </w:pPr>
      <w:r>
        <w:t xml:space="preserve">Unit/Department: </w:t>
      </w:r>
      <w:r w:rsidR="00FC2477">
        <w:t>Agricultural and Biological Engineering</w:t>
      </w:r>
    </w:p>
    <w:p w14:paraId="0E77CED7" w14:textId="04F128D0" w:rsidR="005328A2" w:rsidRPr="00C70E0D" w:rsidRDefault="005328A2" w:rsidP="00E970D0">
      <w:pPr>
        <w:spacing w:line="276" w:lineRule="auto"/>
      </w:pPr>
      <w:r>
        <w:t>Email Address:</w:t>
      </w:r>
      <w:r>
        <w:tab/>
        <w:t xml:space="preserve"> </w:t>
      </w:r>
      <w:r>
        <w:tab/>
      </w:r>
      <w:r w:rsidR="00FC2477">
        <w:t>yzhang1@illinois.edu</w:t>
      </w:r>
      <w:r>
        <w:br w:type="page"/>
      </w:r>
    </w:p>
    <w:p w14:paraId="2546B66B" w14:textId="77777777" w:rsidR="005328A2" w:rsidRDefault="005328A2" w:rsidP="005328A2">
      <w:pPr>
        <w:pStyle w:val="Heading1"/>
      </w:pPr>
      <w:r>
        <w:lastRenderedPageBreak/>
        <w:t>Project Information</w:t>
      </w:r>
    </w:p>
    <w:p w14:paraId="24D0F613" w14:textId="77777777" w:rsidR="005328A2" w:rsidRDefault="005328A2" w:rsidP="005328A2">
      <w:r>
        <w:t>Please provide a brief background of the project, the goals, and the desired outcomes:</w:t>
      </w:r>
    </w:p>
    <w:sdt>
      <w:sdtPr>
        <w:id w:val="-1609734526"/>
        <w:showingPlcHdr/>
      </w:sdtPr>
      <w:sdtEndPr/>
      <w:sdtContent>
        <w:p w14:paraId="7F7CEA26" w14:textId="77777777" w:rsidR="005328A2" w:rsidRDefault="004B1A52" w:rsidP="005328A2">
          <w:r>
            <w:rPr>
              <w:rStyle w:val="PlaceholderText"/>
            </w:rPr>
            <w:t>Please address all of the above items including concrete examples of the desired outcomes</w:t>
          </w:r>
        </w:p>
      </w:sdtContent>
    </w:sdt>
    <w:p w14:paraId="51439F04" w14:textId="77777777" w:rsidR="0005216D" w:rsidRDefault="0005216D" w:rsidP="0005216D">
      <w:pPr>
        <w:jc w:val="both"/>
        <w:rPr>
          <w:rFonts w:ascii="Times New Roman" w:eastAsia="Times New Roman" w:hAnsi="Times New Roman"/>
        </w:rPr>
      </w:pPr>
    </w:p>
    <w:p w14:paraId="0EFC4328" w14:textId="27390362" w:rsidR="0005216D" w:rsidRDefault="0005216D" w:rsidP="0005216D">
      <w:pPr>
        <w:jc w:val="both"/>
        <w:rPr>
          <w:rFonts w:ascii="Times New Roman" w:eastAsia="Times New Roman" w:hAnsi="Times New Roman"/>
        </w:rPr>
      </w:pPr>
      <w:r w:rsidRPr="00134A32">
        <w:rPr>
          <w:rFonts w:ascii="Times New Roman" w:eastAsia="Times New Roman" w:hAnsi="Times New Roman"/>
        </w:rPr>
        <w:t>Our research team proposes to augment management of food waste produced through the dining halls on UIUC campus, via hydrothermal liquefaction (HTL) for biofuel production.</w:t>
      </w:r>
      <w:r w:rsidRPr="00A76E26">
        <w:rPr>
          <w:rFonts w:ascii="Times New Roman" w:hAnsi="Times New Roman"/>
        </w:rPr>
        <w:t xml:space="preserve"> This is an </w:t>
      </w:r>
      <w:r w:rsidRPr="00134A32">
        <w:rPr>
          <w:rFonts w:ascii="Times New Roman" w:eastAsia="Times New Roman" w:hAnsi="Times New Roman"/>
        </w:rPr>
        <w:t xml:space="preserve">expansion of </w:t>
      </w:r>
      <w:r>
        <w:rPr>
          <w:rFonts w:ascii="Times New Roman" w:eastAsia="Times New Roman" w:hAnsi="Times New Roman"/>
        </w:rPr>
        <w:t xml:space="preserve">our </w:t>
      </w:r>
      <w:r w:rsidRPr="00134A32">
        <w:rPr>
          <w:rFonts w:ascii="Times New Roman" w:eastAsia="Times New Roman" w:hAnsi="Times New Roman"/>
        </w:rPr>
        <w:t>Environment-Enhancing Energy (E2E) research program focusing on Waste-to Energy.  More than 34 million tons of food waste w</w:t>
      </w:r>
      <w:r>
        <w:rPr>
          <w:rFonts w:ascii="Times New Roman" w:eastAsia="Times New Roman" w:hAnsi="Times New Roman"/>
        </w:rPr>
        <w:t>ere</w:t>
      </w:r>
      <w:r w:rsidRPr="00134A32">
        <w:rPr>
          <w:rFonts w:ascii="Times New Roman" w:eastAsia="Times New Roman" w:hAnsi="Times New Roman"/>
        </w:rPr>
        <w:t xml:space="preserve"> generated in the US in 2010 (EPA, 2010). According to Kelly </w:t>
      </w:r>
      <w:proofErr w:type="spellStart"/>
      <w:r w:rsidRPr="00134A32">
        <w:rPr>
          <w:rFonts w:ascii="Times New Roman" w:eastAsia="Times New Roman" w:hAnsi="Times New Roman"/>
        </w:rPr>
        <w:t>Boeger</w:t>
      </w:r>
      <w:proofErr w:type="spellEnd"/>
      <w:r w:rsidRPr="00134A32">
        <w:rPr>
          <w:rFonts w:ascii="Times New Roman" w:eastAsia="Times New Roman" w:hAnsi="Times New Roman"/>
        </w:rPr>
        <w:t>, the Menu Management Dietician at the University of Illinois, 344,559 pounds (dry mass) per year of food goes unused by the cafeterias on campus, which was worth $425,735 or 2.46 % of the overall budget as of 2015 (</w:t>
      </w:r>
      <w:r w:rsidRPr="006D07F7">
        <w:rPr>
          <w:rFonts w:ascii="Times New Roman" w:eastAsia="Times New Roman" w:hAnsi="Times New Roman"/>
        </w:rPr>
        <w:t>Hettinger, 2015).</w:t>
      </w:r>
      <w:r>
        <w:rPr>
          <w:rFonts w:ascii="Times New Roman" w:eastAsia="Times New Roman" w:hAnsi="Times New Roman"/>
        </w:rPr>
        <w:t xml:space="preserve">  T</w:t>
      </w:r>
      <w:r w:rsidRPr="006D07F7">
        <w:rPr>
          <w:rFonts w:ascii="Times New Roman" w:eastAsia="Times New Roman" w:hAnsi="Times New Roman"/>
        </w:rPr>
        <w:t xml:space="preserve">his unnecessary spoilage </w:t>
      </w:r>
      <w:r>
        <w:rPr>
          <w:rFonts w:ascii="Times New Roman" w:eastAsia="Times New Roman" w:hAnsi="Times New Roman"/>
        </w:rPr>
        <w:t>costs at least the same amount for waste disposal and treatment, in addition to</w:t>
      </w:r>
      <w:r w:rsidRPr="006D07F7">
        <w:rPr>
          <w:rFonts w:ascii="Times New Roman" w:eastAsia="Times New Roman" w:hAnsi="Times New Roman"/>
        </w:rPr>
        <w:t xml:space="preserve"> environmental burdens. On the other hand, this </w:t>
      </w:r>
      <w:r w:rsidRPr="00134A32">
        <w:rPr>
          <w:rFonts w:ascii="Times New Roman" w:eastAsia="Times New Roman" w:hAnsi="Times New Roman"/>
        </w:rPr>
        <w:t>spoilage</w:t>
      </w:r>
      <w:r w:rsidRPr="00134A32" w:rsidDel="00134A32">
        <w:rPr>
          <w:rFonts w:ascii="Times New Roman" w:eastAsia="Times New Roman" w:hAnsi="Times New Roman"/>
        </w:rPr>
        <w:t xml:space="preserve"> </w:t>
      </w:r>
      <w:r w:rsidRPr="006D07F7">
        <w:rPr>
          <w:rFonts w:ascii="Times New Roman" w:eastAsia="Times New Roman" w:hAnsi="Times New Roman"/>
        </w:rPr>
        <w:t xml:space="preserve">presents an opportunity for UIUC to implement new resource recovery technologies to alleviate waste and increase student activities directly related to sustainability. Hydrothermal liquefaction (HTL) is a technology that utilizes elevated temperatures and pressure to convert wet biomass to oil that can be used in motors or asphalts. This process potentiates greater sustainability by simultaneously remediating the food waste and producing renewable energy. </w:t>
      </w:r>
    </w:p>
    <w:p w14:paraId="762FBD4C" w14:textId="77777777" w:rsidR="005328A2" w:rsidRDefault="005328A2" w:rsidP="005328A2"/>
    <w:p w14:paraId="207DF270" w14:textId="3AB5AE95" w:rsidR="005328A2" w:rsidRDefault="005328A2" w:rsidP="005328A2">
      <w:r>
        <w:t>Please provide a brief summary of how students will be involved in the project</w:t>
      </w:r>
      <w:r w:rsidR="00754CEF">
        <w:t>’s changes</w:t>
      </w:r>
      <w:r>
        <w:t>:</w:t>
      </w:r>
    </w:p>
    <w:sdt>
      <w:sdtPr>
        <w:id w:val="-816953790"/>
        <w:showingPlcHdr/>
      </w:sdtPr>
      <w:sdtEndPr/>
      <w:sdtContent>
        <w:p w14:paraId="1ACA86D6" w14:textId="77777777" w:rsidR="005328A2" w:rsidRDefault="004B1A52" w:rsidP="005328A2">
          <w:r>
            <w:rPr>
              <w:rStyle w:val="PlaceholderText"/>
            </w:rPr>
            <w:t xml:space="preserve">Any relevant opportunities for student involvement in your project </w:t>
          </w:r>
        </w:p>
      </w:sdtContent>
    </w:sdt>
    <w:p w14:paraId="4055F555" w14:textId="77777777" w:rsidR="0005216D" w:rsidRDefault="0005216D" w:rsidP="0005216D">
      <w:pPr>
        <w:jc w:val="both"/>
        <w:rPr>
          <w:rFonts w:ascii="Times New Roman" w:eastAsia="Times New Roman" w:hAnsi="Times New Roman"/>
        </w:rPr>
      </w:pPr>
    </w:p>
    <w:p w14:paraId="0EC7C5F2" w14:textId="22556023" w:rsidR="0005216D" w:rsidRPr="00B43DAA" w:rsidRDefault="0005216D" w:rsidP="0005216D">
      <w:pPr>
        <w:jc w:val="both"/>
        <w:rPr>
          <w:rFonts w:ascii="Times New Roman" w:eastAsia="Times New Roman" w:hAnsi="Times New Roman"/>
        </w:rPr>
      </w:pPr>
      <w:r w:rsidRPr="00BF058E">
        <w:rPr>
          <w:rFonts w:ascii="Times New Roman" w:eastAsia="Times New Roman" w:hAnsi="Times New Roman"/>
        </w:rPr>
        <w:t>Currently, our team is compri</w:t>
      </w:r>
      <w:r>
        <w:rPr>
          <w:rFonts w:ascii="Times New Roman" w:eastAsia="Times New Roman" w:hAnsi="Times New Roman"/>
        </w:rPr>
        <w:t>sed of two PhD students and two</w:t>
      </w:r>
      <w:r w:rsidRPr="00BF058E">
        <w:rPr>
          <w:rFonts w:ascii="Times New Roman" w:eastAsia="Times New Roman" w:hAnsi="Times New Roman"/>
        </w:rPr>
        <w:t xml:space="preserve"> undergraduate students</w:t>
      </w:r>
      <w:r>
        <w:rPr>
          <w:rFonts w:ascii="Times New Roman" w:eastAsia="Times New Roman" w:hAnsi="Times New Roman"/>
        </w:rPr>
        <w:t xml:space="preserve"> who will </w:t>
      </w:r>
      <w:proofErr w:type="gramStart"/>
      <w:r>
        <w:rPr>
          <w:rFonts w:ascii="Times New Roman" w:eastAsia="Times New Roman" w:hAnsi="Times New Roman"/>
        </w:rPr>
        <w:t>continue on</w:t>
      </w:r>
      <w:proofErr w:type="gramEnd"/>
      <w:r>
        <w:rPr>
          <w:rFonts w:ascii="Times New Roman" w:eastAsia="Times New Roman" w:hAnsi="Times New Roman"/>
        </w:rPr>
        <w:t xml:space="preserve"> with Stage-II </w:t>
      </w:r>
      <w:r w:rsidRPr="00BF058E">
        <w:rPr>
          <w:rFonts w:ascii="Times New Roman" w:eastAsia="Times New Roman" w:hAnsi="Times New Roman"/>
        </w:rPr>
        <w:t xml:space="preserve">under the supervision of Professor Yuanhui Zhang, a leading expert in the area of HTL of wet biowaste. </w:t>
      </w:r>
      <w:r>
        <w:rPr>
          <w:rFonts w:ascii="Times New Roman" w:eastAsia="Times New Roman" w:hAnsi="Times New Roman"/>
        </w:rPr>
        <w:t xml:space="preserve">Several undergraduate students that worked on Stage-I have graduated, and we will recruit more if this proposal is approved. </w:t>
      </w:r>
      <w:r w:rsidRPr="00BF058E">
        <w:rPr>
          <w:rFonts w:ascii="Times New Roman" w:eastAsia="Times New Roman" w:hAnsi="Times New Roman"/>
        </w:rPr>
        <w:t xml:space="preserve">The graduate students will lead the efforts during the project, while educating and instructing undergraduate students who will be involved in the various research and community outreach aspects of the ongoing work. Specifically, this project involves some chemical laboratory tests organized by two graduate students, which will be a good opportunity for undergraduate student to learn and improve their experimental and analysis skills. </w:t>
      </w:r>
      <w:r>
        <w:rPr>
          <w:rFonts w:ascii="Times New Roman" w:eastAsia="Times New Roman" w:hAnsi="Times New Roman"/>
        </w:rPr>
        <w:t>U</w:t>
      </w:r>
      <w:r w:rsidRPr="00BF058E">
        <w:rPr>
          <w:rFonts w:ascii="Times New Roman" w:eastAsia="Times New Roman" w:hAnsi="Times New Roman"/>
        </w:rPr>
        <w:t>ndergraduate</w:t>
      </w:r>
      <w:r>
        <w:rPr>
          <w:rFonts w:ascii="Times New Roman" w:eastAsia="Times New Roman" w:hAnsi="Times New Roman"/>
        </w:rPr>
        <w:t xml:space="preserve"> students will involve in </w:t>
      </w:r>
      <w:r w:rsidRPr="00BF058E">
        <w:rPr>
          <w:rFonts w:ascii="Times New Roman" w:eastAsia="Times New Roman" w:hAnsi="Times New Roman"/>
        </w:rPr>
        <w:t xml:space="preserve">different tasks such as food waste collection, conversion to biocrude oil, product upgrading, campus presentations, and other key responsibilities. These opportunities and presentations can include conferences, events </w:t>
      </w:r>
      <w:r>
        <w:rPr>
          <w:rFonts w:ascii="Times New Roman" w:eastAsia="Times New Roman" w:hAnsi="Times New Roman"/>
        </w:rPr>
        <w:t xml:space="preserve">such as </w:t>
      </w:r>
      <w:r w:rsidRPr="00BF058E">
        <w:rPr>
          <w:rFonts w:ascii="Times New Roman" w:eastAsia="Times New Roman" w:hAnsi="Times New Roman"/>
        </w:rPr>
        <w:t>Engineering Open House (EOH), and visitor tours</w:t>
      </w:r>
      <w:r>
        <w:rPr>
          <w:rFonts w:ascii="Times New Roman" w:eastAsia="Times New Roman" w:hAnsi="Times New Roman"/>
        </w:rPr>
        <w:t>.</w:t>
      </w:r>
      <w:r w:rsidRPr="00BF058E">
        <w:rPr>
          <w:rFonts w:ascii="Times New Roman" w:eastAsia="Times New Roman" w:hAnsi="Times New Roman"/>
        </w:rPr>
        <w:t xml:space="preserve"> Overall, students will gain valuable practical experience on the sustainability of the campus and beyond.</w:t>
      </w:r>
    </w:p>
    <w:p w14:paraId="66A3728B" w14:textId="4B7616AC" w:rsidR="005328A2" w:rsidRDefault="005328A2" w:rsidP="005328A2"/>
    <w:p w14:paraId="0C50B1F5" w14:textId="77777777" w:rsidR="0005216D" w:rsidRDefault="0005216D" w:rsidP="005328A2"/>
    <w:p w14:paraId="1584C9D7" w14:textId="10612165" w:rsidR="00046886" w:rsidRDefault="00046886" w:rsidP="005328A2">
      <w:r>
        <w:t>Mark the components for which you are applying to change. (Mark all that apply.)</w:t>
      </w:r>
    </w:p>
    <w:p w14:paraId="794AC9B9" w14:textId="77777777" w:rsidR="00046886" w:rsidRDefault="00046886" w:rsidP="005328A2"/>
    <w:p w14:paraId="32B3A8F6" w14:textId="2AA3FA97" w:rsidR="00046886" w:rsidRPr="00046886" w:rsidRDefault="00046886" w:rsidP="005328A2">
      <w:proofErr w:type="gramStart"/>
      <w:r w:rsidRPr="00046886">
        <w:t>[  ]</w:t>
      </w:r>
      <w:proofErr w:type="gramEnd"/>
      <w:r w:rsidRPr="00046886">
        <w:t xml:space="preserve"> Overall goals</w:t>
      </w:r>
      <w:r w:rsidR="0005216D">
        <w:t>: No change</w:t>
      </w:r>
    </w:p>
    <w:p w14:paraId="57BFE7A7" w14:textId="77777777" w:rsidR="00046886" w:rsidRPr="00046886" w:rsidRDefault="00046886" w:rsidP="005328A2"/>
    <w:p w14:paraId="05989ADE" w14:textId="1D038221" w:rsidR="00046886" w:rsidRPr="00046886" w:rsidRDefault="00046886" w:rsidP="005328A2">
      <w:proofErr w:type="gramStart"/>
      <w:r w:rsidRPr="00046886">
        <w:t>[  ]</w:t>
      </w:r>
      <w:proofErr w:type="gramEnd"/>
      <w:r w:rsidRPr="00046886">
        <w:t xml:space="preserve"> Budget</w:t>
      </w:r>
      <w:r w:rsidR="0005216D">
        <w:t>: No change</w:t>
      </w:r>
    </w:p>
    <w:p w14:paraId="0695E6A8" w14:textId="77777777" w:rsidR="00046886" w:rsidRPr="00046886" w:rsidRDefault="00046886" w:rsidP="005328A2"/>
    <w:p w14:paraId="313BC891" w14:textId="2732BC76" w:rsidR="00046886" w:rsidRPr="00046886" w:rsidRDefault="00046886" w:rsidP="005328A2">
      <w:proofErr w:type="gramStart"/>
      <w:r w:rsidRPr="00046886">
        <w:t>[  ]</w:t>
      </w:r>
      <w:proofErr w:type="gramEnd"/>
      <w:r w:rsidRPr="00046886">
        <w:t xml:space="preserve"> Timeline</w:t>
      </w:r>
    </w:p>
    <w:p w14:paraId="6074BA68" w14:textId="19197651" w:rsidR="00046886" w:rsidRDefault="00046886" w:rsidP="00046886">
      <w:pPr>
        <w:pStyle w:val="ListParagraph"/>
        <w:numPr>
          <w:ilvl w:val="0"/>
          <w:numId w:val="1"/>
        </w:numPr>
      </w:pPr>
      <w:r w:rsidRPr="00046886">
        <w:t>Original Timeline:</w:t>
      </w:r>
      <w:r w:rsidR="0005216D">
        <w:t xml:space="preserve"> December 21, 2021</w:t>
      </w:r>
    </w:p>
    <w:p w14:paraId="00DCD02E" w14:textId="77777777" w:rsidR="0005216D" w:rsidRPr="00046886" w:rsidRDefault="0005216D" w:rsidP="0005216D">
      <w:pPr>
        <w:ind w:left="360"/>
      </w:pPr>
    </w:p>
    <w:p w14:paraId="2E1D7204" w14:textId="51C2EA8E" w:rsidR="00046886" w:rsidRPr="00046886" w:rsidRDefault="00046886" w:rsidP="00046886">
      <w:pPr>
        <w:pStyle w:val="ListParagraph"/>
        <w:numPr>
          <w:ilvl w:val="0"/>
          <w:numId w:val="1"/>
        </w:numPr>
      </w:pPr>
      <w:r w:rsidRPr="00046886">
        <w:t>New Timeline:</w:t>
      </w:r>
      <w:r w:rsidR="0005216D">
        <w:t xml:space="preserve"> June 30,2022</w:t>
      </w:r>
    </w:p>
    <w:p w14:paraId="07F2BF48" w14:textId="06A0DFE3" w:rsidR="00046886" w:rsidRPr="00046886" w:rsidRDefault="00046886" w:rsidP="005328A2"/>
    <w:p w14:paraId="64B9B9D1" w14:textId="7362B4C3" w:rsidR="00046886" w:rsidRPr="00046886" w:rsidRDefault="00046886" w:rsidP="005328A2">
      <w:proofErr w:type="gramStart"/>
      <w:r w:rsidRPr="00046886">
        <w:t>[  ]</w:t>
      </w:r>
      <w:proofErr w:type="gramEnd"/>
      <w:r w:rsidRPr="00046886">
        <w:t xml:space="preserve"> Other</w:t>
      </w:r>
    </w:p>
    <w:p w14:paraId="3DAF0ECF" w14:textId="7FD7EEBE" w:rsidR="00046886" w:rsidRDefault="00046886" w:rsidP="005328A2"/>
    <w:p w14:paraId="19EEDD2C" w14:textId="77777777" w:rsidR="00046886" w:rsidRDefault="00046886" w:rsidP="005328A2"/>
    <w:p w14:paraId="0D2AD134" w14:textId="77777777" w:rsidR="00046886" w:rsidRDefault="00046886" w:rsidP="005328A2"/>
    <w:p w14:paraId="276E1E2E" w14:textId="58530EF1" w:rsidR="005328A2" w:rsidRDefault="005328A2" w:rsidP="005328A2">
      <w:r>
        <w:t xml:space="preserve">Please provide a brief summary of </w:t>
      </w:r>
      <w:r w:rsidR="00C70E0D">
        <w:t>your requested scope change. How is your request different from your original plan?</w:t>
      </w:r>
      <w:r w:rsidR="00046886">
        <w:t xml:space="preserve"> Please explain the reason for the proposed changes.</w:t>
      </w:r>
    </w:p>
    <w:sdt>
      <w:sdtPr>
        <w:id w:val="-974516443"/>
        <w:showingPlcHdr/>
      </w:sdtPr>
      <w:sdtEndPr/>
      <w:sdtContent>
        <w:p w14:paraId="4688A2D4" w14:textId="77777777" w:rsidR="005328A2" w:rsidRPr="005328A2" w:rsidRDefault="004B1A52" w:rsidP="005328A2">
          <w:r>
            <w:rPr>
              <w:rStyle w:val="PlaceholderText"/>
            </w:rPr>
            <w:t>A brief summary of total project timeline and key milestones</w:t>
          </w:r>
        </w:p>
      </w:sdtContent>
    </w:sdt>
    <w:p w14:paraId="02DB69E0" w14:textId="17F04033" w:rsidR="005328A2" w:rsidRDefault="005328A2" w:rsidP="005328A2"/>
    <w:p w14:paraId="477D3D5D" w14:textId="76420294" w:rsidR="0005216D" w:rsidRPr="0005216D" w:rsidRDefault="0005216D" w:rsidP="0005216D">
      <w:pPr>
        <w:rPr>
          <w:rFonts w:ascii="Times New Roman" w:eastAsia="Times New Roman" w:hAnsi="Times New Roman"/>
          <w:sz w:val="28"/>
          <w:szCs w:val="28"/>
          <w:lang w:eastAsia="zh-CN"/>
        </w:rPr>
      </w:pPr>
      <w:r>
        <w:rPr>
          <w:rFonts w:ascii="Calibri" w:eastAsia="Times New Roman" w:hAnsi="Calibri" w:cs="Calibri"/>
          <w:color w:val="000000"/>
          <w:lang w:eastAsia="zh-CN"/>
        </w:rPr>
        <w:t>Due to pandemic, t</w:t>
      </w:r>
      <w:r w:rsidRPr="0005216D">
        <w:rPr>
          <w:rFonts w:ascii="Calibri" w:eastAsia="Times New Roman" w:hAnsi="Calibri" w:cs="Calibri"/>
          <w:color w:val="000000"/>
          <w:lang w:eastAsia="zh-CN"/>
        </w:rPr>
        <w:t xml:space="preserve">he project was </w:t>
      </w:r>
      <w:r>
        <w:rPr>
          <w:rFonts w:ascii="Calibri" w:eastAsia="Times New Roman" w:hAnsi="Calibri" w:cs="Calibri"/>
          <w:color w:val="000000"/>
          <w:lang w:eastAsia="zh-CN"/>
        </w:rPr>
        <w:t xml:space="preserve">first </w:t>
      </w:r>
      <w:r w:rsidRPr="0005216D">
        <w:rPr>
          <w:rFonts w:ascii="Calibri" w:eastAsia="Times New Roman" w:hAnsi="Calibri" w:cs="Calibri"/>
          <w:color w:val="000000"/>
          <w:lang w:eastAsia="zh-CN"/>
        </w:rPr>
        <w:t xml:space="preserve">extended to Dec 31, 2021.  However, the </w:t>
      </w:r>
      <w:r>
        <w:rPr>
          <w:rFonts w:ascii="Calibri" w:eastAsia="Times New Roman" w:hAnsi="Calibri" w:cs="Calibri"/>
          <w:color w:val="000000"/>
          <w:lang w:eastAsia="zh-CN"/>
        </w:rPr>
        <w:t xml:space="preserve">persisted </w:t>
      </w:r>
      <w:r w:rsidRPr="0005216D">
        <w:rPr>
          <w:rFonts w:ascii="Calibri" w:eastAsia="Times New Roman" w:hAnsi="Calibri" w:cs="Calibri"/>
          <w:color w:val="000000"/>
          <w:lang w:eastAsia="zh-CN"/>
        </w:rPr>
        <w:t>COVID</w:t>
      </w:r>
      <w:r>
        <w:rPr>
          <w:rFonts w:ascii="Calibri" w:eastAsia="Times New Roman" w:hAnsi="Calibri" w:cs="Calibri"/>
          <w:color w:val="000000"/>
          <w:lang w:eastAsia="zh-CN"/>
        </w:rPr>
        <w:t xml:space="preserve"> situation further delayed some important tasks.  T</w:t>
      </w:r>
      <w:r w:rsidRPr="0005216D">
        <w:rPr>
          <w:rFonts w:ascii="Calibri" w:eastAsia="Times New Roman" w:hAnsi="Calibri" w:cs="Calibri"/>
          <w:color w:val="000000"/>
          <w:lang w:eastAsia="zh-CN"/>
        </w:rPr>
        <w:t>wo major pieces of equipment for the pilot HTL reactor were delayed for delivery (Reactor coil and heat exchanger).  We requested the manufacturer for the parts in July</w:t>
      </w:r>
      <w:r>
        <w:rPr>
          <w:rFonts w:ascii="Calibri" w:eastAsia="Times New Roman" w:hAnsi="Calibri" w:cs="Calibri"/>
          <w:color w:val="000000"/>
          <w:lang w:eastAsia="zh-CN"/>
        </w:rPr>
        <w:t xml:space="preserve"> 2021</w:t>
      </w:r>
      <w:r w:rsidRPr="0005216D">
        <w:rPr>
          <w:rFonts w:ascii="Calibri" w:eastAsia="Times New Roman" w:hAnsi="Calibri" w:cs="Calibri"/>
          <w:color w:val="000000"/>
          <w:lang w:eastAsia="zh-CN"/>
        </w:rPr>
        <w:t xml:space="preserve">.  Initially the supplier said it </w:t>
      </w:r>
      <w:r>
        <w:rPr>
          <w:rFonts w:ascii="Calibri" w:eastAsia="Times New Roman" w:hAnsi="Calibri" w:cs="Calibri"/>
          <w:color w:val="000000"/>
          <w:lang w:eastAsia="zh-CN"/>
        </w:rPr>
        <w:t xml:space="preserve">would </w:t>
      </w:r>
      <w:r w:rsidRPr="0005216D">
        <w:rPr>
          <w:rFonts w:ascii="Calibri" w:eastAsia="Times New Roman" w:hAnsi="Calibri" w:cs="Calibri"/>
          <w:color w:val="000000"/>
          <w:lang w:eastAsia="zh-CN"/>
        </w:rPr>
        <w:t xml:space="preserve">take four weeks, but now it said take four months </w:t>
      </w:r>
      <w:r>
        <w:rPr>
          <w:rFonts w:ascii="Calibri" w:eastAsia="Times New Roman" w:hAnsi="Calibri" w:cs="Calibri"/>
          <w:color w:val="000000"/>
          <w:lang w:eastAsia="zh-CN"/>
        </w:rPr>
        <w:t xml:space="preserve">(short of material supply on their side) </w:t>
      </w:r>
      <w:r w:rsidRPr="0005216D">
        <w:rPr>
          <w:rFonts w:ascii="Calibri" w:eastAsia="Times New Roman" w:hAnsi="Calibri" w:cs="Calibri"/>
          <w:color w:val="000000"/>
          <w:lang w:eastAsia="zh-CN"/>
        </w:rPr>
        <w:t>-- The delivery date is anticipated on Nov 1</w:t>
      </w:r>
      <w:proofErr w:type="gramStart"/>
      <w:r w:rsidRPr="0005216D">
        <w:rPr>
          <w:rFonts w:ascii="Calibri" w:eastAsia="Times New Roman" w:hAnsi="Calibri" w:cs="Calibri"/>
          <w:color w:val="000000"/>
          <w:lang w:eastAsia="zh-CN"/>
        </w:rPr>
        <w:t xml:space="preserve"> 2021</w:t>
      </w:r>
      <w:proofErr w:type="gramEnd"/>
      <w:r w:rsidRPr="0005216D">
        <w:rPr>
          <w:rFonts w:ascii="Calibri" w:eastAsia="Times New Roman" w:hAnsi="Calibri" w:cs="Calibri"/>
          <w:color w:val="000000"/>
          <w:lang w:eastAsia="zh-CN"/>
        </w:rPr>
        <w:t>.  Without the reactor coil and heat exchanger</w:t>
      </w:r>
      <w:r>
        <w:rPr>
          <w:rFonts w:ascii="Calibri" w:eastAsia="Times New Roman" w:hAnsi="Calibri" w:cs="Calibri"/>
          <w:color w:val="000000"/>
          <w:lang w:eastAsia="zh-CN"/>
        </w:rPr>
        <w:t xml:space="preserve"> which requires special design with high-grade stainless steel</w:t>
      </w:r>
      <w:r w:rsidRPr="0005216D">
        <w:rPr>
          <w:rFonts w:ascii="Calibri" w:eastAsia="Times New Roman" w:hAnsi="Calibri" w:cs="Calibri"/>
          <w:color w:val="000000"/>
          <w:lang w:eastAsia="zh-CN"/>
        </w:rPr>
        <w:t xml:space="preserve">, the reactor is on a hold mode.  We plan to have the reactor fully assembled before the Christmas after </w:t>
      </w:r>
      <w:proofErr w:type="gramStart"/>
      <w:r w:rsidRPr="0005216D">
        <w:rPr>
          <w:rFonts w:ascii="Calibri" w:eastAsia="Times New Roman" w:hAnsi="Calibri" w:cs="Calibri"/>
          <w:color w:val="000000"/>
          <w:lang w:eastAsia="zh-CN"/>
        </w:rPr>
        <w:t>receive</w:t>
      </w:r>
      <w:proofErr w:type="gramEnd"/>
      <w:r w:rsidRPr="0005216D">
        <w:rPr>
          <w:rFonts w:ascii="Calibri" w:eastAsia="Times New Roman" w:hAnsi="Calibri" w:cs="Calibri"/>
          <w:color w:val="000000"/>
          <w:lang w:eastAsia="zh-CN"/>
        </w:rPr>
        <w:t xml:space="preserve"> the parts in November, and it will take another three months to complete the testing and data collection.  Considering the holiday season in December, I’d respectfully requested your approval of the extension. </w:t>
      </w:r>
    </w:p>
    <w:p w14:paraId="10DA0B4D" w14:textId="77777777" w:rsidR="0005216D" w:rsidRDefault="0005216D" w:rsidP="005328A2"/>
    <w:p w14:paraId="36795519" w14:textId="3FD49078" w:rsidR="005328A2" w:rsidRDefault="005328A2" w:rsidP="005328A2">
      <w:r>
        <w:t>Additional comments</w:t>
      </w:r>
      <w:r w:rsidR="007D1E32">
        <w:t xml:space="preserve"> (Optional)</w:t>
      </w:r>
    </w:p>
    <w:sdt>
      <w:sdtPr>
        <w:id w:val="1352531512"/>
        <w:showingPlcHdr/>
      </w:sdtPr>
      <w:sdtEndPr/>
      <w:sdtContent>
        <w:p w14:paraId="67C265B1" w14:textId="77777777" w:rsidR="005328A2" w:rsidRPr="005328A2" w:rsidRDefault="004B1A52" w:rsidP="005328A2">
          <w:r>
            <w:rPr>
              <w:rStyle w:val="PlaceholderText"/>
            </w:rPr>
            <w:t>Any additional comments/relevant information for the project proposal</w:t>
          </w:r>
        </w:p>
      </w:sdtContent>
    </w:sdt>
    <w:sectPr w:rsidR="005328A2"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9815" w14:textId="77777777" w:rsidR="0024031C" w:rsidRDefault="0024031C" w:rsidP="00DC7C80">
      <w:r>
        <w:separator/>
      </w:r>
    </w:p>
  </w:endnote>
  <w:endnote w:type="continuationSeparator" w:id="0">
    <w:p w14:paraId="3857BB06" w14:textId="77777777" w:rsidR="0024031C" w:rsidRDefault="0024031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7CDF" w14:textId="77777777" w:rsidR="0024031C" w:rsidRDefault="0024031C" w:rsidP="00DC7C80">
      <w:r>
        <w:separator/>
      </w:r>
    </w:p>
  </w:footnote>
  <w:footnote w:type="continuationSeparator" w:id="0">
    <w:p w14:paraId="7C0CC3C0" w14:textId="77777777" w:rsidR="0024031C" w:rsidRDefault="0024031C"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F5C18"/>
    <w:multiLevelType w:val="hybridMultilevel"/>
    <w:tmpl w:val="8C5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046886"/>
    <w:rsid w:val="0005216D"/>
    <w:rsid w:val="0014327C"/>
    <w:rsid w:val="00155E19"/>
    <w:rsid w:val="0020351B"/>
    <w:rsid w:val="0024031C"/>
    <w:rsid w:val="002E36FA"/>
    <w:rsid w:val="0032126B"/>
    <w:rsid w:val="00352D0E"/>
    <w:rsid w:val="004B1A52"/>
    <w:rsid w:val="005328A2"/>
    <w:rsid w:val="006B7FAE"/>
    <w:rsid w:val="006D1C9A"/>
    <w:rsid w:val="00720ED2"/>
    <w:rsid w:val="00754CEF"/>
    <w:rsid w:val="007D1E32"/>
    <w:rsid w:val="008F1DCB"/>
    <w:rsid w:val="00A06926"/>
    <w:rsid w:val="00C70E0D"/>
    <w:rsid w:val="00C953D1"/>
    <w:rsid w:val="00CA266D"/>
    <w:rsid w:val="00DC4030"/>
    <w:rsid w:val="00DC7C80"/>
    <w:rsid w:val="00E45421"/>
    <w:rsid w:val="00E63EC0"/>
    <w:rsid w:val="00E824D8"/>
    <w:rsid w:val="00E970D0"/>
    <w:rsid w:val="00FC2477"/>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gb/Downloads/scopechang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624AD5"/>
    <w:rsid w:val="009B7614"/>
    <w:rsid w:val="00AE7E76"/>
    <w:rsid w:val="00FF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2D0DF-430C-4305-94AE-D1D192F32102}"/>
</file>

<file path=customXml/itemProps2.xml><?xml version="1.0" encoding="utf-8"?>
<ds:datastoreItem xmlns:ds="http://schemas.openxmlformats.org/officeDocument/2006/customXml" ds:itemID="{934C95C2-CB86-411D-A9C9-29E3799C8234}"/>
</file>

<file path=customXml/itemProps3.xml><?xml version="1.0" encoding="utf-8"?>
<ds:datastoreItem xmlns:ds="http://schemas.openxmlformats.org/officeDocument/2006/customXml" ds:itemID="{AE267F20-AC2E-40B9-8158-6963E4C83DD8}"/>
</file>

<file path=docProps/app.xml><?xml version="1.0" encoding="utf-8"?>
<Properties xmlns="http://schemas.openxmlformats.org/officeDocument/2006/extended-properties" xmlns:vt="http://schemas.openxmlformats.org/officeDocument/2006/docPropsVTypes">
  <Template>scopechangetemplate.dotx</Template>
  <TotalTime>11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Zhang, Yuanhui</cp:lastModifiedBy>
  <cp:revision>4</cp:revision>
  <dcterms:created xsi:type="dcterms:W3CDTF">2021-10-09T03:41:00Z</dcterms:created>
  <dcterms:modified xsi:type="dcterms:W3CDTF">2021-10-10T14:56:00Z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