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2336" w14:textId="2785A9BE" w:rsidR="0016656D" w:rsidRDefault="00727951" w:rsidP="00727951">
      <w:pPr>
        <w:jc w:val="center"/>
        <w:rPr>
          <w:rFonts w:ascii="Times New Roman" w:hAnsi="Times New Roman" w:cs="Times New Roman"/>
          <w:b/>
          <w:bCs/>
          <w:sz w:val="32"/>
          <w:szCs w:val="32"/>
          <w:u w:val="single"/>
        </w:rPr>
      </w:pPr>
      <w:r w:rsidRPr="00727951">
        <w:rPr>
          <w:rFonts w:ascii="Times New Roman" w:hAnsi="Times New Roman" w:cs="Times New Roman"/>
          <w:b/>
          <w:bCs/>
          <w:sz w:val="32"/>
          <w:szCs w:val="32"/>
          <w:u w:val="single"/>
        </w:rPr>
        <w:t>7-11-23 Sustainability Committee Meeting 8</w:t>
      </w:r>
    </w:p>
    <w:p w14:paraId="02E41EC9" w14:textId="77777777" w:rsidR="00727951" w:rsidRDefault="00727951" w:rsidP="00727951">
      <w:pPr>
        <w:pStyle w:val="NormalWeb"/>
      </w:pPr>
      <w:r>
        <w:rPr>
          <w:rStyle w:val="Strong"/>
        </w:rPr>
        <w:t>Agenda</w:t>
      </w:r>
    </w:p>
    <w:p w14:paraId="047DBCB2" w14:textId="77777777" w:rsidR="00727951" w:rsidRDefault="00727951" w:rsidP="00727951">
      <w:pPr>
        <w:pStyle w:val="NormalWeb"/>
        <w:numPr>
          <w:ilvl w:val="0"/>
          <w:numId w:val="1"/>
        </w:numPr>
      </w:pPr>
      <w:r>
        <w:t>Housekeeping, anti-trust, meeting minutes</w:t>
      </w:r>
    </w:p>
    <w:p w14:paraId="66BCAA91" w14:textId="77777777" w:rsidR="00727951" w:rsidRDefault="00727951" w:rsidP="00727951">
      <w:pPr>
        <w:pStyle w:val="NormalWeb"/>
        <w:numPr>
          <w:ilvl w:val="0"/>
          <w:numId w:val="1"/>
        </w:numPr>
      </w:pPr>
      <w:proofErr w:type="spellStart"/>
      <w:r>
        <w:t>Rview</w:t>
      </w:r>
      <w:proofErr w:type="spellEnd"/>
      <w:r>
        <w:t xml:space="preserve"> goals and milestones</w:t>
      </w:r>
    </w:p>
    <w:p w14:paraId="6EE86C75" w14:textId="77777777" w:rsidR="00727951" w:rsidRDefault="00727951" w:rsidP="00727951">
      <w:pPr>
        <w:pStyle w:val="NormalWeb"/>
        <w:numPr>
          <w:ilvl w:val="0"/>
          <w:numId w:val="1"/>
        </w:numPr>
      </w:pPr>
      <w:r>
        <w:t>Interview Dave Hewett, Olive Realty/BOMA</w:t>
      </w:r>
    </w:p>
    <w:p w14:paraId="6595B5B8" w14:textId="77777777" w:rsidR="00727951" w:rsidRDefault="00727951" w:rsidP="00727951">
      <w:pPr>
        <w:pStyle w:val="NormalWeb"/>
        <w:numPr>
          <w:ilvl w:val="0"/>
          <w:numId w:val="1"/>
        </w:numPr>
      </w:pPr>
      <w:r>
        <w:t>Responses to polling questions in June</w:t>
      </w:r>
    </w:p>
    <w:p w14:paraId="3B693F5E" w14:textId="77777777" w:rsidR="00727951" w:rsidRDefault="00727951" w:rsidP="00727951">
      <w:pPr>
        <w:pStyle w:val="NormalWeb"/>
        <w:numPr>
          <w:ilvl w:val="0"/>
          <w:numId w:val="1"/>
        </w:numPr>
      </w:pPr>
      <w:r>
        <w:t>Work Group updates</w:t>
      </w:r>
    </w:p>
    <w:p w14:paraId="4FB0C5B9" w14:textId="77777777" w:rsidR="00727951" w:rsidRDefault="00727951" w:rsidP="00727951">
      <w:pPr>
        <w:pStyle w:val="NormalWeb"/>
        <w:numPr>
          <w:ilvl w:val="0"/>
          <w:numId w:val="1"/>
        </w:numPr>
      </w:pPr>
      <w:r>
        <w:t>Homework assignment</w:t>
      </w:r>
    </w:p>
    <w:p w14:paraId="4B9E3C79" w14:textId="77777777" w:rsidR="00727951" w:rsidRDefault="00727951" w:rsidP="00727951">
      <w:pPr>
        <w:pStyle w:val="NormalWeb"/>
        <w:numPr>
          <w:ilvl w:val="0"/>
          <w:numId w:val="1"/>
        </w:numPr>
      </w:pPr>
      <w:r>
        <w:t xml:space="preserve">Wrap up, next </w:t>
      </w:r>
      <w:proofErr w:type="gramStart"/>
      <w:r>
        <w:t>meeting</w:t>
      </w:r>
      <w:proofErr w:type="gramEnd"/>
    </w:p>
    <w:p w14:paraId="1082C7E0" w14:textId="77777777" w:rsidR="00727951" w:rsidRDefault="00727951" w:rsidP="00727951">
      <w:pPr>
        <w:pStyle w:val="NormalWeb"/>
      </w:pPr>
      <w:r>
        <w:rPr>
          <w:rStyle w:val="Strong"/>
        </w:rPr>
        <w:t>Project Goals</w:t>
      </w:r>
    </w:p>
    <w:p w14:paraId="043A8EA8" w14:textId="77777777" w:rsidR="00727951" w:rsidRDefault="00727951" w:rsidP="00727951">
      <w:pPr>
        <w:pStyle w:val="NormalWeb"/>
        <w:numPr>
          <w:ilvl w:val="0"/>
          <w:numId w:val="2"/>
        </w:numPr>
      </w:pPr>
      <w:r>
        <w:t xml:space="preserve">Develop tools to help ISSA’s global membership respond to sustainability requirements and </w:t>
      </w:r>
      <w:proofErr w:type="gramStart"/>
      <w:r>
        <w:t>opportunities</w:t>
      </w:r>
      <w:proofErr w:type="gramEnd"/>
    </w:p>
    <w:p w14:paraId="557F71EF" w14:textId="77777777" w:rsidR="00727951" w:rsidRDefault="00727951" w:rsidP="00727951">
      <w:pPr>
        <w:pStyle w:val="NormalWeb"/>
        <w:numPr>
          <w:ilvl w:val="0"/>
          <w:numId w:val="2"/>
        </w:numPr>
      </w:pPr>
      <w:r>
        <w:t xml:space="preserve">Educate and inform members with an appropriate and engaging </w:t>
      </w:r>
      <w:proofErr w:type="gramStart"/>
      <w:r>
        <w:t>approach</w:t>
      </w:r>
      <w:proofErr w:type="gramEnd"/>
    </w:p>
    <w:p w14:paraId="1542D2CA" w14:textId="77777777" w:rsidR="00727951" w:rsidRDefault="00727951" w:rsidP="00727951">
      <w:pPr>
        <w:pStyle w:val="NormalWeb"/>
        <w:numPr>
          <w:ilvl w:val="0"/>
          <w:numId w:val="2"/>
        </w:numPr>
      </w:pPr>
      <w:r>
        <w:t xml:space="preserve">Mentor next gen of sustainability leaders and help enhance reputation of committee </w:t>
      </w:r>
      <w:proofErr w:type="gramStart"/>
      <w:r>
        <w:t>members</w:t>
      </w:r>
      <w:proofErr w:type="gramEnd"/>
    </w:p>
    <w:p w14:paraId="3F9D579D" w14:textId="77777777" w:rsidR="00727951" w:rsidRDefault="00727951" w:rsidP="00727951">
      <w:pPr>
        <w:pStyle w:val="NormalWeb"/>
        <w:numPr>
          <w:ilvl w:val="0"/>
          <w:numId w:val="2"/>
        </w:numPr>
      </w:pPr>
      <w:r>
        <w:t>Recruit hundreds, if not thousands</w:t>
      </w:r>
    </w:p>
    <w:p w14:paraId="1236FFC6" w14:textId="77777777" w:rsidR="00727951" w:rsidRDefault="00727951" w:rsidP="00727951">
      <w:pPr>
        <w:pStyle w:val="NormalWeb"/>
        <w:numPr>
          <w:ilvl w:val="1"/>
          <w:numId w:val="2"/>
        </w:numPr>
      </w:pPr>
      <w:r>
        <w:t>Currently at 180 participants</w:t>
      </w:r>
    </w:p>
    <w:p w14:paraId="62FF0B52" w14:textId="77777777" w:rsidR="00727951" w:rsidRDefault="00727951" w:rsidP="00727951">
      <w:pPr>
        <w:pStyle w:val="NormalWeb"/>
      </w:pPr>
      <w:r>
        <w:rPr>
          <w:rStyle w:val="Strong"/>
        </w:rPr>
        <w:t>Milestones</w:t>
      </w:r>
    </w:p>
    <w:p w14:paraId="6D623210" w14:textId="77777777" w:rsidR="00727951" w:rsidRDefault="00727951" w:rsidP="00727951">
      <w:pPr>
        <w:pStyle w:val="NormalWeb"/>
        <w:numPr>
          <w:ilvl w:val="0"/>
          <w:numId w:val="3"/>
        </w:numPr>
      </w:pPr>
      <w:r>
        <w:t>Milestones</w:t>
      </w:r>
    </w:p>
    <w:p w14:paraId="6B277184" w14:textId="77777777" w:rsidR="00727951" w:rsidRDefault="00727951" w:rsidP="00727951">
      <w:pPr>
        <w:pStyle w:val="NormalWeb"/>
        <w:numPr>
          <w:ilvl w:val="1"/>
          <w:numId w:val="3"/>
        </w:numPr>
      </w:pPr>
      <w:r>
        <w:t>ISSA Board in August 2023</w:t>
      </w:r>
    </w:p>
    <w:p w14:paraId="633ACFC2" w14:textId="77777777" w:rsidR="00727951" w:rsidRDefault="00727951" w:rsidP="00727951">
      <w:pPr>
        <w:pStyle w:val="NormalWeb"/>
        <w:numPr>
          <w:ilvl w:val="1"/>
          <w:numId w:val="3"/>
        </w:numPr>
      </w:pPr>
      <w:r>
        <w:t>ISSA Convention, November 2023</w:t>
      </w:r>
    </w:p>
    <w:p w14:paraId="62413A96" w14:textId="77777777" w:rsidR="00727951" w:rsidRDefault="00727951" w:rsidP="00727951">
      <w:pPr>
        <w:pStyle w:val="NormalWeb"/>
        <w:numPr>
          <w:ilvl w:val="0"/>
          <w:numId w:val="3"/>
        </w:numPr>
      </w:pPr>
      <w:r>
        <w:t>Immediate next steps</w:t>
      </w:r>
    </w:p>
    <w:p w14:paraId="7B718905" w14:textId="77777777" w:rsidR="00727951" w:rsidRDefault="00727951" w:rsidP="00727951">
      <w:pPr>
        <w:pStyle w:val="NormalWeb"/>
        <w:numPr>
          <w:ilvl w:val="1"/>
          <w:numId w:val="3"/>
        </w:numPr>
      </w:pPr>
      <w:r>
        <w:t>Monthly meetings</w:t>
      </w:r>
    </w:p>
    <w:p w14:paraId="4DA280AC" w14:textId="77777777" w:rsidR="00727951" w:rsidRDefault="00727951" w:rsidP="00727951">
      <w:pPr>
        <w:pStyle w:val="NormalWeb"/>
        <w:numPr>
          <w:ilvl w:val="1"/>
          <w:numId w:val="3"/>
        </w:numPr>
      </w:pPr>
      <w:r>
        <w:t xml:space="preserve">Complete homework </w:t>
      </w:r>
      <w:proofErr w:type="spellStart"/>
      <w:r>
        <w:t>assignemnts</w:t>
      </w:r>
      <w:proofErr w:type="spellEnd"/>
    </w:p>
    <w:p w14:paraId="6E2F2A10" w14:textId="77777777" w:rsidR="00727951" w:rsidRDefault="00727951" w:rsidP="00727951">
      <w:pPr>
        <w:pStyle w:val="NormalWeb"/>
        <w:numPr>
          <w:ilvl w:val="1"/>
          <w:numId w:val="3"/>
        </w:numPr>
      </w:pPr>
      <w:r>
        <w:t xml:space="preserve">Actively participate in work group </w:t>
      </w:r>
      <w:proofErr w:type="spellStart"/>
      <w:r>
        <w:t>actvities</w:t>
      </w:r>
      <w:proofErr w:type="spellEnd"/>
    </w:p>
    <w:p w14:paraId="226D9104" w14:textId="77777777" w:rsidR="00727951" w:rsidRDefault="00727951" w:rsidP="00727951">
      <w:pPr>
        <w:pStyle w:val="NormalWeb"/>
        <w:numPr>
          <w:ilvl w:val="0"/>
          <w:numId w:val="3"/>
        </w:numPr>
      </w:pPr>
      <w:r>
        <w:t>ISSA Convention in November 2023</w:t>
      </w:r>
    </w:p>
    <w:p w14:paraId="6060FAD4" w14:textId="77777777" w:rsidR="00727951" w:rsidRDefault="00727951" w:rsidP="00727951">
      <w:pPr>
        <w:pStyle w:val="NormalWeb"/>
        <w:numPr>
          <w:ilvl w:val="1"/>
          <w:numId w:val="3"/>
        </w:numPr>
      </w:pPr>
      <w:r>
        <w:t>Educational sessions</w:t>
      </w:r>
    </w:p>
    <w:p w14:paraId="03836F96" w14:textId="77777777" w:rsidR="00727951" w:rsidRDefault="00727951" w:rsidP="00727951">
      <w:pPr>
        <w:pStyle w:val="NormalWeb"/>
        <w:numPr>
          <w:ilvl w:val="1"/>
          <w:numId w:val="3"/>
        </w:numPr>
      </w:pPr>
      <w:r>
        <w:t xml:space="preserve">Sponsor/promote sustainability at </w:t>
      </w:r>
      <w:proofErr w:type="gramStart"/>
      <w:r>
        <w:t>convention</w:t>
      </w:r>
      <w:proofErr w:type="gramEnd"/>
    </w:p>
    <w:p w14:paraId="645C756D" w14:textId="77777777" w:rsidR="00727951" w:rsidRDefault="00727951" w:rsidP="00727951">
      <w:pPr>
        <w:pStyle w:val="NormalWeb"/>
        <w:numPr>
          <w:ilvl w:val="1"/>
          <w:numId w:val="3"/>
        </w:numPr>
      </w:pPr>
      <w:r>
        <w:t xml:space="preserve">Introduce initial education </w:t>
      </w:r>
      <w:proofErr w:type="gramStart"/>
      <w:r>
        <w:t>programs</w:t>
      </w:r>
      <w:proofErr w:type="gramEnd"/>
    </w:p>
    <w:p w14:paraId="4A11CFAE" w14:textId="77777777" w:rsidR="00727951" w:rsidRDefault="00727951" w:rsidP="00727951">
      <w:pPr>
        <w:pStyle w:val="NormalWeb"/>
      </w:pPr>
      <w:r>
        <w:rPr>
          <w:rStyle w:val="Strong"/>
        </w:rPr>
        <w:t xml:space="preserve">David Hewett, Executive Managing Director of Olive Real Estate </w:t>
      </w:r>
      <w:proofErr w:type="gramStart"/>
      <w:r>
        <w:rPr>
          <w:rStyle w:val="Strong"/>
        </w:rPr>
        <w:t>Group</w:t>
      </w:r>
      <w:proofErr w:type="gramEnd"/>
      <w:r>
        <w:rPr>
          <w:rStyle w:val="Strong"/>
        </w:rPr>
        <w:t xml:space="preserve"> and former Chair of BOMA International</w:t>
      </w:r>
    </w:p>
    <w:p w14:paraId="2859346F" w14:textId="77777777" w:rsidR="00727951" w:rsidRDefault="00727951" w:rsidP="00727951">
      <w:pPr>
        <w:pStyle w:val="NormalWeb"/>
        <w:numPr>
          <w:ilvl w:val="0"/>
          <w:numId w:val="4"/>
        </w:numPr>
      </w:pPr>
      <w:r>
        <w:rPr>
          <w:rStyle w:val="Strong"/>
        </w:rPr>
        <w:t>Tell us about your background,</w:t>
      </w:r>
    </w:p>
    <w:p w14:paraId="013D4139" w14:textId="77777777" w:rsidR="00727951" w:rsidRDefault="00727951" w:rsidP="00727951">
      <w:pPr>
        <w:pStyle w:val="NormalWeb"/>
        <w:numPr>
          <w:ilvl w:val="1"/>
          <w:numId w:val="4"/>
        </w:numPr>
      </w:pPr>
      <w:r>
        <w:t>Colorado Springs, Colorado</w:t>
      </w:r>
    </w:p>
    <w:p w14:paraId="25FBD258" w14:textId="77777777" w:rsidR="00727951" w:rsidRDefault="00727951" w:rsidP="00727951">
      <w:pPr>
        <w:pStyle w:val="NormalWeb"/>
        <w:numPr>
          <w:ilvl w:val="1"/>
          <w:numId w:val="4"/>
        </w:numPr>
      </w:pPr>
      <w:r>
        <w:t>Largest fee management for commercial real estate in the southern Colorado marketplace</w:t>
      </w:r>
    </w:p>
    <w:p w14:paraId="48C13B02" w14:textId="77777777" w:rsidR="00727951" w:rsidRDefault="00727951" w:rsidP="00727951">
      <w:pPr>
        <w:pStyle w:val="NormalWeb"/>
        <w:numPr>
          <w:ilvl w:val="1"/>
          <w:numId w:val="4"/>
        </w:numPr>
      </w:pPr>
      <w:r>
        <w:t xml:space="preserve">Been in </w:t>
      </w:r>
      <w:proofErr w:type="gramStart"/>
      <w:r>
        <w:t>industry</w:t>
      </w:r>
      <w:proofErr w:type="gramEnd"/>
      <w:r>
        <w:t xml:space="preserve"> over 40 years. Started in multi-family, went to commercial, residential, and </w:t>
      </w:r>
      <w:proofErr w:type="gramStart"/>
      <w:r>
        <w:t>corporate</w:t>
      </w:r>
      <w:proofErr w:type="gramEnd"/>
    </w:p>
    <w:p w14:paraId="3801942E" w14:textId="77777777" w:rsidR="00727951" w:rsidRDefault="00727951" w:rsidP="00727951">
      <w:pPr>
        <w:pStyle w:val="NormalWeb"/>
        <w:numPr>
          <w:ilvl w:val="1"/>
          <w:numId w:val="4"/>
        </w:numPr>
      </w:pPr>
      <w:r>
        <w:lastRenderedPageBreak/>
        <w:t xml:space="preserve">Been a part of BOMA international for 40 years. One of the largest trade organizations that represents facilities and property </w:t>
      </w:r>
      <w:proofErr w:type="gramStart"/>
      <w:r>
        <w:t>management</w:t>
      </w:r>
      <w:proofErr w:type="gramEnd"/>
    </w:p>
    <w:p w14:paraId="2F9E7FC7" w14:textId="77777777" w:rsidR="00727951" w:rsidRDefault="00727951" w:rsidP="00727951">
      <w:pPr>
        <w:pStyle w:val="NormalWeb"/>
        <w:numPr>
          <w:ilvl w:val="2"/>
          <w:numId w:val="4"/>
        </w:numPr>
      </w:pPr>
      <w:r>
        <w:t xml:space="preserve">Chaired the organization for a </w:t>
      </w:r>
      <w:proofErr w:type="gramStart"/>
      <w:r>
        <w:t>while</w:t>
      </w:r>
      <w:proofErr w:type="gramEnd"/>
    </w:p>
    <w:p w14:paraId="6E98D1AD" w14:textId="77777777" w:rsidR="00727951" w:rsidRDefault="00727951" w:rsidP="00727951">
      <w:pPr>
        <w:pStyle w:val="NormalWeb"/>
        <w:numPr>
          <w:ilvl w:val="0"/>
          <w:numId w:val="4"/>
        </w:numPr>
      </w:pPr>
      <w:r>
        <w:rPr>
          <w:rStyle w:val="Strong"/>
        </w:rPr>
        <w:t>Why do you care about sustainability?</w:t>
      </w:r>
    </w:p>
    <w:p w14:paraId="77B0D8A0" w14:textId="77777777" w:rsidR="00727951" w:rsidRDefault="00727951" w:rsidP="00727951">
      <w:pPr>
        <w:pStyle w:val="NormalWeb"/>
        <w:numPr>
          <w:ilvl w:val="1"/>
          <w:numId w:val="4"/>
        </w:numPr>
      </w:pPr>
      <w:r>
        <w:t xml:space="preserve">Back in the 1980s when he started. Started with saving money in the energy sector. By the 90s, clients wanted to know more about saving </w:t>
      </w:r>
      <w:proofErr w:type="gramStart"/>
      <w:r>
        <w:t>energy</w:t>
      </w:r>
      <w:proofErr w:type="gramEnd"/>
    </w:p>
    <w:p w14:paraId="567358DA" w14:textId="77777777" w:rsidR="00727951" w:rsidRDefault="00727951" w:rsidP="00727951">
      <w:pPr>
        <w:pStyle w:val="NormalWeb"/>
        <w:numPr>
          <w:ilvl w:val="1"/>
          <w:numId w:val="4"/>
        </w:numPr>
      </w:pPr>
      <w:r>
        <w:t xml:space="preserve">By the 2000s, the word sustainability cropped up. It was what he did in the beginning. Saving the money and the resources. The resources are precious and limited. He was able to get involved because there were corporate clients who concerned themselves with it, because of shareholders and stockholders. Began to appreciate the need for </w:t>
      </w:r>
      <w:proofErr w:type="gramStart"/>
      <w:r>
        <w:t>sustainability</w:t>
      </w:r>
      <w:proofErr w:type="gramEnd"/>
    </w:p>
    <w:p w14:paraId="22247E3C" w14:textId="77777777" w:rsidR="00727951" w:rsidRDefault="00727951" w:rsidP="00727951">
      <w:pPr>
        <w:pStyle w:val="NormalWeb"/>
        <w:numPr>
          <w:ilvl w:val="0"/>
          <w:numId w:val="4"/>
        </w:numPr>
      </w:pPr>
      <w:r>
        <w:rPr>
          <w:rStyle w:val="Strong"/>
        </w:rPr>
        <w:t>What trends are you seeing? Where do you think we are in the short and long-term?</w:t>
      </w:r>
    </w:p>
    <w:p w14:paraId="6D0B91DF" w14:textId="77777777" w:rsidR="00727951" w:rsidRDefault="00727951" w:rsidP="00727951">
      <w:pPr>
        <w:pStyle w:val="NormalWeb"/>
        <w:numPr>
          <w:ilvl w:val="1"/>
          <w:numId w:val="4"/>
        </w:numPr>
      </w:pPr>
      <w:r>
        <w:t>Broad spectrum: instead of social activism, we’ve become caretakers. This is good business practice - it’s an understanding, belief, and focus. People wonder how they can make a difference. Even if it’s just a savings of 1-2%. It doesn’t have to be millions and billions of dollars. It’s about integrating the issues, for example, energy and water. New buildings don’t crop up as often. It’s more often older buildings that need retrofitted. We see oversight by owners, manager, and especially in the last 2-3 years, the government oversight (city government, townships, states, federal)</w:t>
      </w:r>
    </w:p>
    <w:p w14:paraId="6FE7FC30" w14:textId="77777777" w:rsidR="00727951" w:rsidRDefault="00727951" w:rsidP="00727951">
      <w:pPr>
        <w:pStyle w:val="NormalWeb"/>
        <w:numPr>
          <w:ilvl w:val="0"/>
          <w:numId w:val="4"/>
        </w:numPr>
      </w:pPr>
      <w:r>
        <w:rPr>
          <w:rStyle w:val="Strong"/>
        </w:rPr>
        <w:t>Do you have any thoughts about trends, requirements, will affect the cleaning industry?</w:t>
      </w:r>
    </w:p>
    <w:p w14:paraId="31C2B819" w14:textId="77777777" w:rsidR="00727951" w:rsidRDefault="00727951" w:rsidP="00727951">
      <w:pPr>
        <w:pStyle w:val="NormalWeb"/>
        <w:numPr>
          <w:ilvl w:val="1"/>
          <w:numId w:val="4"/>
        </w:numPr>
      </w:pPr>
      <w:proofErr w:type="gramStart"/>
      <w:r>
        <w:t>Seen</w:t>
      </w:r>
      <w:proofErr w:type="gramEnd"/>
      <w:r>
        <w:t xml:space="preserve"> an integration of people and process on all parts that are involved. </w:t>
      </w:r>
      <w:proofErr w:type="gramStart"/>
      <w:r>
        <w:t>Cleaning</w:t>
      </w:r>
      <w:proofErr w:type="gramEnd"/>
      <w:r>
        <w:t xml:space="preserve"> industry is a big important part of that. Standards of care (chemical, task/process) each one can be looked at and valued through a sustainability lens (energy, time, water, </w:t>
      </w:r>
      <w:proofErr w:type="spellStart"/>
      <w:r>
        <w:t>etc</w:t>
      </w:r>
      <w:proofErr w:type="spellEnd"/>
      <w:r>
        <w:t>)</w:t>
      </w:r>
    </w:p>
    <w:p w14:paraId="161D57E6" w14:textId="77777777" w:rsidR="00727951" w:rsidRDefault="00727951" w:rsidP="00727951">
      <w:pPr>
        <w:pStyle w:val="NormalWeb"/>
        <w:numPr>
          <w:ilvl w:val="0"/>
          <w:numId w:val="4"/>
        </w:numPr>
      </w:pPr>
      <w:r>
        <w:rPr>
          <w:rStyle w:val="Strong"/>
        </w:rPr>
        <w:t>Give us some advice. Members of the cleaning industry are just getting started with the concept of sustainability. Some companies will do it better than others. Do you have any suggestions for what it takes to be successful?</w:t>
      </w:r>
    </w:p>
    <w:p w14:paraId="7EC1CA99" w14:textId="77777777" w:rsidR="00727951" w:rsidRDefault="00727951" w:rsidP="00727951">
      <w:pPr>
        <w:pStyle w:val="NormalWeb"/>
        <w:numPr>
          <w:ilvl w:val="1"/>
          <w:numId w:val="4"/>
        </w:numPr>
      </w:pPr>
      <w:r>
        <w:t xml:space="preserve">Be proactive in what you do each day, and how you talk with your clients each day. You see things that others don’t see. Change management comes from people who say, “can we do it in a different way?” Cleaning industry are the people who remind us of this </w:t>
      </w:r>
      <w:proofErr w:type="gramStart"/>
      <w:r>
        <w:t>question</w:t>
      </w:r>
      <w:proofErr w:type="gramEnd"/>
    </w:p>
    <w:p w14:paraId="6B864AB0" w14:textId="77777777" w:rsidR="00727951" w:rsidRDefault="00727951" w:rsidP="00727951">
      <w:pPr>
        <w:pStyle w:val="NormalWeb"/>
      </w:pPr>
      <w:r>
        <w:rPr>
          <w:rStyle w:val="Strong"/>
        </w:rPr>
        <w:t>Polling questions</w:t>
      </w:r>
    </w:p>
    <w:p w14:paraId="19EC2C90" w14:textId="77777777" w:rsidR="00727951" w:rsidRDefault="00727951" w:rsidP="00727951">
      <w:pPr>
        <w:pStyle w:val="NormalWeb"/>
        <w:numPr>
          <w:ilvl w:val="0"/>
          <w:numId w:val="5"/>
        </w:numPr>
      </w:pPr>
      <w:r>
        <w:t xml:space="preserve">Should everyone </w:t>
      </w:r>
      <w:proofErr w:type="gramStart"/>
      <w:r>
        <w:t>get</w:t>
      </w:r>
      <w:proofErr w:type="gramEnd"/>
      <w:r>
        <w:t xml:space="preserve"> recognized regardless of level of participation?</w:t>
      </w:r>
    </w:p>
    <w:p w14:paraId="14765613" w14:textId="77777777" w:rsidR="00727951" w:rsidRDefault="00727951" w:rsidP="00727951">
      <w:pPr>
        <w:pStyle w:val="NormalWeb"/>
        <w:numPr>
          <w:ilvl w:val="1"/>
          <w:numId w:val="5"/>
        </w:numPr>
      </w:pPr>
      <w:r>
        <w:t xml:space="preserve">2/3 say </w:t>
      </w:r>
      <w:proofErr w:type="gramStart"/>
      <w:r>
        <w:t>yes</w:t>
      </w:r>
      <w:proofErr w:type="gramEnd"/>
    </w:p>
    <w:p w14:paraId="1AD0CE80" w14:textId="77777777" w:rsidR="00727951" w:rsidRDefault="00727951" w:rsidP="00727951">
      <w:pPr>
        <w:pStyle w:val="NormalWeb"/>
        <w:numPr>
          <w:ilvl w:val="1"/>
          <w:numId w:val="5"/>
        </w:numPr>
      </w:pPr>
      <w:r>
        <w:t xml:space="preserve">1/3 say </w:t>
      </w:r>
      <w:proofErr w:type="gramStart"/>
      <w:r>
        <w:t>no</w:t>
      </w:r>
      <w:proofErr w:type="gramEnd"/>
    </w:p>
    <w:p w14:paraId="578ED5CC" w14:textId="77777777" w:rsidR="00727951" w:rsidRDefault="00727951" w:rsidP="00727951">
      <w:pPr>
        <w:pStyle w:val="NormalWeb"/>
        <w:numPr>
          <w:ilvl w:val="0"/>
          <w:numId w:val="5"/>
        </w:numPr>
      </w:pPr>
      <w:r>
        <w:t>Do you agree with our recommended approach with badges?</w:t>
      </w:r>
    </w:p>
    <w:p w14:paraId="1DACD006" w14:textId="77777777" w:rsidR="00727951" w:rsidRDefault="00727951" w:rsidP="00727951">
      <w:pPr>
        <w:pStyle w:val="NormalWeb"/>
        <w:numPr>
          <w:ilvl w:val="1"/>
          <w:numId w:val="5"/>
        </w:numPr>
      </w:pPr>
      <w:r>
        <w:t xml:space="preserve">95% say </w:t>
      </w:r>
      <w:proofErr w:type="gramStart"/>
      <w:r>
        <w:t>yes</w:t>
      </w:r>
      <w:proofErr w:type="gramEnd"/>
    </w:p>
    <w:p w14:paraId="09B532A7" w14:textId="77777777" w:rsidR="00727951" w:rsidRDefault="00727951" w:rsidP="00727951">
      <w:pPr>
        <w:pStyle w:val="NormalWeb"/>
        <w:numPr>
          <w:ilvl w:val="1"/>
          <w:numId w:val="5"/>
        </w:numPr>
      </w:pPr>
      <w:r>
        <w:t xml:space="preserve">5% say </w:t>
      </w:r>
      <w:proofErr w:type="gramStart"/>
      <w:r>
        <w:t>no</w:t>
      </w:r>
      <w:proofErr w:type="gramEnd"/>
    </w:p>
    <w:p w14:paraId="0764D430" w14:textId="77777777" w:rsidR="00727951" w:rsidRDefault="00727951" w:rsidP="00727951">
      <w:pPr>
        <w:pStyle w:val="NormalWeb"/>
      </w:pPr>
      <w:r>
        <w:rPr>
          <w:rStyle w:val="Strong"/>
        </w:rPr>
        <w:t>Work Group updates</w:t>
      </w:r>
    </w:p>
    <w:p w14:paraId="422CECA9" w14:textId="77777777" w:rsidR="00727951" w:rsidRDefault="00727951" w:rsidP="00727951">
      <w:pPr>
        <w:pStyle w:val="NormalWeb"/>
        <w:numPr>
          <w:ilvl w:val="0"/>
          <w:numId w:val="6"/>
        </w:numPr>
      </w:pPr>
      <w:r>
        <w:t>Education and Training</w:t>
      </w:r>
    </w:p>
    <w:p w14:paraId="507FE436" w14:textId="77777777" w:rsidR="00727951" w:rsidRDefault="00727951" w:rsidP="00727951">
      <w:pPr>
        <w:pStyle w:val="NormalWeb"/>
        <w:numPr>
          <w:ilvl w:val="1"/>
          <w:numId w:val="6"/>
        </w:numPr>
      </w:pPr>
      <w:r>
        <w:lastRenderedPageBreak/>
        <w:t>Key project pathways</w:t>
      </w:r>
    </w:p>
    <w:p w14:paraId="5562DD22" w14:textId="77777777" w:rsidR="00727951" w:rsidRDefault="00727951" w:rsidP="00727951">
      <w:pPr>
        <w:pStyle w:val="NormalWeb"/>
        <w:numPr>
          <w:ilvl w:val="2"/>
          <w:numId w:val="6"/>
        </w:numPr>
      </w:pPr>
      <w:r>
        <w:t>Tier 1: fundamentals of sustainability</w:t>
      </w:r>
    </w:p>
    <w:p w14:paraId="4CCA424F" w14:textId="77777777" w:rsidR="00727951" w:rsidRDefault="00727951" w:rsidP="00727951">
      <w:pPr>
        <w:pStyle w:val="NormalWeb"/>
        <w:numPr>
          <w:ilvl w:val="2"/>
          <w:numId w:val="6"/>
        </w:numPr>
      </w:pPr>
      <w:r>
        <w:t xml:space="preserve">Tier 2: future “advanced” sustainability </w:t>
      </w:r>
      <w:proofErr w:type="spellStart"/>
      <w:r>
        <w:t>coruses</w:t>
      </w:r>
      <w:proofErr w:type="spellEnd"/>
    </w:p>
    <w:p w14:paraId="065EAC31" w14:textId="77777777" w:rsidR="00727951" w:rsidRDefault="00727951" w:rsidP="00727951">
      <w:pPr>
        <w:pStyle w:val="NormalWeb"/>
        <w:numPr>
          <w:ilvl w:val="2"/>
          <w:numId w:val="6"/>
        </w:numPr>
      </w:pPr>
      <w:r>
        <w:t xml:space="preserve">Retain contractor to support course </w:t>
      </w:r>
      <w:proofErr w:type="gramStart"/>
      <w:r>
        <w:t>development</w:t>
      </w:r>
      <w:proofErr w:type="gramEnd"/>
    </w:p>
    <w:p w14:paraId="79007EF5" w14:textId="77777777" w:rsidR="00727951" w:rsidRDefault="00727951" w:rsidP="00727951">
      <w:pPr>
        <w:pStyle w:val="NormalWeb"/>
        <w:numPr>
          <w:ilvl w:val="1"/>
          <w:numId w:val="6"/>
        </w:numPr>
      </w:pPr>
      <w:r>
        <w:t>Initial project tasks</w:t>
      </w:r>
    </w:p>
    <w:p w14:paraId="23136ED2" w14:textId="77777777" w:rsidR="00727951" w:rsidRDefault="00727951" w:rsidP="00727951">
      <w:pPr>
        <w:pStyle w:val="NormalWeb"/>
        <w:numPr>
          <w:ilvl w:val="2"/>
          <w:numId w:val="6"/>
        </w:numPr>
      </w:pPr>
      <w:r>
        <w:t xml:space="preserve">Delivered “elevator” speech summary of </w:t>
      </w:r>
      <w:proofErr w:type="gramStart"/>
      <w:r>
        <w:t>initiative</w:t>
      </w:r>
      <w:proofErr w:type="gramEnd"/>
    </w:p>
    <w:p w14:paraId="3B8F44D5" w14:textId="77777777" w:rsidR="00727951" w:rsidRDefault="00727951" w:rsidP="00727951">
      <w:pPr>
        <w:pStyle w:val="NormalWeb"/>
        <w:numPr>
          <w:ilvl w:val="2"/>
          <w:numId w:val="6"/>
        </w:numPr>
      </w:pPr>
      <w:r>
        <w:t xml:space="preserve">Reviewed existing educational </w:t>
      </w:r>
      <w:proofErr w:type="gramStart"/>
      <w:r>
        <w:t>programs</w:t>
      </w:r>
      <w:proofErr w:type="gramEnd"/>
    </w:p>
    <w:p w14:paraId="0250715B" w14:textId="77777777" w:rsidR="00727951" w:rsidRDefault="00727951" w:rsidP="00727951">
      <w:pPr>
        <w:pStyle w:val="NormalWeb"/>
        <w:numPr>
          <w:ilvl w:val="2"/>
          <w:numId w:val="6"/>
        </w:numPr>
      </w:pPr>
      <w:r>
        <w:t xml:space="preserve">ID and prioritize key sustainability program </w:t>
      </w:r>
      <w:proofErr w:type="gramStart"/>
      <w:r>
        <w:t>attributes</w:t>
      </w:r>
      <w:proofErr w:type="gramEnd"/>
    </w:p>
    <w:p w14:paraId="63195898" w14:textId="77777777" w:rsidR="00727951" w:rsidRDefault="00727951" w:rsidP="00727951">
      <w:pPr>
        <w:pStyle w:val="NormalWeb"/>
        <w:numPr>
          <w:ilvl w:val="1"/>
          <w:numId w:val="6"/>
        </w:numPr>
      </w:pPr>
      <w:r>
        <w:t>Next steps</w:t>
      </w:r>
    </w:p>
    <w:p w14:paraId="5E68A353" w14:textId="77777777" w:rsidR="00727951" w:rsidRDefault="00727951" w:rsidP="00727951">
      <w:pPr>
        <w:pStyle w:val="NormalWeb"/>
        <w:numPr>
          <w:ilvl w:val="2"/>
          <w:numId w:val="6"/>
        </w:numPr>
      </w:pPr>
      <w:r>
        <w:t>Review and approved fundamentals course outline</w:t>
      </w:r>
    </w:p>
    <w:p w14:paraId="6F4E8B67" w14:textId="77777777" w:rsidR="00727951" w:rsidRDefault="00727951" w:rsidP="00727951">
      <w:pPr>
        <w:pStyle w:val="NormalWeb"/>
        <w:numPr>
          <w:ilvl w:val="2"/>
          <w:numId w:val="6"/>
        </w:numPr>
      </w:pPr>
      <w:r>
        <w:t xml:space="preserve">Retain contractor to support course </w:t>
      </w:r>
      <w:proofErr w:type="gramStart"/>
      <w:r>
        <w:t>development</w:t>
      </w:r>
      <w:proofErr w:type="gramEnd"/>
    </w:p>
    <w:p w14:paraId="3346EFF8" w14:textId="77777777" w:rsidR="00727951" w:rsidRDefault="00727951" w:rsidP="00727951">
      <w:pPr>
        <w:pStyle w:val="NormalWeb"/>
        <w:numPr>
          <w:ilvl w:val="0"/>
          <w:numId w:val="6"/>
        </w:numPr>
      </w:pPr>
      <w:r>
        <w:t>Reporting Tools</w:t>
      </w:r>
    </w:p>
    <w:p w14:paraId="4370D92E" w14:textId="77777777" w:rsidR="00727951" w:rsidRDefault="00727951" w:rsidP="00727951">
      <w:pPr>
        <w:pStyle w:val="NormalWeb"/>
        <w:numPr>
          <w:ilvl w:val="1"/>
          <w:numId w:val="6"/>
        </w:numPr>
      </w:pPr>
      <w:r>
        <w:t>Project goals</w:t>
      </w:r>
    </w:p>
    <w:p w14:paraId="5B489C9D" w14:textId="77777777" w:rsidR="00727951" w:rsidRDefault="00727951" w:rsidP="00727951">
      <w:pPr>
        <w:pStyle w:val="NormalWeb"/>
        <w:numPr>
          <w:ilvl w:val="2"/>
          <w:numId w:val="6"/>
        </w:numPr>
      </w:pPr>
      <w:r>
        <w:t xml:space="preserve">Develop tools to help ISSA’s global membership respond to sustainability requirements and </w:t>
      </w:r>
      <w:proofErr w:type="gramStart"/>
      <w:r>
        <w:t>opportunities</w:t>
      </w:r>
      <w:proofErr w:type="gramEnd"/>
    </w:p>
    <w:p w14:paraId="0BAD2A40" w14:textId="77777777" w:rsidR="00727951" w:rsidRDefault="00727951" w:rsidP="00727951">
      <w:pPr>
        <w:pStyle w:val="NormalWeb"/>
        <w:numPr>
          <w:ilvl w:val="3"/>
          <w:numId w:val="6"/>
        </w:numPr>
      </w:pPr>
      <w:r>
        <w:t xml:space="preserve">Identify and describe key entities and </w:t>
      </w:r>
      <w:proofErr w:type="gramStart"/>
      <w:r>
        <w:t>frameworks</w:t>
      </w:r>
      <w:proofErr w:type="gramEnd"/>
    </w:p>
    <w:p w14:paraId="0D3A8C5B" w14:textId="77777777" w:rsidR="00727951" w:rsidRDefault="00727951" w:rsidP="00727951">
      <w:pPr>
        <w:pStyle w:val="NormalWeb"/>
        <w:numPr>
          <w:ilvl w:val="3"/>
          <w:numId w:val="6"/>
        </w:numPr>
      </w:pPr>
      <w:r>
        <w:t>Catalog requirements (what they want reported and how)</w:t>
      </w:r>
    </w:p>
    <w:p w14:paraId="1A272DE4" w14:textId="77777777" w:rsidR="00727951" w:rsidRDefault="00727951" w:rsidP="00727951">
      <w:pPr>
        <w:pStyle w:val="NormalWeb"/>
        <w:numPr>
          <w:ilvl w:val="3"/>
          <w:numId w:val="6"/>
        </w:numPr>
      </w:pPr>
      <w:r>
        <w:t xml:space="preserve">Identify and catalog key customer </w:t>
      </w:r>
      <w:proofErr w:type="gramStart"/>
      <w:r>
        <w:t>requirements</w:t>
      </w:r>
      <w:proofErr w:type="gramEnd"/>
    </w:p>
    <w:p w14:paraId="6C184B75" w14:textId="77777777" w:rsidR="00727951" w:rsidRDefault="00727951" w:rsidP="00727951">
      <w:pPr>
        <w:pStyle w:val="NormalWeb"/>
        <w:numPr>
          <w:ilvl w:val="3"/>
          <w:numId w:val="6"/>
        </w:numPr>
      </w:pPr>
      <w:r>
        <w:t xml:space="preserve">Engage strategic planning and international work </w:t>
      </w:r>
      <w:proofErr w:type="gramStart"/>
      <w:r>
        <w:t>groups</w:t>
      </w:r>
      <w:proofErr w:type="gramEnd"/>
    </w:p>
    <w:p w14:paraId="7B13BA37" w14:textId="77777777" w:rsidR="00727951" w:rsidRDefault="00727951" w:rsidP="00727951">
      <w:pPr>
        <w:pStyle w:val="NormalWeb"/>
        <w:numPr>
          <w:ilvl w:val="2"/>
          <w:numId w:val="6"/>
        </w:numPr>
      </w:pPr>
      <w:r>
        <w:t>Dean Stanberry - Comparing Building Standards from Around the World v2.0</w:t>
      </w:r>
    </w:p>
    <w:p w14:paraId="3EDBD3C8" w14:textId="77777777" w:rsidR="00727951" w:rsidRDefault="00727951" w:rsidP="00727951">
      <w:pPr>
        <w:pStyle w:val="NormalWeb"/>
        <w:ind w:left="2160"/>
      </w:pPr>
      <w:hyperlink r:id="rId5" w:tgtFrame="_blank" w:history="1">
        <w:r>
          <w:rPr>
            <w:rStyle w:val="Hyperlink"/>
          </w:rPr>
          <w:t>https://reset.build/newsroom/359</w:t>
        </w:r>
      </w:hyperlink>
      <w:r>
        <w:t xml:space="preserve">. OSCRE gets down to the core data components to map it to whatever framework is </w:t>
      </w:r>
      <w:proofErr w:type="gramStart"/>
      <w:r>
        <w:t>needed</w:t>
      </w:r>
      <w:proofErr w:type="gramEnd"/>
    </w:p>
    <w:p w14:paraId="1258669E" w14:textId="77777777" w:rsidR="00727951" w:rsidRDefault="00727951" w:rsidP="00727951">
      <w:pPr>
        <w:pStyle w:val="NormalWeb"/>
        <w:numPr>
          <w:ilvl w:val="0"/>
          <w:numId w:val="6"/>
        </w:numPr>
      </w:pPr>
      <w:r>
        <w:t>ISSA Show</w:t>
      </w:r>
    </w:p>
    <w:p w14:paraId="64656F66" w14:textId="77777777" w:rsidR="00727951" w:rsidRDefault="00727951" w:rsidP="00727951">
      <w:pPr>
        <w:pStyle w:val="NormalWeb"/>
        <w:numPr>
          <w:ilvl w:val="1"/>
          <w:numId w:val="6"/>
        </w:numPr>
      </w:pPr>
      <w:r>
        <w:t>Milestones</w:t>
      </w:r>
    </w:p>
    <w:p w14:paraId="226F7825" w14:textId="77777777" w:rsidR="00727951" w:rsidRDefault="00727951" w:rsidP="00727951">
      <w:pPr>
        <w:pStyle w:val="NormalWeb"/>
        <w:numPr>
          <w:ilvl w:val="2"/>
          <w:numId w:val="6"/>
        </w:numPr>
      </w:pPr>
      <w:r>
        <w:t>April 28th planning</w:t>
      </w:r>
    </w:p>
    <w:p w14:paraId="2960DFFC" w14:textId="77777777" w:rsidR="00727951" w:rsidRDefault="00727951" w:rsidP="00727951">
      <w:pPr>
        <w:pStyle w:val="NormalWeb"/>
        <w:numPr>
          <w:ilvl w:val="2"/>
          <w:numId w:val="6"/>
        </w:numPr>
      </w:pPr>
      <w:r>
        <w:t xml:space="preserve">May 31st sustainability hub plans </w:t>
      </w:r>
      <w:proofErr w:type="gramStart"/>
      <w:r>
        <w:t>finalized</w:t>
      </w:r>
      <w:proofErr w:type="gramEnd"/>
    </w:p>
    <w:p w14:paraId="047D9766" w14:textId="77777777" w:rsidR="00727951" w:rsidRDefault="00727951" w:rsidP="00727951">
      <w:pPr>
        <w:pStyle w:val="NormalWeb"/>
        <w:numPr>
          <w:ilvl w:val="2"/>
          <w:numId w:val="6"/>
        </w:numPr>
      </w:pPr>
      <w:r>
        <w:t xml:space="preserve">June registration is </w:t>
      </w:r>
      <w:proofErr w:type="gramStart"/>
      <w:r>
        <w:t>open</w:t>
      </w:r>
      <w:proofErr w:type="gramEnd"/>
    </w:p>
    <w:p w14:paraId="6125D727" w14:textId="77777777" w:rsidR="00727951" w:rsidRDefault="00727951" w:rsidP="00727951">
      <w:pPr>
        <w:pStyle w:val="NormalWeb"/>
        <w:numPr>
          <w:ilvl w:val="2"/>
          <w:numId w:val="6"/>
        </w:numPr>
      </w:pPr>
      <w:r>
        <w:t xml:space="preserve">Mid-summer innovation awards applications are </w:t>
      </w:r>
      <w:proofErr w:type="gramStart"/>
      <w:r>
        <w:t>open</w:t>
      </w:r>
      <w:proofErr w:type="gramEnd"/>
    </w:p>
    <w:p w14:paraId="03BBEEBB" w14:textId="77777777" w:rsidR="00727951" w:rsidRDefault="00727951" w:rsidP="00727951">
      <w:pPr>
        <w:pStyle w:val="NormalWeb"/>
        <w:numPr>
          <w:ilvl w:val="2"/>
          <w:numId w:val="6"/>
        </w:numPr>
      </w:pPr>
      <w:r>
        <w:t xml:space="preserve">August 1st innovation sustainability award criteria finalized and panel of judges </w:t>
      </w:r>
      <w:proofErr w:type="gramStart"/>
      <w:r>
        <w:t>selected</w:t>
      </w:r>
      <w:proofErr w:type="gramEnd"/>
    </w:p>
    <w:p w14:paraId="5BC21D33" w14:textId="77777777" w:rsidR="00727951" w:rsidRDefault="00727951" w:rsidP="00727951">
      <w:pPr>
        <w:pStyle w:val="NormalWeb"/>
        <w:numPr>
          <w:ilvl w:val="2"/>
          <w:numId w:val="6"/>
        </w:numPr>
      </w:pPr>
      <w:r>
        <w:t xml:space="preserve">Mid November: ISSA show takes </w:t>
      </w:r>
      <w:proofErr w:type="gramStart"/>
      <w:r>
        <w:t>place</w:t>
      </w:r>
      <w:proofErr w:type="gramEnd"/>
    </w:p>
    <w:p w14:paraId="40E7203E" w14:textId="77777777" w:rsidR="00727951" w:rsidRDefault="00727951" w:rsidP="00727951">
      <w:pPr>
        <w:pStyle w:val="NormalWeb"/>
        <w:numPr>
          <w:ilvl w:val="1"/>
          <w:numId w:val="6"/>
        </w:numPr>
      </w:pPr>
      <w:r>
        <w:t>Innovation award criteria</w:t>
      </w:r>
    </w:p>
    <w:p w14:paraId="7DCCC7E1" w14:textId="77777777" w:rsidR="00727951" w:rsidRDefault="00727951" w:rsidP="00727951">
      <w:pPr>
        <w:pStyle w:val="NormalWeb"/>
        <w:numPr>
          <w:ilvl w:val="2"/>
          <w:numId w:val="6"/>
        </w:numPr>
      </w:pPr>
      <w:r>
        <w:t>Prioritize criteria from Reporting Tool’s work group entity matrix to evaluate each entry’s impact on:</w:t>
      </w:r>
    </w:p>
    <w:p w14:paraId="341D0F61" w14:textId="77777777" w:rsidR="00727951" w:rsidRDefault="00727951" w:rsidP="00727951">
      <w:pPr>
        <w:pStyle w:val="NormalWeb"/>
        <w:numPr>
          <w:ilvl w:val="3"/>
          <w:numId w:val="6"/>
        </w:numPr>
      </w:pPr>
      <w:r>
        <w:t>GHG</w:t>
      </w:r>
    </w:p>
    <w:p w14:paraId="59E3D3D4" w14:textId="77777777" w:rsidR="00727951" w:rsidRDefault="00727951" w:rsidP="00727951">
      <w:pPr>
        <w:pStyle w:val="NormalWeb"/>
        <w:numPr>
          <w:ilvl w:val="3"/>
          <w:numId w:val="6"/>
        </w:numPr>
      </w:pPr>
      <w:r>
        <w:t>Energy reduction</w:t>
      </w:r>
    </w:p>
    <w:p w14:paraId="144252D2" w14:textId="77777777" w:rsidR="00727951" w:rsidRDefault="00727951" w:rsidP="00727951">
      <w:pPr>
        <w:pStyle w:val="NormalWeb"/>
        <w:numPr>
          <w:ilvl w:val="3"/>
          <w:numId w:val="6"/>
        </w:numPr>
      </w:pPr>
      <w:r>
        <w:t>Water conservation</w:t>
      </w:r>
    </w:p>
    <w:p w14:paraId="4F6FFDDB" w14:textId="77777777" w:rsidR="00727951" w:rsidRDefault="00727951" w:rsidP="00727951">
      <w:pPr>
        <w:pStyle w:val="NormalWeb"/>
        <w:numPr>
          <w:ilvl w:val="3"/>
          <w:numId w:val="6"/>
        </w:numPr>
      </w:pPr>
      <w:r>
        <w:t>Waste diversion</w:t>
      </w:r>
    </w:p>
    <w:p w14:paraId="166AA3E9" w14:textId="77777777" w:rsidR="00727951" w:rsidRDefault="00727951" w:rsidP="00727951">
      <w:pPr>
        <w:pStyle w:val="NormalWeb"/>
        <w:numPr>
          <w:ilvl w:val="3"/>
          <w:numId w:val="6"/>
        </w:numPr>
      </w:pPr>
      <w:r>
        <w:t>Social</w:t>
      </w:r>
    </w:p>
    <w:p w14:paraId="141EE3F6" w14:textId="77777777" w:rsidR="00727951" w:rsidRDefault="00727951" w:rsidP="00727951">
      <w:pPr>
        <w:pStyle w:val="NormalWeb"/>
        <w:numPr>
          <w:ilvl w:val="3"/>
          <w:numId w:val="6"/>
        </w:numPr>
      </w:pPr>
      <w:r>
        <w:t>Governance</w:t>
      </w:r>
    </w:p>
    <w:p w14:paraId="001BFE55" w14:textId="77777777" w:rsidR="00727951" w:rsidRDefault="00727951" w:rsidP="00727951">
      <w:pPr>
        <w:pStyle w:val="NormalWeb"/>
        <w:numPr>
          <w:ilvl w:val="2"/>
          <w:numId w:val="6"/>
        </w:numPr>
      </w:pPr>
      <w:r>
        <w:t xml:space="preserve">Criteria to be completed by July </w:t>
      </w:r>
      <w:proofErr w:type="gramStart"/>
      <w:r>
        <w:t>31st</w:t>
      </w:r>
      <w:proofErr w:type="gramEnd"/>
    </w:p>
    <w:p w14:paraId="4CF8AB91" w14:textId="77777777" w:rsidR="00727951" w:rsidRDefault="00727951" w:rsidP="00727951">
      <w:pPr>
        <w:pStyle w:val="NormalWeb"/>
        <w:numPr>
          <w:ilvl w:val="1"/>
          <w:numId w:val="6"/>
        </w:numPr>
      </w:pPr>
      <w:r>
        <w:t>Group is selecting a panel of judges which include 6 professionals from following ISSA classes:</w:t>
      </w:r>
    </w:p>
    <w:p w14:paraId="7ADAA55A" w14:textId="77777777" w:rsidR="00727951" w:rsidRDefault="00727951" w:rsidP="00727951">
      <w:pPr>
        <w:pStyle w:val="NormalWeb"/>
        <w:numPr>
          <w:ilvl w:val="2"/>
          <w:numId w:val="6"/>
        </w:numPr>
      </w:pPr>
      <w:r>
        <w:lastRenderedPageBreak/>
        <w:t>2 distributors</w:t>
      </w:r>
    </w:p>
    <w:p w14:paraId="31066774" w14:textId="77777777" w:rsidR="00727951" w:rsidRDefault="00727951" w:rsidP="00727951">
      <w:pPr>
        <w:pStyle w:val="NormalWeb"/>
        <w:numPr>
          <w:ilvl w:val="2"/>
          <w:numId w:val="6"/>
        </w:numPr>
      </w:pPr>
      <w:r>
        <w:t>2 building service contractors</w:t>
      </w:r>
    </w:p>
    <w:p w14:paraId="5DBBAD6C" w14:textId="77777777" w:rsidR="00727951" w:rsidRDefault="00727951" w:rsidP="00727951">
      <w:pPr>
        <w:pStyle w:val="NormalWeb"/>
        <w:numPr>
          <w:ilvl w:val="2"/>
          <w:numId w:val="6"/>
        </w:numPr>
      </w:pPr>
      <w:r>
        <w:t>2 in-house service providers</w:t>
      </w:r>
    </w:p>
    <w:p w14:paraId="03F8F1BD" w14:textId="77777777" w:rsidR="00727951" w:rsidRDefault="00727951" w:rsidP="00727951">
      <w:pPr>
        <w:pStyle w:val="NormalWeb"/>
        <w:numPr>
          <w:ilvl w:val="0"/>
          <w:numId w:val="6"/>
        </w:numPr>
      </w:pPr>
      <w:r>
        <w:t>International</w:t>
      </w:r>
    </w:p>
    <w:p w14:paraId="005E898D" w14:textId="77777777" w:rsidR="00727951" w:rsidRDefault="00727951" w:rsidP="00727951">
      <w:pPr>
        <w:pStyle w:val="NormalWeb"/>
        <w:numPr>
          <w:ilvl w:val="1"/>
          <w:numId w:val="6"/>
        </w:numPr>
      </w:pPr>
      <w:r>
        <w:t>Initial survey</w:t>
      </w:r>
    </w:p>
    <w:p w14:paraId="45CF87F1" w14:textId="77777777" w:rsidR="00727951" w:rsidRDefault="00727951" w:rsidP="00727951">
      <w:pPr>
        <w:pStyle w:val="NormalWeb"/>
        <w:numPr>
          <w:ilvl w:val="2"/>
          <w:numId w:val="6"/>
        </w:numPr>
      </w:pPr>
      <w:r>
        <w:t xml:space="preserve">Develop and tested a survey but found it focused on individual company </w:t>
      </w:r>
      <w:proofErr w:type="gramStart"/>
      <w:r>
        <w:t>efforts</w:t>
      </w:r>
      <w:proofErr w:type="gramEnd"/>
    </w:p>
    <w:p w14:paraId="459EF85A" w14:textId="77777777" w:rsidR="00727951" w:rsidRDefault="00727951" w:rsidP="00727951">
      <w:pPr>
        <w:pStyle w:val="NormalWeb"/>
        <w:numPr>
          <w:ilvl w:val="2"/>
          <w:numId w:val="6"/>
        </w:numPr>
      </w:pPr>
      <w:r>
        <w:t xml:space="preserve">Began work on a new survey focusing </w:t>
      </w:r>
      <w:proofErr w:type="gramStart"/>
      <w:r>
        <w:t>at</w:t>
      </w:r>
      <w:proofErr w:type="gramEnd"/>
      <w:r>
        <w:t xml:space="preserve"> the higher level (e.g. government regulations)</w:t>
      </w:r>
    </w:p>
    <w:p w14:paraId="7EAA67B6" w14:textId="77777777" w:rsidR="00727951" w:rsidRDefault="00727951" w:rsidP="00727951">
      <w:pPr>
        <w:pStyle w:val="NormalWeb"/>
        <w:numPr>
          <w:ilvl w:val="2"/>
          <w:numId w:val="6"/>
        </w:numPr>
      </w:pPr>
      <w:r>
        <w:t xml:space="preserve">Hold this survey for when we begin digging down into what our customers are </w:t>
      </w:r>
      <w:proofErr w:type="gramStart"/>
      <w:r>
        <w:t>requiring</w:t>
      </w:r>
      <w:proofErr w:type="gramEnd"/>
    </w:p>
    <w:p w14:paraId="6A59BB35" w14:textId="77777777" w:rsidR="00727951" w:rsidRDefault="00727951" w:rsidP="00727951">
      <w:pPr>
        <w:pStyle w:val="NormalWeb"/>
        <w:numPr>
          <w:ilvl w:val="0"/>
          <w:numId w:val="6"/>
        </w:numPr>
      </w:pPr>
      <w:r>
        <w:t>Strategic Planning</w:t>
      </w:r>
    </w:p>
    <w:p w14:paraId="0F6FD778" w14:textId="77777777" w:rsidR="00727951" w:rsidRDefault="00727951" w:rsidP="00727951">
      <w:pPr>
        <w:pStyle w:val="NormalWeb"/>
        <w:numPr>
          <w:ilvl w:val="1"/>
          <w:numId w:val="6"/>
        </w:numPr>
      </w:pPr>
      <w:r>
        <w:t xml:space="preserve">Represents the demand-side of the </w:t>
      </w:r>
      <w:proofErr w:type="gramStart"/>
      <w:r>
        <w:t>marketplace</w:t>
      </w:r>
      <w:proofErr w:type="gramEnd"/>
    </w:p>
    <w:p w14:paraId="50A9C9B2" w14:textId="77777777" w:rsidR="00727951" w:rsidRDefault="00727951" w:rsidP="00727951">
      <w:pPr>
        <w:pStyle w:val="NormalWeb"/>
        <w:numPr>
          <w:ilvl w:val="1"/>
          <w:numId w:val="6"/>
        </w:numPr>
      </w:pPr>
      <w:r>
        <w:t xml:space="preserve">Set up meetings to look at feedback from other work </w:t>
      </w:r>
      <w:proofErr w:type="gramStart"/>
      <w:r>
        <w:t>groups</w:t>
      </w:r>
      <w:proofErr w:type="gramEnd"/>
    </w:p>
    <w:p w14:paraId="1CAB86DC" w14:textId="77777777" w:rsidR="00727951" w:rsidRDefault="00727951" w:rsidP="00727951">
      <w:pPr>
        <w:pStyle w:val="NormalWeb"/>
        <w:numPr>
          <w:ilvl w:val="2"/>
          <w:numId w:val="6"/>
        </w:numPr>
      </w:pPr>
      <w:r>
        <w:t xml:space="preserve">To make sure we’re on track and meeting </w:t>
      </w:r>
      <w:proofErr w:type="gramStart"/>
      <w:r>
        <w:t>needs</w:t>
      </w:r>
      <w:proofErr w:type="gramEnd"/>
    </w:p>
    <w:p w14:paraId="7B616D8D" w14:textId="77777777" w:rsidR="00727951" w:rsidRDefault="00727951" w:rsidP="00727951">
      <w:pPr>
        <w:pStyle w:val="NormalWeb"/>
        <w:numPr>
          <w:ilvl w:val="1"/>
          <w:numId w:val="6"/>
        </w:numPr>
      </w:pPr>
      <w:r>
        <w:t>Purpose</w:t>
      </w:r>
    </w:p>
    <w:p w14:paraId="63B4ACF0" w14:textId="77777777" w:rsidR="00727951" w:rsidRDefault="00727951" w:rsidP="00727951">
      <w:pPr>
        <w:pStyle w:val="NormalWeb"/>
        <w:numPr>
          <w:ilvl w:val="2"/>
          <w:numId w:val="6"/>
        </w:numPr>
      </w:pPr>
      <w:r>
        <w:t xml:space="preserve">Oversee and </w:t>
      </w:r>
      <w:proofErr w:type="spellStart"/>
      <w:r>
        <w:t>provie</w:t>
      </w:r>
      <w:proofErr w:type="spellEnd"/>
      <w:r>
        <w:t xml:space="preserve"> feedback/input on various </w:t>
      </w:r>
      <w:proofErr w:type="gramStart"/>
      <w:r>
        <w:t>projects</w:t>
      </w:r>
      <w:proofErr w:type="gramEnd"/>
    </w:p>
    <w:p w14:paraId="255B50A0" w14:textId="77777777" w:rsidR="00727951" w:rsidRDefault="00727951" w:rsidP="00727951">
      <w:pPr>
        <w:pStyle w:val="NormalWeb"/>
        <w:numPr>
          <w:ilvl w:val="1"/>
          <w:numId w:val="6"/>
        </w:numPr>
      </w:pPr>
      <w:r>
        <w:t xml:space="preserve">Recruit strategic </w:t>
      </w:r>
      <w:proofErr w:type="gramStart"/>
      <w:r>
        <w:t>partners</w:t>
      </w:r>
      <w:proofErr w:type="gramEnd"/>
    </w:p>
    <w:p w14:paraId="3B30D102" w14:textId="77777777" w:rsidR="00727951" w:rsidRDefault="00727951" w:rsidP="00727951">
      <w:pPr>
        <w:pStyle w:val="NormalWeb"/>
      </w:pPr>
      <w:r>
        <w:rPr>
          <w:rStyle w:val="Strong"/>
        </w:rPr>
        <w:t>Question and Discussion</w:t>
      </w:r>
    </w:p>
    <w:p w14:paraId="5ACF0D1F" w14:textId="77777777" w:rsidR="00727951" w:rsidRDefault="00727951" w:rsidP="00727951">
      <w:pPr>
        <w:pStyle w:val="NormalWeb"/>
        <w:numPr>
          <w:ilvl w:val="0"/>
          <w:numId w:val="7"/>
        </w:numPr>
      </w:pPr>
      <w:r>
        <w:t>Homework</w:t>
      </w:r>
    </w:p>
    <w:p w14:paraId="54373E78" w14:textId="77777777" w:rsidR="00727951" w:rsidRDefault="00727951" w:rsidP="00727951">
      <w:pPr>
        <w:pStyle w:val="NormalWeb"/>
        <w:numPr>
          <w:ilvl w:val="1"/>
          <w:numId w:val="7"/>
        </w:numPr>
      </w:pPr>
      <w:r>
        <w:t xml:space="preserve">Be on the lookout for outreach from your work group leader and </w:t>
      </w:r>
      <w:proofErr w:type="gramStart"/>
      <w:r>
        <w:t>liaison</w:t>
      </w:r>
      <w:proofErr w:type="gramEnd"/>
    </w:p>
    <w:p w14:paraId="6664641F" w14:textId="77777777" w:rsidR="00727951" w:rsidRDefault="00727951" w:rsidP="00727951">
      <w:pPr>
        <w:pStyle w:val="NormalWeb"/>
        <w:numPr>
          <w:ilvl w:val="1"/>
          <w:numId w:val="7"/>
        </w:numPr>
      </w:pPr>
      <w:r>
        <w:t>Complete work group assignments</w:t>
      </w:r>
    </w:p>
    <w:p w14:paraId="3461F3FF" w14:textId="77777777" w:rsidR="00727951" w:rsidRDefault="00727951" w:rsidP="00727951">
      <w:pPr>
        <w:pStyle w:val="NormalWeb"/>
        <w:numPr>
          <w:ilvl w:val="1"/>
          <w:numId w:val="7"/>
        </w:numPr>
      </w:pPr>
      <w:r>
        <w:t>Next speaker is Sarah O’Brien, Sustainable Purchasing Leadership Council</w:t>
      </w:r>
    </w:p>
    <w:p w14:paraId="2CDA4558" w14:textId="77777777" w:rsidR="00727951" w:rsidRDefault="00727951" w:rsidP="00727951">
      <w:pPr>
        <w:pStyle w:val="NormalWeb"/>
        <w:numPr>
          <w:ilvl w:val="1"/>
          <w:numId w:val="7"/>
        </w:numPr>
      </w:pPr>
      <w:r>
        <w:t xml:space="preserve">Invite 5 people to the </w:t>
      </w:r>
      <w:proofErr w:type="gramStart"/>
      <w:r>
        <w:t>discussion</w:t>
      </w:r>
      <w:proofErr w:type="gramEnd"/>
    </w:p>
    <w:p w14:paraId="4CA3144A" w14:textId="77777777" w:rsidR="00727951" w:rsidRDefault="00727951" w:rsidP="00727951">
      <w:pPr>
        <w:pStyle w:val="NormalWeb"/>
        <w:numPr>
          <w:ilvl w:val="0"/>
          <w:numId w:val="7"/>
        </w:numPr>
      </w:pPr>
      <w:r>
        <w:t>LEED update</w:t>
      </w:r>
    </w:p>
    <w:p w14:paraId="274E3420" w14:textId="77777777" w:rsidR="00727951" w:rsidRDefault="00727951" w:rsidP="00727951">
      <w:pPr>
        <w:pStyle w:val="NormalWeb"/>
        <w:numPr>
          <w:ilvl w:val="1"/>
          <w:numId w:val="7"/>
        </w:numPr>
      </w:pPr>
      <w:r>
        <w:t>USGBC working on update LEED Version 5 and release the initial draft in September 2023 at Greenbuild</w:t>
      </w:r>
    </w:p>
    <w:p w14:paraId="7E326FE9" w14:textId="77777777" w:rsidR="00727951" w:rsidRDefault="00727951" w:rsidP="00727951">
      <w:pPr>
        <w:pStyle w:val="NormalWeb"/>
        <w:numPr>
          <w:ilvl w:val="1"/>
          <w:numId w:val="7"/>
        </w:numPr>
      </w:pPr>
      <w:r>
        <w:t xml:space="preserve">3 issues to </w:t>
      </w:r>
      <w:proofErr w:type="gramStart"/>
      <w:r>
        <w:t>consider</w:t>
      </w:r>
      <w:proofErr w:type="gramEnd"/>
    </w:p>
    <w:p w14:paraId="6FFC3800" w14:textId="77777777" w:rsidR="00727951" w:rsidRDefault="00727951" w:rsidP="00727951">
      <w:pPr>
        <w:pStyle w:val="NormalWeb"/>
        <w:numPr>
          <w:ilvl w:val="2"/>
          <w:numId w:val="7"/>
        </w:numPr>
      </w:pPr>
      <w:r>
        <w:t xml:space="preserve">Equity working group: hours, wages, benefits, injury rates, </w:t>
      </w:r>
      <w:proofErr w:type="gramStart"/>
      <w:r>
        <w:t>retention</w:t>
      </w:r>
      <w:proofErr w:type="gramEnd"/>
    </w:p>
    <w:p w14:paraId="39FD49AB" w14:textId="77777777" w:rsidR="00727951" w:rsidRDefault="00727951" w:rsidP="00727951">
      <w:pPr>
        <w:pStyle w:val="NormalWeb"/>
        <w:numPr>
          <w:ilvl w:val="2"/>
          <w:numId w:val="7"/>
        </w:numPr>
      </w:pPr>
      <w:r>
        <w:t xml:space="preserve">Prerequisite: adds management systems, CMMS, </w:t>
      </w:r>
      <w:proofErr w:type="spellStart"/>
      <w:r>
        <w:t>workloading</w:t>
      </w:r>
      <w:proofErr w:type="spellEnd"/>
      <w:r>
        <w:t>, daily job cards, contingency planning, quality control systems</w:t>
      </w:r>
    </w:p>
    <w:p w14:paraId="44FFEDBA" w14:textId="77777777" w:rsidR="00727951" w:rsidRDefault="00727951" w:rsidP="00727951">
      <w:pPr>
        <w:pStyle w:val="NormalWeb"/>
        <w:numPr>
          <w:ilvl w:val="2"/>
          <w:numId w:val="7"/>
        </w:numPr>
      </w:pPr>
      <w:r>
        <w:t xml:space="preserve">Green cleaning credit: add new green product considerations, measurement </w:t>
      </w:r>
      <w:proofErr w:type="gramStart"/>
      <w:r>
        <w:t>requirements</w:t>
      </w:r>
      <w:proofErr w:type="gramEnd"/>
    </w:p>
    <w:p w14:paraId="6EF8E3E7" w14:textId="77777777" w:rsidR="00727951" w:rsidRPr="00727951" w:rsidRDefault="00727951" w:rsidP="00727951">
      <w:pPr>
        <w:rPr>
          <w:rFonts w:ascii="Times New Roman" w:hAnsi="Times New Roman" w:cs="Times New Roman"/>
          <w:b/>
          <w:bCs/>
          <w:sz w:val="32"/>
          <w:szCs w:val="32"/>
          <w:u w:val="single"/>
        </w:rPr>
      </w:pPr>
    </w:p>
    <w:sectPr w:rsidR="00727951" w:rsidRPr="00727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C26"/>
    <w:multiLevelType w:val="multilevel"/>
    <w:tmpl w:val="65F4B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AF5"/>
    <w:multiLevelType w:val="multilevel"/>
    <w:tmpl w:val="FB769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4554A"/>
    <w:multiLevelType w:val="multilevel"/>
    <w:tmpl w:val="67942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A1046"/>
    <w:multiLevelType w:val="multilevel"/>
    <w:tmpl w:val="21565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A1341"/>
    <w:multiLevelType w:val="multilevel"/>
    <w:tmpl w:val="CE7AB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D4D9E"/>
    <w:multiLevelType w:val="multilevel"/>
    <w:tmpl w:val="F8C43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26485C"/>
    <w:multiLevelType w:val="multilevel"/>
    <w:tmpl w:val="5680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073493">
    <w:abstractNumId w:val="6"/>
  </w:num>
  <w:num w:numId="2" w16cid:durableId="1687054886">
    <w:abstractNumId w:val="0"/>
  </w:num>
  <w:num w:numId="3" w16cid:durableId="1928342960">
    <w:abstractNumId w:val="1"/>
  </w:num>
  <w:num w:numId="4" w16cid:durableId="2048944508">
    <w:abstractNumId w:val="3"/>
  </w:num>
  <w:num w:numId="5" w16cid:durableId="422192649">
    <w:abstractNumId w:val="2"/>
  </w:num>
  <w:num w:numId="6" w16cid:durableId="1899123696">
    <w:abstractNumId w:val="4"/>
  </w:num>
  <w:num w:numId="7" w16cid:durableId="1836719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51"/>
    <w:rsid w:val="00071DC4"/>
    <w:rsid w:val="0016656D"/>
    <w:rsid w:val="005128FD"/>
    <w:rsid w:val="00727951"/>
    <w:rsid w:val="00A602FC"/>
    <w:rsid w:val="00B9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A36A"/>
  <w15:chartTrackingRefBased/>
  <w15:docId w15:val="{E9D778C2-C9CE-4147-8704-67C890D5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79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27951"/>
    <w:rPr>
      <w:b/>
      <w:bCs/>
    </w:rPr>
  </w:style>
  <w:style w:type="character" w:styleId="Hyperlink">
    <w:name w:val="Hyperlink"/>
    <w:basedOn w:val="DefaultParagraphFont"/>
    <w:uiPriority w:val="99"/>
    <w:semiHidden/>
    <w:unhideWhenUsed/>
    <w:rsid w:val="007279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8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et.build/newsroom/3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Hulse, Daphne Lauren</dc:creator>
  <cp:keywords/>
  <dc:description/>
  <cp:lastModifiedBy>Hulse, Daphne Lauren</cp:lastModifiedBy>
  <cp:revision>1</cp:revision>
  <dcterms:created xsi:type="dcterms:W3CDTF">2023-07-11T16:59:00Z</dcterms:created>
  <dcterms:modified xsi:type="dcterms:W3CDTF">2023-07-11T17:00:00Z</dcterms:modified>
</cp:coreProperties>
</file>