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5EA6" w14:textId="1FAE6E90" w:rsidR="00081DBE" w:rsidRPr="00081DBE" w:rsidRDefault="00081DBE" w:rsidP="00081DBE">
      <w:pPr>
        <w:pStyle w:val="NormalWeb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Essity Tork </w:t>
      </w:r>
      <w:proofErr w:type="spellStart"/>
      <w:r>
        <w:rPr>
          <w:b/>
          <w:bCs/>
          <w:sz w:val="32"/>
          <w:szCs w:val="32"/>
          <w:u w:val="single"/>
        </w:rPr>
        <w:t>PaperCircle</w:t>
      </w:r>
      <w:proofErr w:type="spellEnd"/>
      <w:r>
        <w:rPr>
          <w:b/>
          <w:bCs/>
          <w:sz w:val="32"/>
          <w:szCs w:val="32"/>
          <w:u w:val="single"/>
        </w:rPr>
        <w:t xml:space="preserve"> Meeting 11-02-22</w:t>
      </w:r>
    </w:p>
    <w:p w14:paraId="7C6005A1" w14:textId="68AE48E5" w:rsidR="00081DBE" w:rsidRDefault="00081DBE" w:rsidP="00081DBE">
      <w:pPr>
        <w:pStyle w:val="NormalWeb"/>
      </w:pPr>
      <w:r>
        <w:t xml:space="preserve">Attendance: Pete Varney, Michael Kapalko, Bryan </w:t>
      </w:r>
      <w:proofErr w:type="spellStart"/>
      <w:r>
        <w:t>Maciukiewicz</w:t>
      </w:r>
      <w:proofErr w:type="spellEnd"/>
      <w:r>
        <w:t xml:space="preserve">, Molly Walner, Zach Hansen, Eric </w:t>
      </w:r>
      <w:proofErr w:type="spellStart"/>
      <w:r>
        <w:t>Deyerler</w:t>
      </w:r>
      <w:proofErr w:type="spellEnd"/>
      <w:r>
        <w:t>, Macie Sinn</w:t>
      </w:r>
    </w:p>
    <w:p w14:paraId="0AC4E987" w14:textId="77777777" w:rsidR="00081DBE" w:rsidRDefault="00081DBE" w:rsidP="00081DBE">
      <w:pPr>
        <w:pStyle w:val="NormalWeb"/>
      </w:pPr>
      <w:r>
        <w:t>Overview of the process in Europe:</w:t>
      </w:r>
    </w:p>
    <w:p w14:paraId="3F3F9338" w14:textId="77777777" w:rsidR="00081DBE" w:rsidRDefault="00081DBE" w:rsidP="00081DBE">
      <w:pPr>
        <w:pStyle w:val="NormalWeb"/>
        <w:numPr>
          <w:ilvl w:val="0"/>
          <w:numId w:val="1"/>
        </w:numPr>
      </w:pPr>
      <w:r>
        <w:t xml:space="preserve">In Europe, use stickers and signage, collected in </w:t>
      </w:r>
      <w:proofErr w:type="gramStart"/>
      <w:r>
        <w:t>bin</w:t>
      </w:r>
      <w:proofErr w:type="gramEnd"/>
    </w:p>
    <w:p w14:paraId="04FFA782" w14:textId="77777777" w:rsidR="00081DBE" w:rsidRDefault="00081DBE" w:rsidP="00081DBE">
      <w:pPr>
        <w:pStyle w:val="NormalWeb"/>
        <w:numPr>
          <w:ilvl w:val="0"/>
          <w:numId w:val="1"/>
        </w:numPr>
      </w:pPr>
      <w:r>
        <w:t xml:space="preserve">Very focused on employee safety - ask the cleaners in Europe to look for contamination (human waste - feminine hygiene, diapers) - visual inspection. As long as it looks like brown or white used towels, then it moves to the next </w:t>
      </w:r>
      <w:proofErr w:type="gramStart"/>
      <w:r>
        <w:t>stage</w:t>
      </w:r>
      <w:proofErr w:type="gramEnd"/>
    </w:p>
    <w:p w14:paraId="5EC9E9BC" w14:textId="77777777" w:rsidR="00081DBE" w:rsidRDefault="00081DBE" w:rsidP="00081DBE">
      <w:pPr>
        <w:pStyle w:val="NormalWeb"/>
        <w:numPr>
          <w:ilvl w:val="0"/>
          <w:numId w:val="1"/>
        </w:numPr>
      </w:pPr>
      <w:r>
        <w:t xml:space="preserve">Goes into bigger bin, picked up by waste hauler, or put into a baler like you would </w:t>
      </w:r>
      <w:proofErr w:type="gramStart"/>
      <w:r>
        <w:t>corrugate</w:t>
      </w:r>
      <w:proofErr w:type="gramEnd"/>
    </w:p>
    <w:p w14:paraId="0318C464" w14:textId="77777777" w:rsidR="00081DBE" w:rsidRDefault="00081DBE" w:rsidP="00081DBE">
      <w:pPr>
        <w:pStyle w:val="NormalWeb"/>
        <w:numPr>
          <w:ilvl w:val="0"/>
          <w:numId w:val="1"/>
        </w:numPr>
      </w:pPr>
      <w:r>
        <w:t xml:space="preserve">Preference is to get it in baled form, condensed, easier to ship, relates to their employee safety. Keeps separation between employee and </w:t>
      </w:r>
      <w:proofErr w:type="gramStart"/>
      <w:r>
        <w:t>materials</w:t>
      </w:r>
      <w:proofErr w:type="gramEnd"/>
    </w:p>
    <w:p w14:paraId="6832E3CD" w14:textId="77777777" w:rsidR="00081DBE" w:rsidRDefault="00081DBE" w:rsidP="00081DBE">
      <w:pPr>
        <w:pStyle w:val="NormalWeb"/>
        <w:numPr>
          <w:ilvl w:val="0"/>
          <w:numId w:val="1"/>
        </w:numPr>
      </w:pPr>
      <w:r>
        <w:t xml:space="preserve">Essity doesn’t own trailers, work with logistic </w:t>
      </w:r>
      <w:proofErr w:type="gramStart"/>
      <w:r>
        <w:t>providers</w:t>
      </w:r>
      <w:proofErr w:type="gramEnd"/>
    </w:p>
    <w:p w14:paraId="035A2784" w14:textId="77777777" w:rsidR="00081DBE" w:rsidRDefault="00081DBE" w:rsidP="00081DBE">
      <w:pPr>
        <w:pStyle w:val="NormalWeb"/>
        <w:numPr>
          <w:ilvl w:val="0"/>
          <w:numId w:val="1"/>
        </w:numPr>
      </w:pPr>
      <w:r>
        <w:t>Seeing what we produce and how much, that would help us understand an estimate of product (will still go to the landfill for now). Essity estimates then 80% or less will be diverted (mis-sorting)</w:t>
      </w:r>
    </w:p>
    <w:p w14:paraId="34AA969F" w14:textId="77777777" w:rsidR="00081DBE" w:rsidRDefault="00081DBE" w:rsidP="00081DBE">
      <w:pPr>
        <w:pStyle w:val="NormalWeb"/>
      </w:pPr>
      <w:r>
        <w:t>Questions:</w:t>
      </w:r>
    </w:p>
    <w:p w14:paraId="0F6116EC" w14:textId="77777777" w:rsidR="00081DBE" w:rsidRDefault="00081DBE" w:rsidP="00081DBE">
      <w:pPr>
        <w:pStyle w:val="NormalWeb"/>
        <w:numPr>
          <w:ilvl w:val="0"/>
          <w:numId w:val="2"/>
        </w:numPr>
      </w:pPr>
      <w:r>
        <w:t xml:space="preserve">How is Europe marketing which waste </w:t>
      </w:r>
      <w:proofErr w:type="gramStart"/>
      <w:r>
        <w:t>basket takes</w:t>
      </w:r>
      <w:proofErr w:type="gramEnd"/>
      <w:r>
        <w:t xml:space="preserve"> the paper towels? How do you avoid confusion? How is it communicated on the receptacle?</w:t>
      </w:r>
    </w:p>
    <w:p w14:paraId="1AB92850" w14:textId="77777777" w:rsidR="00081DBE" w:rsidRDefault="00081DBE" w:rsidP="00081DBE">
      <w:pPr>
        <w:pStyle w:val="NormalWeb"/>
        <w:numPr>
          <w:ilvl w:val="1"/>
          <w:numId w:val="2"/>
        </w:numPr>
      </w:pPr>
      <w:r>
        <w:t>English, bi- and tri-lingual graphics as needed. In Europe they add a separate collection bin which says “paper towels” with a graphic of paper towels/hands crumpling it up.</w:t>
      </w:r>
    </w:p>
    <w:p w14:paraId="4C4C50F7" w14:textId="77777777" w:rsidR="00081DBE" w:rsidRDefault="00081DBE" w:rsidP="00081DBE">
      <w:pPr>
        <w:pStyle w:val="NormalWeb"/>
        <w:numPr>
          <w:ilvl w:val="0"/>
          <w:numId w:val="2"/>
        </w:numPr>
      </w:pPr>
      <w:r>
        <w:t xml:space="preserve">Essity provides materials for the cleaners. Turnover is high, so they provide training for employees on how to collect and maintain the </w:t>
      </w:r>
      <w:proofErr w:type="gramStart"/>
      <w:r>
        <w:t>program</w:t>
      </w:r>
      <w:proofErr w:type="gramEnd"/>
    </w:p>
    <w:p w14:paraId="26CAEDA5" w14:textId="77777777" w:rsidR="00081DBE" w:rsidRDefault="00081DBE" w:rsidP="00081DBE">
      <w:pPr>
        <w:pStyle w:val="NormalWeb"/>
        <w:numPr>
          <w:ilvl w:val="0"/>
          <w:numId w:val="2"/>
        </w:numPr>
      </w:pPr>
      <w:r>
        <w:t xml:space="preserve">Essity aims for 98% purity (2% contamination rate), they send in someone to check this and then adjust for graphics (called nudging) and can modify branding as needed if there is a bad contamination </w:t>
      </w:r>
      <w:proofErr w:type="gramStart"/>
      <w:r>
        <w:t>rate</w:t>
      </w:r>
      <w:proofErr w:type="gramEnd"/>
    </w:p>
    <w:p w14:paraId="520BAB95" w14:textId="77777777" w:rsidR="00081DBE" w:rsidRDefault="00081DBE" w:rsidP="00081DBE">
      <w:pPr>
        <w:pStyle w:val="NormalWeb"/>
        <w:numPr>
          <w:ilvl w:val="0"/>
          <w:numId w:val="2"/>
        </w:numPr>
      </w:pPr>
      <w:r>
        <w:t xml:space="preserve">Goes into fiber supply stream, but the yields are </w:t>
      </w:r>
      <w:proofErr w:type="gramStart"/>
      <w:r>
        <w:t>really high</w:t>
      </w:r>
      <w:proofErr w:type="gramEnd"/>
      <w:r>
        <w:t xml:space="preserve">, and it goes into various products afterwards. If 80 </w:t>
      </w:r>
      <w:proofErr w:type="spellStart"/>
      <w:r>
        <w:t>lbs</w:t>
      </w:r>
      <w:proofErr w:type="spellEnd"/>
      <w:r>
        <w:t xml:space="preserve"> of towels, then 70-75 </w:t>
      </w:r>
      <w:proofErr w:type="spellStart"/>
      <w:r>
        <w:t>lbs</w:t>
      </w:r>
      <w:proofErr w:type="spellEnd"/>
      <w:r>
        <w:t xml:space="preserve"> of the used towels go back into remade </w:t>
      </w:r>
      <w:proofErr w:type="gramStart"/>
      <w:r>
        <w:t>towels</w:t>
      </w:r>
      <w:proofErr w:type="gramEnd"/>
    </w:p>
    <w:p w14:paraId="24C24866" w14:textId="77777777" w:rsidR="00081DBE" w:rsidRDefault="00081DBE" w:rsidP="00081DBE">
      <w:pPr>
        <w:pStyle w:val="NormalWeb"/>
        <w:numPr>
          <w:ilvl w:val="0"/>
          <w:numId w:val="2"/>
        </w:numPr>
      </w:pPr>
      <w:r>
        <w:t>Re-</w:t>
      </w:r>
      <w:proofErr w:type="spellStart"/>
      <w:r>
        <w:t>evaluting</w:t>
      </w:r>
      <w:proofErr w:type="spellEnd"/>
      <w:r>
        <w:t xml:space="preserve"> the savings of the customer. Facilities typically divert 20% of waste (paper towels) from this program. This was around pandemic time, so it may be </w:t>
      </w:r>
      <w:proofErr w:type="gramStart"/>
      <w:r>
        <w:t>different</w:t>
      </w:r>
      <w:proofErr w:type="gramEnd"/>
      <w:r>
        <w:t xml:space="preserve"> but they are optimistic that the diversion will still be good.</w:t>
      </w:r>
    </w:p>
    <w:p w14:paraId="4C603FA7" w14:textId="77777777" w:rsidR="00081DBE" w:rsidRDefault="00081DBE" w:rsidP="00081DBE">
      <w:pPr>
        <w:pStyle w:val="NormalWeb"/>
        <w:numPr>
          <w:ilvl w:val="0"/>
          <w:numId w:val="2"/>
        </w:numPr>
      </w:pPr>
      <w:r>
        <w:t xml:space="preserve">Reporting looks </w:t>
      </w:r>
      <w:proofErr w:type="gramStart"/>
      <w:r>
        <w:t>like?</w:t>
      </w:r>
      <w:proofErr w:type="gramEnd"/>
      <w:r>
        <w:t xml:space="preserve"> Impact reports shared with customers. Quarterly or annually show tonnage to </w:t>
      </w:r>
      <w:proofErr w:type="gramStart"/>
      <w:r>
        <w:t>show</w:t>
      </w:r>
      <w:proofErr w:type="gramEnd"/>
    </w:p>
    <w:p w14:paraId="2376D844" w14:textId="77777777" w:rsidR="00081DBE" w:rsidRDefault="00081DBE" w:rsidP="00081DBE">
      <w:pPr>
        <w:pStyle w:val="NormalWeb"/>
        <w:numPr>
          <w:ilvl w:val="0"/>
          <w:numId w:val="2"/>
        </w:numPr>
      </w:pPr>
      <w:r>
        <w:t xml:space="preserve">Stadiums, commerce bank in Germany, universities in </w:t>
      </w:r>
      <w:proofErr w:type="spellStart"/>
      <w:r>
        <w:t>sweden</w:t>
      </w:r>
      <w:proofErr w:type="spellEnd"/>
      <w:r>
        <w:t>, office buildings, best customers are facility service contracts (clean hundreds of offices in a particular area), airports (</w:t>
      </w:r>
      <w:proofErr w:type="spellStart"/>
      <w:r>
        <w:t>hesistant</w:t>
      </w:r>
      <w:proofErr w:type="spellEnd"/>
      <w:r>
        <w:t xml:space="preserve"> in airports in north </w:t>
      </w:r>
      <w:proofErr w:type="spellStart"/>
      <w:r>
        <w:t>america</w:t>
      </w:r>
      <w:proofErr w:type="spellEnd"/>
      <w:r>
        <w:t xml:space="preserve">), mall of </w:t>
      </w:r>
      <w:proofErr w:type="spellStart"/>
      <w:r>
        <w:t>america</w:t>
      </w:r>
      <w:proofErr w:type="spellEnd"/>
      <w:r>
        <w:t xml:space="preserve"> equivalent in Europe, don’t do food service (don’t have the volumes), not working with healthcare (extra concerns with human contamination), may try in hospital washrooms vs surgical </w:t>
      </w:r>
      <w:proofErr w:type="gramStart"/>
      <w:r>
        <w:t>rooms</w:t>
      </w:r>
      <w:proofErr w:type="gramEnd"/>
    </w:p>
    <w:p w14:paraId="21536014" w14:textId="77777777" w:rsidR="00081DBE" w:rsidRDefault="00081DBE" w:rsidP="00081DBE">
      <w:pPr>
        <w:pStyle w:val="NormalWeb"/>
        <w:numPr>
          <w:ilvl w:val="0"/>
          <w:numId w:val="2"/>
        </w:numPr>
      </w:pPr>
      <w:r>
        <w:t>Dining halls? Something for the future</w:t>
      </w:r>
    </w:p>
    <w:p w14:paraId="16999BA9" w14:textId="77777777" w:rsidR="00081DBE" w:rsidRDefault="00081DBE" w:rsidP="00081DBE">
      <w:pPr>
        <w:pStyle w:val="NormalWeb"/>
      </w:pPr>
      <w:r>
        <w:lastRenderedPageBreak/>
        <w:t>Next steps:</w:t>
      </w:r>
    </w:p>
    <w:p w14:paraId="1DF5654F" w14:textId="77777777" w:rsidR="00081DBE" w:rsidRDefault="00081DBE" w:rsidP="00081DBE">
      <w:pPr>
        <w:pStyle w:val="NormalWeb"/>
        <w:numPr>
          <w:ilvl w:val="0"/>
          <w:numId w:val="3"/>
        </w:numPr>
      </w:pPr>
      <w:r>
        <w:t>Determine how many paper towels we can collect from high our traffic buildings.</w:t>
      </w:r>
    </w:p>
    <w:p w14:paraId="6A3C430A" w14:textId="77777777" w:rsidR="00081DBE" w:rsidRDefault="00081DBE" w:rsidP="00081DBE">
      <w:pPr>
        <w:pStyle w:val="NormalWeb"/>
        <w:numPr>
          <w:ilvl w:val="0"/>
          <w:numId w:val="3"/>
        </w:numPr>
      </w:pPr>
      <w:r>
        <w:t xml:space="preserve">Michael: examples of how things are staged, so </w:t>
      </w:r>
      <w:proofErr w:type="spellStart"/>
      <w:r>
        <w:t>pete</w:t>
      </w:r>
      <w:proofErr w:type="spellEnd"/>
      <w:r>
        <w:t xml:space="preserve"> </w:t>
      </w:r>
      <w:proofErr w:type="spellStart"/>
      <w:r>
        <w:t>macie</w:t>
      </w:r>
      <w:proofErr w:type="spellEnd"/>
      <w:r>
        <w:t xml:space="preserve"> and daphne know how things are set </w:t>
      </w:r>
      <w:proofErr w:type="gramStart"/>
      <w:r>
        <w:t>up</w:t>
      </w:r>
      <w:proofErr w:type="gramEnd"/>
    </w:p>
    <w:p w14:paraId="24E4D171" w14:textId="77777777" w:rsidR="00081DBE" w:rsidRDefault="00081DBE" w:rsidP="00081DBE">
      <w:pPr>
        <w:pStyle w:val="NormalWeb"/>
        <w:numPr>
          <w:ilvl w:val="0"/>
          <w:numId w:val="3"/>
        </w:numPr>
      </w:pPr>
      <w:r>
        <w:t xml:space="preserve">Mid to late </w:t>
      </w:r>
      <w:proofErr w:type="spellStart"/>
      <w:r>
        <w:t>january</w:t>
      </w:r>
      <w:proofErr w:type="spellEnd"/>
      <w:r>
        <w:t xml:space="preserve"> to figure it out on UIUC </w:t>
      </w:r>
      <w:proofErr w:type="gramStart"/>
      <w:r>
        <w:t>end</w:t>
      </w:r>
      <w:proofErr w:type="gramEnd"/>
    </w:p>
    <w:p w14:paraId="076C80A7" w14:textId="77777777" w:rsidR="0016656D" w:rsidRDefault="0016656D"/>
    <w:sectPr w:rsidR="0016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2513"/>
    <w:multiLevelType w:val="multilevel"/>
    <w:tmpl w:val="F9B8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A4D03"/>
    <w:multiLevelType w:val="multilevel"/>
    <w:tmpl w:val="7496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5745D"/>
    <w:multiLevelType w:val="multilevel"/>
    <w:tmpl w:val="D876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381817">
    <w:abstractNumId w:val="2"/>
  </w:num>
  <w:num w:numId="2" w16cid:durableId="57166365">
    <w:abstractNumId w:val="1"/>
  </w:num>
  <w:num w:numId="3" w16cid:durableId="214658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BE"/>
    <w:rsid w:val="00071DC4"/>
    <w:rsid w:val="00081DBE"/>
    <w:rsid w:val="0016656D"/>
    <w:rsid w:val="005128FD"/>
    <w:rsid w:val="00A602FC"/>
    <w:rsid w:val="00B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0B90"/>
  <w15:chartTrackingRefBased/>
  <w15:docId w15:val="{40E71774-632D-472C-986A-89BCF89D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Hulse, Daphne Lauren</dc:creator>
  <cp:keywords/>
  <dc:description/>
  <cp:lastModifiedBy>Hulse, Daphne Lauren</cp:lastModifiedBy>
  <cp:revision>1</cp:revision>
  <dcterms:created xsi:type="dcterms:W3CDTF">2023-06-14T18:06:00Z</dcterms:created>
  <dcterms:modified xsi:type="dcterms:W3CDTF">2023-06-14T18:07:00Z</dcterms:modified>
</cp:coreProperties>
</file>