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E7B5E0" w:rsidR="0074493C" w:rsidRPr="00A43434" w:rsidRDefault="00000000" w:rsidP="00F34586">
      <w:pPr>
        <w:jc w:val="center"/>
        <w:rPr>
          <w:rFonts w:ascii="Times New Roman" w:eastAsia="Times New Roman" w:hAnsi="Times New Roman" w:cs="Times New Roman"/>
          <w:b/>
        </w:rPr>
      </w:pPr>
      <w:r w:rsidRPr="00A43434">
        <w:rPr>
          <w:rFonts w:ascii="Times New Roman" w:eastAsia="Times New Roman" w:hAnsi="Times New Roman" w:cs="Times New Roman"/>
          <w:b/>
        </w:rPr>
        <w:t xml:space="preserve">Education </w:t>
      </w:r>
      <w:proofErr w:type="spellStart"/>
      <w:r w:rsidRPr="00A43434">
        <w:rPr>
          <w:rFonts w:ascii="Times New Roman" w:eastAsia="Times New Roman" w:hAnsi="Times New Roman" w:cs="Times New Roman"/>
          <w:b/>
        </w:rPr>
        <w:t>iCAP</w:t>
      </w:r>
      <w:proofErr w:type="spellEnd"/>
      <w:r w:rsidRPr="00A43434">
        <w:rPr>
          <w:rFonts w:ascii="Times New Roman" w:eastAsia="Times New Roman" w:hAnsi="Times New Roman" w:cs="Times New Roman"/>
          <w:b/>
        </w:rPr>
        <w:t xml:space="preserve"> Team </w:t>
      </w:r>
      <w:r w:rsidR="00E7173A" w:rsidRPr="00A43434">
        <w:rPr>
          <w:rFonts w:ascii="Times New Roman" w:eastAsia="Times New Roman" w:hAnsi="Times New Roman" w:cs="Times New Roman"/>
          <w:b/>
        </w:rPr>
        <w:t>February</w:t>
      </w:r>
      <w:r w:rsidRPr="00A43434">
        <w:rPr>
          <w:rFonts w:ascii="Times New Roman" w:eastAsia="Times New Roman" w:hAnsi="Times New Roman" w:cs="Times New Roman"/>
          <w:b/>
        </w:rPr>
        <w:t xml:space="preserve"> Meeting </w:t>
      </w:r>
      <w:r w:rsidR="001B51D2" w:rsidRPr="00A43434">
        <w:rPr>
          <w:rFonts w:ascii="Times New Roman" w:eastAsia="Times New Roman" w:hAnsi="Times New Roman" w:cs="Times New Roman"/>
          <w:b/>
        </w:rPr>
        <w:t>Agenda</w:t>
      </w:r>
    </w:p>
    <w:p w14:paraId="00000002" w14:textId="77777777" w:rsidR="0074493C" w:rsidRPr="00A43434" w:rsidRDefault="0074493C" w:rsidP="00F34586">
      <w:pPr>
        <w:rPr>
          <w:rFonts w:ascii="Times New Roman" w:eastAsia="Times New Roman" w:hAnsi="Times New Roman" w:cs="Times New Roman"/>
        </w:rPr>
      </w:pPr>
    </w:p>
    <w:p w14:paraId="6BDD861B" w14:textId="6F10DA69" w:rsidR="000327C3" w:rsidRPr="00A43434" w:rsidRDefault="00E7173A" w:rsidP="000327C3">
      <w:pPr>
        <w:rPr>
          <w:rFonts w:ascii="Times New Roman" w:eastAsia="Times New Roman" w:hAnsi="Times New Roman" w:cs="Times New Roman"/>
          <w:color w:val="000000"/>
        </w:rPr>
      </w:pPr>
      <w:r w:rsidRPr="00A43434">
        <w:rPr>
          <w:rFonts w:ascii="Times New Roman" w:eastAsia="Times New Roman" w:hAnsi="Times New Roman" w:cs="Times New Roman"/>
          <w:color w:val="000000"/>
        </w:rPr>
        <w:t>Monday, February 6</w:t>
      </w:r>
      <w:r w:rsidRPr="00A43434">
        <w:rPr>
          <w:rFonts w:ascii="Times New Roman" w:eastAsia="Times New Roman" w:hAnsi="Times New Roman" w:cs="Times New Roman"/>
          <w:color w:val="000000"/>
          <w:vertAlign w:val="superscript"/>
        </w:rPr>
        <w:t>th</w:t>
      </w:r>
      <w:r w:rsidRPr="00A43434">
        <w:rPr>
          <w:rFonts w:ascii="Times New Roman" w:eastAsia="Times New Roman" w:hAnsi="Times New Roman" w:cs="Times New Roman"/>
          <w:color w:val="000000"/>
        </w:rPr>
        <w:t xml:space="preserve"> </w:t>
      </w:r>
    </w:p>
    <w:p w14:paraId="120932B4" w14:textId="2AB626C5" w:rsidR="002B0355" w:rsidRPr="00A43434" w:rsidRDefault="00E7173A" w:rsidP="000327C3">
      <w:pPr>
        <w:rPr>
          <w:rFonts w:ascii="Times New Roman" w:eastAsia="Times New Roman" w:hAnsi="Times New Roman" w:cs="Times New Roman"/>
          <w:color w:val="000000"/>
        </w:rPr>
      </w:pPr>
      <w:r w:rsidRPr="00A43434">
        <w:rPr>
          <w:rFonts w:ascii="Times New Roman" w:eastAsia="Times New Roman" w:hAnsi="Times New Roman" w:cs="Times New Roman"/>
          <w:color w:val="000000"/>
        </w:rPr>
        <w:t>4</w:t>
      </w:r>
      <w:r w:rsidR="002B0355" w:rsidRPr="00A43434">
        <w:rPr>
          <w:rFonts w:ascii="Times New Roman" w:eastAsia="Times New Roman" w:hAnsi="Times New Roman" w:cs="Times New Roman"/>
          <w:color w:val="000000"/>
        </w:rPr>
        <w:t xml:space="preserve">:00 PM – </w:t>
      </w:r>
      <w:r w:rsidRPr="00A43434">
        <w:rPr>
          <w:rFonts w:ascii="Times New Roman" w:eastAsia="Times New Roman" w:hAnsi="Times New Roman" w:cs="Times New Roman"/>
          <w:color w:val="000000"/>
        </w:rPr>
        <w:t>5</w:t>
      </w:r>
      <w:r w:rsidR="002B0355" w:rsidRPr="00A43434">
        <w:rPr>
          <w:rFonts w:ascii="Times New Roman" w:eastAsia="Times New Roman" w:hAnsi="Times New Roman" w:cs="Times New Roman"/>
          <w:color w:val="000000"/>
        </w:rPr>
        <w:t>:00 PM</w:t>
      </w:r>
    </w:p>
    <w:p w14:paraId="00000005" w14:textId="77777777" w:rsidR="0074493C" w:rsidRPr="00A43434" w:rsidRDefault="0074493C" w:rsidP="00F34586">
      <w:pPr>
        <w:rPr>
          <w:rFonts w:ascii="Times New Roman" w:eastAsia="Times New Roman" w:hAnsi="Times New Roman" w:cs="Times New Roman"/>
          <w:color w:val="000000"/>
        </w:rPr>
      </w:pPr>
    </w:p>
    <w:p w14:paraId="00000008" w14:textId="3957F53B" w:rsidR="0074493C" w:rsidRPr="00A43434" w:rsidRDefault="00000000" w:rsidP="00F34586">
      <w:pPr>
        <w:rPr>
          <w:rFonts w:ascii="Times New Roman" w:hAnsi="Times New Roman" w:cs="Times New Roman"/>
        </w:rPr>
      </w:pPr>
      <w:r w:rsidRPr="00A43434">
        <w:rPr>
          <w:rFonts w:ascii="Times New Roman" w:eastAsia="Times New Roman" w:hAnsi="Times New Roman" w:cs="Times New Roman"/>
        </w:rPr>
        <w:t>Z</w:t>
      </w:r>
      <w:r w:rsidRPr="00A43434">
        <w:rPr>
          <w:rFonts w:ascii="Times New Roman" w:eastAsia="Times New Roman" w:hAnsi="Times New Roman" w:cs="Times New Roman"/>
          <w:color w:val="000000"/>
        </w:rPr>
        <w:t xml:space="preserve">oom link: </w:t>
      </w:r>
      <w:hyperlink r:id="rId6" w:history="1">
        <w:r w:rsidR="00E7173A" w:rsidRPr="00A43434">
          <w:rPr>
            <w:rFonts w:ascii="Times New Roman" w:hAnsi="Times New Roman" w:cs="Times New Roman"/>
            <w:color w:val="094FD1"/>
            <w:u w:val="single" w:color="094FD1"/>
          </w:rPr>
          <w:t>https://illinois.zoom.us/j/85055286727?pwd=WUVac3BWZ3NBU3pvdHN1NHhjazNjZz09</w:t>
        </w:r>
      </w:hyperlink>
    </w:p>
    <w:p w14:paraId="15504D51" w14:textId="77777777" w:rsidR="007B111E" w:rsidRPr="00A43434" w:rsidRDefault="007B111E" w:rsidP="00F34586">
      <w:pPr>
        <w:rPr>
          <w:rFonts w:ascii="Times New Roman" w:eastAsia="Times New Roman" w:hAnsi="Times New Roman" w:cs="Times New Roman"/>
          <w:color w:val="000000"/>
        </w:rPr>
      </w:pPr>
    </w:p>
    <w:p w14:paraId="0000000A" w14:textId="1ADACF78" w:rsidR="0074493C" w:rsidRPr="00A43434" w:rsidRDefault="00422025" w:rsidP="00F34586">
      <w:pPr>
        <w:rPr>
          <w:rFonts w:ascii="Times New Roman" w:eastAsia="Times New Roman" w:hAnsi="Times New Roman" w:cs="Times New Roman"/>
          <w:b/>
          <w:bCs/>
          <w:i/>
        </w:rPr>
      </w:pPr>
      <w:r w:rsidRPr="00A43434">
        <w:rPr>
          <w:rFonts w:ascii="Times New Roman" w:eastAsia="Times New Roman" w:hAnsi="Times New Roman" w:cs="Times New Roman"/>
          <w:i/>
        </w:rPr>
        <w:t>Attendees</w:t>
      </w:r>
      <w:r w:rsidR="00E95C7F" w:rsidRPr="00A43434">
        <w:rPr>
          <w:rFonts w:ascii="Times New Roman" w:eastAsia="Times New Roman" w:hAnsi="Times New Roman" w:cs="Times New Roman"/>
          <w:i/>
        </w:rPr>
        <w:t xml:space="preserve">: </w:t>
      </w:r>
      <w:r w:rsidR="00A43434">
        <w:rPr>
          <w:rFonts w:ascii="Times New Roman" w:eastAsia="Times New Roman" w:hAnsi="Times New Roman" w:cs="Times New Roman"/>
          <w:iCs/>
        </w:rPr>
        <w:t xml:space="preserve">Eric Green, Asli </w:t>
      </w:r>
      <w:proofErr w:type="spellStart"/>
      <w:r w:rsidR="00A43434">
        <w:rPr>
          <w:rFonts w:ascii="Times New Roman" w:eastAsia="Times New Roman" w:hAnsi="Times New Roman" w:cs="Times New Roman"/>
          <w:iCs/>
        </w:rPr>
        <w:t>Topuzlu</w:t>
      </w:r>
      <w:proofErr w:type="spellEnd"/>
      <w:r w:rsidR="00A43434">
        <w:rPr>
          <w:rFonts w:ascii="Times New Roman" w:eastAsia="Times New Roman" w:hAnsi="Times New Roman" w:cs="Times New Roman"/>
          <w:iCs/>
        </w:rPr>
        <w:t xml:space="preserve">, Luis Rodriguez, Bella </w:t>
      </w:r>
      <w:proofErr w:type="spellStart"/>
      <w:r w:rsidR="00A43434">
        <w:rPr>
          <w:rFonts w:ascii="Times New Roman" w:eastAsia="Times New Roman" w:hAnsi="Times New Roman" w:cs="Times New Roman"/>
          <w:iCs/>
        </w:rPr>
        <w:t>Polizzotto</w:t>
      </w:r>
      <w:proofErr w:type="spellEnd"/>
      <w:r w:rsidR="00A43434">
        <w:rPr>
          <w:rFonts w:ascii="Times New Roman" w:eastAsia="Times New Roman" w:hAnsi="Times New Roman" w:cs="Times New Roman"/>
          <w:iCs/>
        </w:rPr>
        <w:t>, Sydney Wei, Grace Smith, Anna-Marie Marshall</w:t>
      </w:r>
    </w:p>
    <w:p w14:paraId="5C12DFAE" w14:textId="5B1C0CD2" w:rsidR="00D264D1" w:rsidRPr="00A43434" w:rsidRDefault="00D264D1" w:rsidP="00F34586">
      <w:pPr>
        <w:rPr>
          <w:rFonts w:ascii="Times New Roman" w:eastAsia="Times New Roman" w:hAnsi="Times New Roman" w:cs="Times New Roman"/>
          <w:i/>
        </w:rPr>
      </w:pPr>
    </w:p>
    <w:p w14:paraId="5E24C2BB" w14:textId="41123025" w:rsidR="00D264D1" w:rsidRPr="00A43434" w:rsidRDefault="00D264D1" w:rsidP="00F34586">
      <w:pPr>
        <w:rPr>
          <w:rFonts w:ascii="Times New Roman" w:eastAsia="Times New Roman" w:hAnsi="Times New Roman" w:cs="Times New Roman"/>
          <w:iCs/>
        </w:rPr>
      </w:pPr>
      <w:r w:rsidRPr="00A43434">
        <w:rPr>
          <w:rFonts w:ascii="Times New Roman" w:eastAsia="Times New Roman" w:hAnsi="Times New Roman" w:cs="Times New Roman"/>
          <w:i/>
        </w:rPr>
        <w:t xml:space="preserve">Absentees: </w:t>
      </w:r>
      <w:r w:rsidR="00A43434">
        <w:rPr>
          <w:rFonts w:ascii="Times New Roman" w:eastAsia="Times New Roman" w:hAnsi="Times New Roman" w:cs="Times New Roman"/>
          <w:iCs/>
        </w:rPr>
        <w:t>Gretchen Forman</w:t>
      </w:r>
      <w:r w:rsidR="00A43434">
        <w:rPr>
          <w:rFonts w:ascii="Times New Roman" w:eastAsia="Times New Roman" w:hAnsi="Times New Roman" w:cs="Times New Roman"/>
          <w:i/>
        </w:rPr>
        <w:t xml:space="preserve">, </w:t>
      </w:r>
      <w:r w:rsidR="00A43434">
        <w:rPr>
          <w:rFonts w:ascii="Times New Roman" w:eastAsia="Times New Roman" w:hAnsi="Times New Roman" w:cs="Times New Roman"/>
          <w:iCs/>
        </w:rPr>
        <w:t>Kate Abney, Anna Mehl</w:t>
      </w:r>
    </w:p>
    <w:p w14:paraId="4277568F" w14:textId="51AA3C89" w:rsidR="00F34586" w:rsidRDefault="00F34586" w:rsidP="00753020">
      <w:pPr>
        <w:spacing w:line="276" w:lineRule="auto"/>
        <w:rPr>
          <w:rFonts w:ascii="Times New Roman" w:eastAsia="Times New Roman" w:hAnsi="Times New Roman" w:cs="Times New Roman"/>
          <w:i/>
          <w:sz w:val="28"/>
          <w:szCs w:val="28"/>
        </w:rPr>
      </w:pPr>
    </w:p>
    <w:p w14:paraId="0AE12BBD" w14:textId="50FB22D2" w:rsidR="00974EBA" w:rsidRPr="00974EBA" w:rsidRDefault="00974EBA" w:rsidP="00753020">
      <w:pPr>
        <w:spacing w:line="276" w:lineRule="auto"/>
        <w:rPr>
          <w:rFonts w:ascii="Times New Roman" w:eastAsia="Times New Roman" w:hAnsi="Times New Roman" w:cs="Times New Roman"/>
          <w:iCs/>
          <w:u w:val="single"/>
        </w:rPr>
      </w:pPr>
      <w:r w:rsidRPr="00974EBA">
        <w:rPr>
          <w:rFonts w:ascii="Times New Roman" w:eastAsia="Times New Roman" w:hAnsi="Times New Roman" w:cs="Times New Roman"/>
          <w:iCs/>
          <w:u w:val="single"/>
        </w:rPr>
        <w:t>Agenda</w:t>
      </w:r>
    </w:p>
    <w:p w14:paraId="00000019" w14:textId="57CBB0C6" w:rsidR="0074493C" w:rsidRPr="00A43434" w:rsidRDefault="001B51D2" w:rsidP="0085281B">
      <w:pPr>
        <w:numPr>
          <w:ilvl w:val="0"/>
          <w:numId w:val="1"/>
        </w:numPr>
        <w:pBdr>
          <w:top w:val="nil"/>
          <w:left w:val="nil"/>
          <w:bottom w:val="nil"/>
          <w:right w:val="nil"/>
          <w:between w:val="nil"/>
        </w:pBdr>
        <w:spacing w:line="276" w:lineRule="auto"/>
        <w:rPr>
          <w:rFonts w:ascii="Times New Roman" w:eastAsia="Times New Roman" w:hAnsi="Times New Roman" w:cs="Times New Roman"/>
        </w:rPr>
      </w:pPr>
      <w:r w:rsidRPr="00A43434">
        <w:rPr>
          <w:rFonts w:ascii="Times New Roman" w:eastAsia="Times New Roman" w:hAnsi="Times New Roman" w:cs="Times New Roman"/>
        </w:rPr>
        <w:t xml:space="preserve">Welcome! – </w:t>
      </w:r>
      <w:r w:rsidR="008B41F3" w:rsidRPr="00A43434">
        <w:rPr>
          <w:rFonts w:ascii="Times New Roman" w:eastAsia="Times New Roman" w:hAnsi="Times New Roman" w:cs="Times New Roman"/>
        </w:rPr>
        <w:t>5</w:t>
      </w:r>
      <w:r w:rsidRPr="00A43434">
        <w:rPr>
          <w:rFonts w:ascii="Times New Roman" w:eastAsia="Times New Roman" w:hAnsi="Times New Roman" w:cs="Times New Roman"/>
        </w:rPr>
        <w:t xml:space="preserve"> minutes (Asli)</w:t>
      </w:r>
    </w:p>
    <w:p w14:paraId="6D178B9E" w14:textId="3DD9C53A" w:rsidR="0022511D" w:rsidRPr="00A43434" w:rsidRDefault="0022511D" w:rsidP="0085281B">
      <w:pPr>
        <w:numPr>
          <w:ilvl w:val="0"/>
          <w:numId w:val="1"/>
        </w:numPr>
        <w:pBdr>
          <w:top w:val="nil"/>
          <w:left w:val="nil"/>
          <w:bottom w:val="nil"/>
          <w:right w:val="nil"/>
          <w:between w:val="nil"/>
        </w:pBdr>
        <w:spacing w:line="276" w:lineRule="auto"/>
        <w:rPr>
          <w:rFonts w:ascii="Times New Roman" w:eastAsia="Times New Roman" w:hAnsi="Times New Roman" w:cs="Times New Roman"/>
        </w:rPr>
      </w:pPr>
      <w:r w:rsidRPr="00A43434">
        <w:rPr>
          <w:rFonts w:ascii="Times New Roman" w:eastAsia="Times New Roman" w:hAnsi="Times New Roman" w:cs="Times New Roman"/>
        </w:rPr>
        <w:t>City of Urbana is looking for opportunities of having sustainability interns</w:t>
      </w:r>
      <w:r w:rsidR="00AC58B3" w:rsidRPr="00A43434">
        <w:rPr>
          <w:rFonts w:ascii="Times New Roman" w:eastAsia="Times New Roman" w:hAnsi="Times New Roman" w:cs="Times New Roman"/>
        </w:rPr>
        <w:t xml:space="preserve"> </w:t>
      </w:r>
      <w:r w:rsidR="0085281B" w:rsidRPr="00A43434">
        <w:rPr>
          <w:rFonts w:ascii="Times New Roman" w:eastAsia="Times New Roman" w:hAnsi="Times New Roman" w:cs="Times New Roman"/>
        </w:rPr>
        <w:t>– 20 minutes (everyone)</w:t>
      </w:r>
    </w:p>
    <w:p w14:paraId="3C498F9F" w14:textId="19250250" w:rsidR="0022511D" w:rsidRPr="00A43434" w:rsidRDefault="0085281B" w:rsidP="0085281B">
      <w:pPr>
        <w:numPr>
          <w:ilvl w:val="1"/>
          <w:numId w:val="1"/>
        </w:numPr>
        <w:pBdr>
          <w:top w:val="nil"/>
          <w:left w:val="nil"/>
          <w:bottom w:val="nil"/>
          <w:right w:val="nil"/>
          <w:between w:val="nil"/>
        </w:pBdr>
        <w:spacing w:line="276" w:lineRule="auto"/>
        <w:rPr>
          <w:rFonts w:ascii="Times New Roman" w:eastAsia="Times New Roman" w:hAnsi="Times New Roman" w:cs="Times New Roman"/>
        </w:rPr>
      </w:pPr>
      <w:r w:rsidRPr="00A43434">
        <w:rPr>
          <w:rFonts w:ascii="Times New Roman" w:eastAsia="Times New Roman" w:hAnsi="Times New Roman" w:cs="Times New Roman"/>
        </w:rPr>
        <w:t>Team will support the e</w:t>
      </w:r>
      <w:r w:rsidR="0022511D" w:rsidRPr="00A43434">
        <w:rPr>
          <w:rFonts w:ascii="Times New Roman" w:eastAsia="Times New Roman" w:hAnsi="Times New Roman" w:cs="Times New Roman"/>
        </w:rPr>
        <w:t xml:space="preserve">ducational outreach and </w:t>
      </w:r>
      <w:r w:rsidRPr="00A43434">
        <w:rPr>
          <w:rFonts w:ascii="Times New Roman" w:eastAsia="Times New Roman" w:hAnsi="Times New Roman" w:cs="Times New Roman"/>
        </w:rPr>
        <w:t>formalizing</w:t>
      </w:r>
      <w:r w:rsidR="0022511D" w:rsidRPr="00A43434">
        <w:rPr>
          <w:rFonts w:ascii="Times New Roman" w:eastAsia="Times New Roman" w:hAnsi="Times New Roman" w:cs="Times New Roman"/>
        </w:rPr>
        <w:t xml:space="preserve"> the process</w:t>
      </w:r>
    </w:p>
    <w:p w14:paraId="2586013E" w14:textId="14520A21" w:rsidR="00AC58B3" w:rsidRPr="00A43434" w:rsidRDefault="00206C8F" w:rsidP="0085281B">
      <w:pPr>
        <w:numPr>
          <w:ilvl w:val="1"/>
          <w:numId w:val="1"/>
        </w:numPr>
        <w:pBdr>
          <w:top w:val="nil"/>
          <w:left w:val="nil"/>
          <w:bottom w:val="nil"/>
          <w:right w:val="nil"/>
          <w:between w:val="nil"/>
        </w:pBdr>
        <w:spacing w:line="276" w:lineRule="auto"/>
        <w:rPr>
          <w:rFonts w:ascii="Times New Roman" w:eastAsia="Times New Roman" w:hAnsi="Times New Roman" w:cs="Times New Roman"/>
        </w:rPr>
      </w:pPr>
      <w:r w:rsidRPr="00A43434">
        <w:rPr>
          <w:rFonts w:ascii="Times New Roman" w:eastAsia="Times New Roman" w:hAnsi="Times New Roman" w:cs="Times New Roman"/>
        </w:rPr>
        <w:t>We will p</w:t>
      </w:r>
      <w:r w:rsidR="00AC58B3" w:rsidRPr="00A43434">
        <w:rPr>
          <w:rFonts w:ascii="Times New Roman" w:eastAsia="Times New Roman" w:hAnsi="Times New Roman" w:cs="Times New Roman"/>
        </w:rPr>
        <w:t xml:space="preserve">articularly talk about </w:t>
      </w:r>
      <w:r w:rsidRPr="00A43434">
        <w:rPr>
          <w:rFonts w:ascii="Times New Roman" w:eastAsia="Times New Roman" w:hAnsi="Times New Roman" w:cs="Times New Roman"/>
        </w:rPr>
        <w:t xml:space="preserve">finding interns for </w:t>
      </w:r>
      <w:hyperlink r:id="rId7" w:history="1">
        <w:r w:rsidR="00AC58B3" w:rsidRPr="00A43434">
          <w:rPr>
            <w:rStyle w:val="Hyperlink"/>
            <w:rFonts w:ascii="Times New Roman" w:eastAsia="Times New Roman" w:hAnsi="Times New Roman" w:cs="Times New Roman"/>
          </w:rPr>
          <w:t>Sustainability Economic Analysis Recommendation</w:t>
        </w:r>
      </w:hyperlink>
      <w:r w:rsidRPr="00A43434">
        <w:rPr>
          <w:rFonts w:ascii="Times New Roman" w:eastAsia="Times New Roman" w:hAnsi="Times New Roman" w:cs="Times New Roman"/>
        </w:rPr>
        <w:t xml:space="preserve"> of Resilience </w:t>
      </w:r>
      <w:proofErr w:type="spellStart"/>
      <w:r w:rsidRPr="00A43434">
        <w:rPr>
          <w:rFonts w:ascii="Times New Roman" w:eastAsia="Times New Roman" w:hAnsi="Times New Roman" w:cs="Times New Roman"/>
        </w:rPr>
        <w:t>iCAP</w:t>
      </w:r>
      <w:proofErr w:type="spellEnd"/>
      <w:r w:rsidRPr="00A43434">
        <w:rPr>
          <w:rFonts w:ascii="Times New Roman" w:eastAsia="Times New Roman" w:hAnsi="Times New Roman" w:cs="Times New Roman"/>
        </w:rPr>
        <w:t xml:space="preserve"> Team</w:t>
      </w:r>
    </w:p>
    <w:p w14:paraId="2A5B5D58" w14:textId="767285C8" w:rsidR="0085281B" w:rsidRPr="00A43434" w:rsidRDefault="0085281B" w:rsidP="0085281B">
      <w:pPr>
        <w:numPr>
          <w:ilvl w:val="2"/>
          <w:numId w:val="1"/>
        </w:numPr>
        <w:pBdr>
          <w:top w:val="nil"/>
          <w:left w:val="nil"/>
          <w:bottom w:val="nil"/>
          <w:right w:val="nil"/>
          <w:between w:val="nil"/>
        </w:pBdr>
        <w:spacing w:line="276" w:lineRule="auto"/>
        <w:rPr>
          <w:rFonts w:ascii="Times New Roman" w:eastAsia="Times New Roman" w:hAnsi="Times New Roman" w:cs="Times New Roman"/>
        </w:rPr>
      </w:pPr>
      <w:r w:rsidRPr="00A43434">
        <w:rPr>
          <w:rFonts w:ascii="Times New Roman" w:eastAsia="Times New Roman" w:hAnsi="Times New Roman" w:cs="Times New Roman"/>
        </w:rPr>
        <w:t xml:space="preserve">Stacy Gloss (Resilience </w:t>
      </w:r>
      <w:proofErr w:type="spellStart"/>
      <w:r w:rsidRPr="00A43434">
        <w:rPr>
          <w:rFonts w:ascii="Times New Roman" w:eastAsia="Times New Roman" w:hAnsi="Times New Roman" w:cs="Times New Roman"/>
        </w:rPr>
        <w:t>iCAP</w:t>
      </w:r>
      <w:proofErr w:type="spellEnd"/>
      <w:r w:rsidRPr="00A43434">
        <w:rPr>
          <w:rFonts w:ascii="Times New Roman" w:eastAsia="Times New Roman" w:hAnsi="Times New Roman" w:cs="Times New Roman"/>
        </w:rPr>
        <w:t xml:space="preserve"> Team chair) will be our guest</w:t>
      </w:r>
    </w:p>
    <w:p w14:paraId="588CE6CF" w14:textId="6269969A" w:rsidR="00E7173A" w:rsidRPr="00A43434" w:rsidRDefault="009D0792" w:rsidP="0085281B">
      <w:pPr>
        <w:pStyle w:val="ListParagraph"/>
        <w:numPr>
          <w:ilvl w:val="0"/>
          <w:numId w:val="1"/>
        </w:numPr>
        <w:spacing w:line="276" w:lineRule="auto"/>
        <w:rPr>
          <w:rFonts w:ascii="Times New Roman" w:eastAsia="Times New Roman" w:hAnsi="Times New Roman" w:cs="Times New Roman"/>
        </w:rPr>
      </w:pPr>
      <w:r w:rsidRPr="00A43434">
        <w:rPr>
          <w:rFonts w:ascii="Times New Roman" w:eastAsia="Times New Roman" w:hAnsi="Times New Roman" w:cs="Times New Roman"/>
        </w:rPr>
        <w:t>U</w:t>
      </w:r>
      <w:r w:rsidR="00E7173A" w:rsidRPr="00A43434">
        <w:rPr>
          <w:rFonts w:ascii="Times New Roman" w:eastAsia="Times New Roman" w:hAnsi="Times New Roman" w:cs="Times New Roman"/>
        </w:rPr>
        <w:t>pdates on Business College finance and/or accounting instructor</w:t>
      </w:r>
      <w:r w:rsidRPr="00A43434">
        <w:rPr>
          <w:rFonts w:ascii="Times New Roman" w:eastAsia="Times New Roman" w:hAnsi="Times New Roman" w:cs="Times New Roman"/>
        </w:rPr>
        <w:t xml:space="preserve"> contacts</w:t>
      </w:r>
      <w:r w:rsidR="00E7173A" w:rsidRPr="00A43434">
        <w:rPr>
          <w:rFonts w:ascii="Times New Roman" w:eastAsia="Times New Roman" w:hAnsi="Times New Roman" w:cs="Times New Roman"/>
        </w:rPr>
        <w:t xml:space="preserve"> </w:t>
      </w:r>
      <w:r w:rsidRPr="00A43434">
        <w:rPr>
          <w:rFonts w:ascii="Times New Roman" w:eastAsia="Times New Roman" w:hAnsi="Times New Roman" w:cs="Times New Roman"/>
        </w:rPr>
        <w:t xml:space="preserve">to talk about </w:t>
      </w:r>
      <w:r w:rsidR="00A42491" w:rsidRPr="00A43434">
        <w:rPr>
          <w:rFonts w:ascii="Times New Roman" w:eastAsia="Times New Roman" w:hAnsi="Times New Roman" w:cs="Times New Roman"/>
        </w:rPr>
        <w:t>sustainability</w:t>
      </w:r>
      <w:r w:rsidR="00E7173A" w:rsidRPr="00A43434">
        <w:rPr>
          <w:rFonts w:ascii="Times New Roman" w:eastAsia="Times New Roman" w:hAnsi="Times New Roman" w:cs="Times New Roman"/>
        </w:rPr>
        <w:t xml:space="preserve"> </w:t>
      </w:r>
      <w:r w:rsidR="0085281B" w:rsidRPr="00A43434">
        <w:rPr>
          <w:rFonts w:ascii="Times New Roman" w:eastAsia="Times New Roman" w:hAnsi="Times New Roman" w:cs="Times New Roman"/>
        </w:rPr>
        <w:t>–</w:t>
      </w:r>
      <w:r w:rsidR="00E7173A" w:rsidRPr="00A43434">
        <w:rPr>
          <w:rFonts w:ascii="Times New Roman" w:eastAsia="Times New Roman" w:hAnsi="Times New Roman" w:cs="Times New Roman"/>
        </w:rPr>
        <w:t xml:space="preserve"> </w:t>
      </w:r>
      <w:r w:rsidR="0085281B" w:rsidRPr="00A43434">
        <w:rPr>
          <w:rFonts w:ascii="Times New Roman" w:eastAsia="Times New Roman" w:hAnsi="Times New Roman" w:cs="Times New Roman"/>
        </w:rPr>
        <w:t>5 minutes (</w:t>
      </w:r>
      <w:r w:rsidR="00E7173A" w:rsidRPr="00A43434">
        <w:rPr>
          <w:rFonts w:ascii="Times New Roman" w:eastAsia="Times New Roman" w:hAnsi="Times New Roman" w:cs="Times New Roman"/>
        </w:rPr>
        <w:t>Eric</w:t>
      </w:r>
      <w:r w:rsidR="0085281B" w:rsidRPr="00A43434">
        <w:rPr>
          <w:rFonts w:ascii="Times New Roman" w:eastAsia="Times New Roman" w:hAnsi="Times New Roman" w:cs="Times New Roman"/>
        </w:rPr>
        <w:t>)</w:t>
      </w:r>
    </w:p>
    <w:p w14:paraId="52D6740A" w14:textId="2CC19900" w:rsidR="00F270DB" w:rsidRPr="00A43434" w:rsidRDefault="00E7173A" w:rsidP="0085281B">
      <w:pPr>
        <w:numPr>
          <w:ilvl w:val="0"/>
          <w:numId w:val="1"/>
        </w:numPr>
        <w:pBdr>
          <w:top w:val="nil"/>
          <w:left w:val="nil"/>
          <w:bottom w:val="nil"/>
          <w:right w:val="nil"/>
          <w:between w:val="nil"/>
        </w:pBdr>
        <w:spacing w:line="276" w:lineRule="auto"/>
        <w:rPr>
          <w:rFonts w:ascii="Times New Roman" w:eastAsia="Times New Roman" w:hAnsi="Times New Roman" w:cs="Times New Roman"/>
        </w:rPr>
      </w:pPr>
      <w:r w:rsidRPr="00A43434">
        <w:rPr>
          <w:rFonts w:ascii="Times New Roman" w:eastAsia="Times New Roman" w:hAnsi="Times New Roman" w:cs="Times New Roman"/>
        </w:rPr>
        <w:t>Further discussion on possible recommendation ideas</w:t>
      </w:r>
      <w:r w:rsidR="0085281B" w:rsidRPr="00A43434">
        <w:rPr>
          <w:rFonts w:ascii="Times New Roman" w:eastAsia="Times New Roman" w:hAnsi="Times New Roman" w:cs="Times New Roman"/>
        </w:rPr>
        <w:t xml:space="preserve"> – 30 minutes (everyone)</w:t>
      </w:r>
    </w:p>
    <w:p w14:paraId="509FDA2F" w14:textId="4D73BAE3" w:rsidR="00E7173A" w:rsidRDefault="00E7173A" w:rsidP="0085281B">
      <w:pPr>
        <w:numPr>
          <w:ilvl w:val="1"/>
          <w:numId w:val="1"/>
        </w:numPr>
        <w:pBdr>
          <w:top w:val="nil"/>
          <w:left w:val="nil"/>
          <w:bottom w:val="nil"/>
          <w:right w:val="nil"/>
          <w:between w:val="nil"/>
        </w:pBdr>
        <w:spacing w:line="276" w:lineRule="auto"/>
        <w:rPr>
          <w:rFonts w:ascii="Times New Roman" w:eastAsia="Times New Roman" w:hAnsi="Times New Roman" w:cs="Times New Roman"/>
        </w:rPr>
      </w:pPr>
      <w:r w:rsidRPr="00A43434">
        <w:rPr>
          <w:rFonts w:ascii="Times New Roman" w:eastAsia="Times New Roman" w:hAnsi="Times New Roman" w:cs="Times New Roman"/>
        </w:rPr>
        <w:t>Sustainability implementation to 100-level courses</w:t>
      </w:r>
    </w:p>
    <w:p w14:paraId="6BD5862E" w14:textId="79898C3E" w:rsidR="00974EBA" w:rsidRDefault="00974EBA" w:rsidP="00974EBA">
      <w:pPr>
        <w:pBdr>
          <w:top w:val="nil"/>
          <w:left w:val="nil"/>
          <w:bottom w:val="nil"/>
          <w:right w:val="nil"/>
          <w:between w:val="nil"/>
        </w:pBdr>
        <w:spacing w:line="276" w:lineRule="auto"/>
        <w:rPr>
          <w:rFonts w:ascii="Times New Roman" w:eastAsia="Times New Roman" w:hAnsi="Times New Roman" w:cs="Times New Roman"/>
        </w:rPr>
      </w:pPr>
    </w:p>
    <w:p w14:paraId="2CD61857" w14:textId="72AC60DA" w:rsidR="00974EBA" w:rsidRDefault="00974EBA" w:rsidP="00974EBA">
      <w:pPr>
        <w:pBdr>
          <w:top w:val="nil"/>
          <w:left w:val="nil"/>
          <w:bottom w:val="nil"/>
          <w:right w:val="nil"/>
          <w:between w:val="nil"/>
        </w:pBdr>
        <w:spacing w:line="276" w:lineRule="auto"/>
        <w:rPr>
          <w:rFonts w:ascii="Times New Roman" w:eastAsia="Times New Roman" w:hAnsi="Times New Roman" w:cs="Times New Roman"/>
          <w:u w:val="single"/>
        </w:rPr>
      </w:pPr>
      <w:r>
        <w:rPr>
          <w:rFonts w:ascii="Times New Roman" w:eastAsia="Times New Roman" w:hAnsi="Times New Roman" w:cs="Times New Roman"/>
          <w:u w:val="single"/>
        </w:rPr>
        <w:t>Meeting Notes</w:t>
      </w:r>
    </w:p>
    <w:p w14:paraId="5A0C91FD" w14:textId="2ED0571C" w:rsidR="00974EBA" w:rsidRDefault="00974EBA" w:rsidP="00974EBA">
      <w:pPr>
        <w:pStyle w:val="ListParagraph"/>
        <w:numPr>
          <w:ilvl w:val="0"/>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Eric hasn’t been able to follow up with the Business College faculty, he will be doing so this week and try to set them up for our monthly meetings OR have individual meetings with them</w:t>
      </w:r>
    </w:p>
    <w:p w14:paraId="5F77827F" w14:textId="77777777" w:rsidR="00974EBA" w:rsidRDefault="00974EBA" w:rsidP="00974EBA">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Richard </w:t>
      </w:r>
      <w:proofErr w:type="spellStart"/>
      <w:r>
        <w:rPr>
          <w:rFonts w:ascii="Times New Roman" w:eastAsia="Times New Roman" w:hAnsi="Times New Roman" w:cs="Times New Roman"/>
        </w:rPr>
        <w:t>Excell</w:t>
      </w:r>
      <w:proofErr w:type="spellEnd"/>
      <w:r>
        <w:rPr>
          <w:rFonts w:ascii="Times New Roman" w:eastAsia="Times New Roman" w:hAnsi="Times New Roman" w:cs="Times New Roman"/>
        </w:rPr>
        <w:t xml:space="preserve"> – teaches an ESG certification course in finance</w:t>
      </w:r>
    </w:p>
    <w:p w14:paraId="54385F76" w14:textId="3847FF52" w:rsidR="00974EBA" w:rsidRDefault="00974EBA" w:rsidP="00974EBA">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CFA ESG certification exam course </w:t>
      </w:r>
    </w:p>
    <w:p w14:paraId="44E17B94" w14:textId="36F677AF" w:rsidR="00974EBA" w:rsidRPr="00974EBA" w:rsidRDefault="00974EBA" w:rsidP="00974EBA">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Mike </w:t>
      </w:r>
      <w:proofErr w:type="spellStart"/>
      <w:r>
        <w:rPr>
          <w:rFonts w:ascii="Times New Roman" w:eastAsia="Times New Roman" w:hAnsi="Times New Roman" w:cs="Times New Roman"/>
        </w:rPr>
        <w:t>Lullo</w:t>
      </w:r>
      <w:proofErr w:type="spellEnd"/>
    </w:p>
    <w:p w14:paraId="26BE9A45" w14:textId="1D152DDB" w:rsidR="00974EBA" w:rsidRDefault="00974EBA" w:rsidP="00974EBA">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Sandra </w:t>
      </w:r>
      <w:proofErr w:type="spellStart"/>
      <w:r>
        <w:rPr>
          <w:rFonts w:ascii="Times New Roman" w:eastAsia="Times New Roman" w:hAnsi="Times New Roman" w:cs="Times New Roman"/>
        </w:rPr>
        <w:t>Corredor</w:t>
      </w:r>
      <w:proofErr w:type="spellEnd"/>
      <w:r>
        <w:rPr>
          <w:rFonts w:ascii="Times New Roman" w:eastAsia="Times New Roman" w:hAnsi="Times New Roman" w:cs="Times New Roman"/>
        </w:rPr>
        <w:t xml:space="preserve"> - teaches </w:t>
      </w:r>
      <w:r w:rsidRPr="00974EBA">
        <w:rPr>
          <w:rFonts w:ascii="Times New Roman" w:eastAsia="Times New Roman" w:hAnsi="Times New Roman" w:cs="Times New Roman"/>
        </w:rPr>
        <w:t>BUS 401 Global Business Perspective course</w:t>
      </w:r>
    </w:p>
    <w:p w14:paraId="508CFC74" w14:textId="77777777" w:rsidR="00186ED3" w:rsidRDefault="00186ED3" w:rsidP="00186ED3">
      <w:pPr>
        <w:pStyle w:val="ListParagraph"/>
        <w:pBdr>
          <w:top w:val="nil"/>
          <w:left w:val="nil"/>
          <w:bottom w:val="nil"/>
          <w:right w:val="nil"/>
          <w:between w:val="nil"/>
        </w:pBdr>
        <w:spacing w:line="276" w:lineRule="auto"/>
        <w:rPr>
          <w:rFonts w:ascii="Times New Roman" w:eastAsia="Times New Roman" w:hAnsi="Times New Roman" w:cs="Times New Roman"/>
        </w:rPr>
      </w:pPr>
    </w:p>
    <w:p w14:paraId="2F81AEA1" w14:textId="59036BFE" w:rsidR="00186ED3" w:rsidRDefault="00186ED3" w:rsidP="00186ED3">
      <w:pPr>
        <w:pStyle w:val="ListParagraph"/>
        <w:numPr>
          <w:ilvl w:val="0"/>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Sustainability Economic Analysis Recommendation (Resilience </w:t>
      </w:r>
      <w:proofErr w:type="spellStart"/>
      <w:r>
        <w:rPr>
          <w:rFonts w:ascii="Times New Roman" w:eastAsia="Times New Roman" w:hAnsi="Times New Roman" w:cs="Times New Roman"/>
        </w:rPr>
        <w:t>iCAP</w:t>
      </w:r>
      <w:proofErr w:type="spellEnd"/>
      <w:r>
        <w:rPr>
          <w:rFonts w:ascii="Times New Roman" w:eastAsia="Times New Roman" w:hAnsi="Times New Roman" w:cs="Times New Roman"/>
        </w:rPr>
        <w:t xml:space="preserve"> Team rec)</w:t>
      </w:r>
    </w:p>
    <w:p w14:paraId="4FDF3535" w14:textId="691C6162" w:rsidR="00186ED3" w:rsidRDefault="00186ED3" w:rsidP="00186ED3">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The cities’ (Urbana, </w:t>
      </w:r>
      <w:r w:rsidR="00907DE2">
        <w:rPr>
          <w:rFonts w:ascii="Times New Roman" w:eastAsia="Times New Roman" w:hAnsi="Times New Roman" w:cs="Times New Roman"/>
        </w:rPr>
        <w:t>C</w:t>
      </w:r>
      <w:r>
        <w:rPr>
          <w:rFonts w:ascii="Times New Roman" w:eastAsia="Times New Roman" w:hAnsi="Times New Roman" w:cs="Times New Roman"/>
        </w:rPr>
        <w:t xml:space="preserve">hampaign, and Savoy) municipalities or others are trying to embark green projects </w:t>
      </w:r>
    </w:p>
    <w:p w14:paraId="4AE7040D" w14:textId="716FEC29" w:rsidR="00186ED3" w:rsidRDefault="00186ED3" w:rsidP="00186ED3">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Communities are interested in learning more about green technologies and what are the life-time costs/energy savings, why our communities should be adopting more green practices</w:t>
      </w:r>
    </w:p>
    <w:p w14:paraId="1A48C760" w14:textId="3C87C3C6" w:rsidR="00186ED3" w:rsidRPr="00C64547" w:rsidRDefault="007B2692" w:rsidP="00C64547">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sidRPr="00C64547">
        <w:rPr>
          <w:rFonts w:ascii="Times New Roman" w:eastAsia="Times New Roman" w:hAnsi="Times New Roman" w:cs="Times New Roman"/>
        </w:rPr>
        <w:lastRenderedPageBreak/>
        <w:t>Resilience</w:t>
      </w:r>
      <w:r w:rsidR="00C64547" w:rsidRPr="00C64547">
        <w:rPr>
          <w:rFonts w:ascii="Times New Roman" w:eastAsia="Times New Roman" w:hAnsi="Times New Roman" w:cs="Times New Roman"/>
        </w:rPr>
        <w:t xml:space="preserve"> team</w:t>
      </w:r>
      <w:r w:rsidRPr="00C64547">
        <w:rPr>
          <w:rFonts w:ascii="Times New Roman" w:eastAsia="Times New Roman" w:hAnsi="Times New Roman" w:cs="Times New Roman"/>
        </w:rPr>
        <w:t xml:space="preserve"> </w:t>
      </w:r>
      <w:r w:rsidR="00C64547" w:rsidRPr="00C64547">
        <w:rPr>
          <w:rFonts w:ascii="Times New Roman" w:eastAsia="Times New Roman" w:hAnsi="Times New Roman" w:cs="Times New Roman"/>
        </w:rPr>
        <w:t>has</w:t>
      </w:r>
      <w:r w:rsidRPr="00C64547">
        <w:rPr>
          <w:rFonts w:ascii="Times New Roman" w:eastAsia="Times New Roman" w:hAnsi="Times New Roman" w:cs="Times New Roman"/>
        </w:rPr>
        <w:t xml:space="preserve"> </w:t>
      </w:r>
      <w:r w:rsidR="00C64547">
        <w:rPr>
          <w:rFonts w:ascii="Times New Roman" w:eastAsia="Times New Roman" w:hAnsi="Times New Roman" w:cs="Times New Roman"/>
        </w:rPr>
        <w:t>representatives</w:t>
      </w:r>
      <w:r w:rsidRPr="00C64547">
        <w:rPr>
          <w:rFonts w:ascii="Times New Roman" w:eastAsia="Times New Roman" w:hAnsi="Times New Roman" w:cs="Times New Roman"/>
        </w:rPr>
        <w:t xml:space="preserve"> </w:t>
      </w:r>
      <w:r w:rsidR="00C64547">
        <w:rPr>
          <w:rFonts w:ascii="Times New Roman" w:eastAsia="Times New Roman" w:hAnsi="Times New Roman" w:cs="Times New Roman"/>
        </w:rPr>
        <w:t>from</w:t>
      </w:r>
      <w:r w:rsidR="00C64547" w:rsidRPr="00C64547">
        <w:rPr>
          <w:rFonts w:ascii="Times New Roman" w:eastAsia="Times New Roman" w:hAnsi="Times New Roman" w:cs="Times New Roman"/>
        </w:rPr>
        <w:t xml:space="preserve"> Urbana, Champaign, and Savoy</w:t>
      </w:r>
      <w:r w:rsidR="00C64547">
        <w:rPr>
          <w:rFonts w:ascii="Times New Roman" w:eastAsia="Times New Roman" w:hAnsi="Times New Roman" w:cs="Times New Roman"/>
        </w:rPr>
        <w:t xml:space="preserve"> and have partnerships with these surrounding communities</w:t>
      </w:r>
    </w:p>
    <w:p w14:paraId="4193E622" w14:textId="4A5E7071" w:rsidR="00F06932" w:rsidRDefault="002F6D41" w:rsidP="0005581F">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sidRPr="0005581F">
        <w:rPr>
          <w:rFonts w:ascii="Times New Roman" w:eastAsia="Times New Roman" w:hAnsi="Times New Roman" w:cs="Times New Roman"/>
        </w:rPr>
        <w:t>Communities are l</w:t>
      </w:r>
      <w:r w:rsidR="00F06932" w:rsidRPr="0005581F">
        <w:rPr>
          <w:rFonts w:ascii="Times New Roman" w:eastAsia="Times New Roman" w:hAnsi="Times New Roman" w:cs="Times New Roman"/>
        </w:rPr>
        <w:t xml:space="preserve">ooking for economic analysis on different choices that communities can make when it comes to buying and installing green projects </w:t>
      </w:r>
    </w:p>
    <w:p w14:paraId="59FA7884" w14:textId="228E78E8" w:rsidR="002F6D41" w:rsidRPr="0005581F" w:rsidRDefault="002F6D41" w:rsidP="0005581F">
      <w:pPr>
        <w:pStyle w:val="ListParagraph"/>
        <w:numPr>
          <w:ilvl w:val="3"/>
          <w:numId w:val="6"/>
        </w:numPr>
        <w:pBdr>
          <w:top w:val="nil"/>
          <w:left w:val="nil"/>
          <w:bottom w:val="nil"/>
          <w:right w:val="nil"/>
          <w:between w:val="nil"/>
        </w:pBdr>
        <w:spacing w:line="276" w:lineRule="auto"/>
        <w:rPr>
          <w:rFonts w:ascii="Times New Roman" w:eastAsia="Times New Roman" w:hAnsi="Times New Roman" w:cs="Times New Roman"/>
        </w:rPr>
      </w:pPr>
      <w:r w:rsidRPr="0005581F">
        <w:rPr>
          <w:rFonts w:ascii="Times New Roman" w:eastAsia="Times New Roman" w:hAnsi="Times New Roman" w:cs="Times New Roman"/>
        </w:rPr>
        <w:t xml:space="preserve">They would like to see case studies, different examples that </w:t>
      </w:r>
      <w:r w:rsidR="00F6708B" w:rsidRPr="0005581F">
        <w:rPr>
          <w:rFonts w:ascii="Times New Roman" w:eastAsia="Times New Roman" w:hAnsi="Times New Roman" w:cs="Times New Roman"/>
        </w:rPr>
        <w:t>different</w:t>
      </w:r>
      <w:r w:rsidRPr="0005581F">
        <w:rPr>
          <w:rFonts w:ascii="Times New Roman" w:eastAsia="Times New Roman" w:hAnsi="Times New Roman" w:cs="Times New Roman"/>
        </w:rPr>
        <w:t xml:space="preserve"> communities have already implemented </w:t>
      </w:r>
      <w:r w:rsidR="00F6708B" w:rsidRPr="0005581F">
        <w:rPr>
          <w:rFonts w:ascii="Times New Roman" w:eastAsia="Times New Roman" w:hAnsi="Times New Roman" w:cs="Times New Roman"/>
        </w:rPr>
        <w:t xml:space="preserve">in their projects </w:t>
      </w:r>
      <w:r w:rsidRPr="0005581F">
        <w:rPr>
          <w:rFonts w:ascii="Times New Roman" w:eastAsia="Times New Roman" w:hAnsi="Times New Roman" w:cs="Times New Roman"/>
        </w:rPr>
        <w:t>and their outcome</w:t>
      </w:r>
      <w:r w:rsidR="00F6708B" w:rsidRPr="0005581F">
        <w:rPr>
          <w:rFonts w:ascii="Times New Roman" w:eastAsia="Times New Roman" w:hAnsi="Times New Roman" w:cs="Times New Roman"/>
        </w:rPr>
        <w:t xml:space="preserve">s </w:t>
      </w:r>
      <w:r w:rsidR="00F6708B" w:rsidRPr="0005581F">
        <w:rPr>
          <w:rFonts w:ascii="Times New Roman" w:eastAsia="Times New Roman" w:hAnsi="Times New Roman" w:cs="Times New Roman"/>
          <w:b/>
          <w:bCs/>
        </w:rPr>
        <w:t>(where students come in)</w:t>
      </w:r>
    </w:p>
    <w:p w14:paraId="57B0B0A5" w14:textId="68E01A9A" w:rsidR="00B60707" w:rsidRDefault="00B60707" w:rsidP="00186ED3">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Students in various classes</w:t>
      </w:r>
      <w:r w:rsidR="00E07F52">
        <w:rPr>
          <w:rFonts w:ascii="Times New Roman" w:eastAsia="Times New Roman" w:hAnsi="Times New Roman" w:cs="Times New Roman"/>
        </w:rPr>
        <w:t xml:space="preserve"> (</w:t>
      </w:r>
      <w:proofErr w:type="spellStart"/>
      <w:r w:rsidR="00F6708B">
        <w:rPr>
          <w:rFonts w:ascii="Times New Roman" w:eastAsia="Times New Roman" w:hAnsi="Times New Roman" w:cs="Times New Roman"/>
        </w:rPr>
        <w:t>iSEE</w:t>
      </w:r>
      <w:proofErr w:type="spellEnd"/>
      <w:r w:rsidR="00F6708B">
        <w:rPr>
          <w:rFonts w:ascii="Times New Roman" w:eastAsia="Times New Roman" w:hAnsi="Times New Roman" w:cs="Times New Roman"/>
        </w:rPr>
        <w:t xml:space="preserve"> </w:t>
      </w:r>
      <w:r w:rsidR="00E07F52">
        <w:rPr>
          <w:rFonts w:ascii="Times New Roman" w:eastAsia="Times New Roman" w:hAnsi="Times New Roman" w:cs="Times New Roman"/>
        </w:rPr>
        <w:t xml:space="preserve">specifically </w:t>
      </w:r>
      <w:r w:rsidR="00F6708B">
        <w:rPr>
          <w:rFonts w:ascii="Times New Roman" w:eastAsia="Times New Roman" w:hAnsi="Times New Roman" w:cs="Times New Roman"/>
        </w:rPr>
        <w:t>identified Eric’s ENVS 492 class</w:t>
      </w:r>
      <w:r w:rsidR="00E07F52">
        <w:rPr>
          <w:rFonts w:ascii="Times New Roman" w:eastAsia="Times New Roman" w:hAnsi="Times New Roman" w:cs="Times New Roman"/>
        </w:rPr>
        <w:t>)</w:t>
      </w:r>
      <w:r w:rsidR="00F6708B">
        <w:rPr>
          <w:rFonts w:ascii="Times New Roman" w:eastAsia="Times New Roman" w:hAnsi="Times New Roman" w:cs="Times New Roman"/>
        </w:rPr>
        <w:t xml:space="preserve"> </w:t>
      </w:r>
      <w:r>
        <w:rPr>
          <w:rFonts w:ascii="Times New Roman" w:eastAsia="Times New Roman" w:hAnsi="Times New Roman" w:cs="Times New Roman"/>
        </w:rPr>
        <w:t>might b</w:t>
      </w:r>
      <w:r w:rsidR="00907DE2">
        <w:rPr>
          <w:rFonts w:ascii="Times New Roman" w:eastAsia="Times New Roman" w:hAnsi="Times New Roman" w:cs="Times New Roman"/>
        </w:rPr>
        <w:t>e</w:t>
      </w:r>
      <w:r>
        <w:rPr>
          <w:rFonts w:ascii="Times New Roman" w:eastAsia="Times New Roman" w:hAnsi="Times New Roman" w:cs="Times New Roman"/>
        </w:rPr>
        <w:t xml:space="preserve"> helpful in doing </w:t>
      </w:r>
      <w:r w:rsidR="002840B7">
        <w:rPr>
          <w:rFonts w:ascii="Times New Roman" w:eastAsia="Times New Roman" w:hAnsi="Times New Roman" w:cs="Times New Roman"/>
        </w:rPr>
        <w:t>research</w:t>
      </w:r>
      <w:r>
        <w:rPr>
          <w:rFonts w:ascii="Times New Roman" w:eastAsia="Times New Roman" w:hAnsi="Times New Roman" w:cs="Times New Roman"/>
        </w:rPr>
        <w:t xml:space="preserve"> like this – developing report or case studies for communities who are looking for information about green projects</w:t>
      </w:r>
    </w:p>
    <w:p w14:paraId="4C889A29" w14:textId="604F9EFB" w:rsidR="00186ED3" w:rsidRDefault="002840B7" w:rsidP="00B60707">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Some areas of research include renewable energy and green infrastructure</w:t>
      </w:r>
    </w:p>
    <w:p w14:paraId="33D88F24" w14:textId="35DB88F5" w:rsidR="00A813E3" w:rsidRDefault="001531AB" w:rsidP="00EE20CC">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With this recommendation, Resilience Team is looking for assistance in classrooms that can work on meaningful projects to communities and have partnership with communities to conduct analysis on their green projects</w:t>
      </w:r>
    </w:p>
    <w:p w14:paraId="6992F645" w14:textId="4B96E500" w:rsidR="00EE20CC" w:rsidRDefault="00813A68" w:rsidP="00CF5B36">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What Resilience Team is looking for:</w:t>
      </w:r>
      <w:r w:rsidR="001531AB">
        <w:rPr>
          <w:rFonts w:ascii="Times New Roman" w:eastAsia="Times New Roman" w:hAnsi="Times New Roman" w:cs="Times New Roman"/>
        </w:rPr>
        <w:t xml:space="preserve"> </w:t>
      </w:r>
      <w:r>
        <w:rPr>
          <w:rFonts w:ascii="Times New Roman" w:eastAsia="Times New Roman" w:hAnsi="Times New Roman" w:cs="Times New Roman"/>
        </w:rPr>
        <w:t xml:space="preserve">funding, are there any student or class projects that can complete this analysis (Stacy can put instructors in touch with city officials that they can partner) </w:t>
      </w:r>
    </w:p>
    <w:p w14:paraId="76DC0F08" w14:textId="45D04D09" w:rsidR="00CF5B36" w:rsidRDefault="00CF5B36" w:rsidP="00CF5B36">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b/>
          <w:bCs/>
        </w:rPr>
      </w:pPr>
      <w:r w:rsidRPr="00CF5B36">
        <w:rPr>
          <w:rFonts w:ascii="Times New Roman" w:eastAsia="Times New Roman" w:hAnsi="Times New Roman" w:cs="Times New Roman"/>
          <w:b/>
          <w:bCs/>
        </w:rPr>
        <w:t>Community has doubts on having interns for this!</w:t>
      </w:r>
      <w:r w:rsidR="00E576B4">
        <w:rPr>
          <w:rFonts w:ascii="Times New Roman" w:eastAsia="Times New Roman" w:hAnsi="Times New Roman" w:cs="Times New Roman"/>
          <w:b/>
          <w:bCs/>
        </w:rPr>
        <w:t xml:space="preserve"> – this is desired to be more of a </w:t>
      </w:r>
      <w:r w:rsidR="00E576B4" w:rsidRPr="00E576B4">
        <w:rPr>
          <w:rFonts w:ascii="Times New Roman" w:eastAsia="Times New Roman" w:hAnsi="Times New Roman" w:cs="Times New Roman"/>
          <w:b/>
          <w:bCs/>
          <w:u w:val="single"/>
        </w:rPr>
        <w:t>project</w:t>
      </w:r>
      <w:r w:rsidR="00E576B4">
        <w:rPr>
          <w:rFonts w:ascii="Times New Roman" w:eastAsia="Times New Roman" w:hAnsi="Times New Roman" w:cs="Times New Roman"/>
          <w:b/>
          <w:bCs/>
        </w:rPr>
        <w:t xml:space="preserve"> based</w:t>
      </w:r>
    </w:p>
    <w:p w14:paraId="63282FA1" w14:textId="1313F2F3" w:rsidR="00DA0A00" w:rsidRDefault="00DA0A00" w:rsidP="00DA0A00">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sidRPr="00DA0A00">
        <w:rPr>
          <w:rFonts w:ascii="Times New Roman" w:eastAsia="Times New Roman" w:hAnsi="Times New Roman" w:cs="Times New Roman"/>
        </w:rPr>
        <w:t>Cities decide on the timeliness of the projects</w:t>
      </w:r>
    </w:p>
    <w:p w14:paraId="7F5BFDB6" w14:textId="2F0A0758" w:rsidR="000D6219" w:rsidRPr="00DA0A00" w:rsidRDefault="000D6219" w:rsidP="00DA0A00">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Need to align communities’ needs with students’ availability</w:t>
      </w:r>
    </w:p>
    <w:p w14:paraId="3156FF5F" w14:textId="6DC4551D" w:rsidR="00813A68" w:rsidRDefault="00813A68" w:rsidP="00813A68">
      <w:pPr>
        <w:pStyle w:val="ListParagraph"/>
        <w:numPr>
          <w:ilvl w:val="0"/>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Team comments on this recommendation</w:t>
      </w:r>
    </w:p>
    <w:p w14:paraId="118A761A" w14:textId="6BAFF8AB" w:rsidR="00196DF6" w:rsidRPr="00196DF6" w:rsidRDefault="00C21985" w:rsidP="00196DF6">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First step – identifying instructors to teach the undergrad courses/research</w:t>
      </w:r>
    </w:p>
    <w:p w14:paraId="57557027" w14:textId="321CAFA1" w:rsidR="00C21985" w:rsidRDefault="00C21985" w:rsidP="00C21985">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Eric’s ENVS 301 – does look at cost-benefit analysis which can </w:t>
      </w:r>
      <w:r w:rsidR="00196DF6">
        <w:rPr>
          <w:rFonts w:ascii="Times New Roman" w:eastAsia="Times New Roman" w:hAnsi="Times New Roman" w:cs="Times New Roman"/>
        </w:rPr>
        <w:t>b</w:t>
      </w:r>
      <w:r>
        <w:rPr>
          <w:rFonts w:ascii="Times New Roman" w:eastAsia="Times New Roman" w:hAnsi="Times New Roman" w:cs="Times New Roman"/>
        </w:rPr>
        <w:t xml:space="preserve">e a sample project for the students </w:t>
      </w:r>
    </w:p>
    <w:p w14:paraId="0B86802A" w14:textId="11F5C480" w:rsidR="00196DF6" w:rsidRDefault="006B3E04" w:rsidP="00196DF6">
      <w:pPr>
        <w:pStyle w:val="ListParagraph"/>
        <w:numPr>
          <w:ilvl w:val="3"/>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But</w:t>
      </w:r>
      <w:r w:rsidR="00196DF6">
        <w:rPr>
          <w:rFonts w:ascii="Times New Roman" w:eastAsia="Times New Roman" w:hAnsi="Times New Roman" w:cs="Times New Roman"/>
        </w:rPr>
        <w:t xml:space="preserve"> cost-benefit analysis is only </w:t>
      </w:r>
      <w:r>
        <w:rPr>
          <w:rFonts w:ascii="Times New Roman" w:eastAsia="Times New Roman" w:hAnsi="Times New Roman" w:cs="Times New Roman"/>
        </w:rPr>
        <w:t>3-week</w:t>
      </w:r>
      <w:r w:rsidR="00196DF6">
        <w:rPr>
          <w:rFonts w:ascii="Times New Roman" w:eastAsia="Times New Roman" w:hAnsi="Times New Roman" w:cs="Times New Roman"/>
        </w:rPr>
        <w:t xml:space="preserve"> part of the class, not the whole class – the analysis being asked at the recommendation is far more deep </w:t>
      </w:r>
    </w:p>
    <w:p w14:paraId="3958763A" w14:textId="77777777" w:rsidR="00196DF6" w:rsidRPr="006F3DE4" w:rsidRDefault="00196DF6" w:rsidP="00196DF6">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b/>
          <w:bCs/>
        </w:rPr>
      </w:pPr>
      <w:r w:rsidRPr="006F3DE4">
        <w:rPr>
          <w:rFonts w:ascii="Times New Roman" w:eastAsia="Times New Roman" w:hAnsi="Times New Roman" w:cs="Times New Roman"/>
          <w:b/>
          <w:bCs/>
        </w:rPr>
        <w:t xml:space="preserve">Eric’s ENVS 492 class is a great option for this </w:t>
      </w:r>
    </w:p>
    <w:p w14:paraId="33009B74" w14:textId="5EC313BC" w:rsidR="00196DF6" w:rsidRDefault="00330FA7" w:rsidP="00330FA7">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Identifying </w:t>
      </w:r>
      <w:r w:rsidR="00BA57C4">
        <w:rPr>
          <w:rFonts w:ascii="Times New Roman" w:eastAsia="Times New Roman" w:hAnsi="Times New Roman" w:cs="Times New Roman"/>
        </w:rPr>
        <w:t>staff</w:t>
      </w:r>
      <w:r>
        <w:rPr>
          <w:rFonts w:ascii="Times New Roman" w:eastAsia="Times New Roman" w:hAnsi="Times New Roman" w:cs="Times New Roman"/>
        </w:rPr>
        <w:t xml:space="preserve">/faculty that can be </w:t>
      </w:r>
      <w:r w:rsidR="00BA57C4">
        <w:rPr>
          <w:rFonts w:ascii="Times New Roman" w:eastAsia="Times New Roman" w:hAnsi="Times New Roman" w:cs="Times New Roman"/>
        </w:rPr>
        <w:t>involved</w:t>
      </w:r>
      <w:r>
        <w:rPr>
          <w:rFonts w:ascii="Times New Roman" w:eastAsia="Times New Roman" w:hAnsi="Times New Roman" w:cs="Times New Roman"/>
        </w:rPr>
        <w:t xml:space="preserve"> into this project </w:t>
      </w:r>
    </w:p>
    <w:p w14:paraId="03EBEF4E" w14:textId="41B1B10B" w:rsidR="00964ADA" w:rsidRDefault="00964ADA" w:rsidP="00330FA7">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What other classes can be suitable for this rec?</w:t>
      </w:r>
    </w:p>
    <w:p w14:paraId="58E1B90E" w14:textId="45A355BE" w:rsidR="00964ADA" w:rsidRDefault="006B3E04" w:rsidP="00964ADA">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NRES Department – interested students can take a</w:t>
      </w:r>
      <w:r w:rsidR="004A7055">
        <w:rPr>
          <w:rFonts w:ascii="Times New Roman" w:eastAsia="Times New Roman" w:hAnsi="Times New Roman" w:cs="Times New Roman"/>
        </w:rPr>
        <w:t>n independent</w:t>
      </w:r>
      <w:r>
        <w:rPr>
          <w:rFonts w:ascii="Times New Roman" w:eastAsia="Times New Roman" w:hAnsi="Times New Roman" w:cs="Times New Roman"/>
        </w:rPr>
        <w:t xml:space="preserve"> study </w:t>
      </w:r>
    </w:p>
    <w:p w14:paraId="0FE1A5D0" w14:textId="6A0D903E" w:rsidR="003A0F12" w:rsidRPr="003A0F12" w:rsidRDefault="003A0F12" w:rsidP="003A0F12">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sidRPr="003A0F12">
        <w:rPr>
          <w:rFonts w:ascii="Times New Roman" w:eastAsia="Times New Roman" w:hAnsi="Times New Roman" w:cs="Times New Roman"/>
        </w:rPr>
        <w:t xml:space="preserve">Can </w:t>
      </w:r>
      <w:r w:rsidR="00875374">
        <w:rPr>
          <w:rFonts w:ascii="Times New Roman" w:eastAsia="Times New Roman" w:hAnsi="Times New Roman" w:cs="Times New Roman"/>
        </w:rPr>
        <w:t xml:space="preserve">also </w:t>
      </w:r>
      <w:r w:rsidRPr="003A0F12">
        <w:rPr>
          <w:rFonts w:ascii="Times New Roman" w:eastAsia="Times New Roman" w:hAnsi="Times New Roman" w:cs="Times New Roman"/>
        </w:rPr>
        <w:t xml:space="preserve">set up for </w:t>
      </w:r>
      <w:r w:rsidRPr="00414731">
        <w:rPr>
          <w:rFonts w:ascii="Times New Roman" w:eastAsia="Times New Roman" w:hAnsi="Times New Roman" w:cs="Times New Roman"/>
          <w:b/>
          <w:bCs/>
          <w:u w:val="single"/>
        </w:rPr>
        <w:t xml:space="preserve">online </w:t>
      </w:r>
      <w:r w:rsidR="005A699B" w:rsidRPr="00414731">
        <w:rPr>
          <w:rFonts w:ascii="Times New Roman" w:eastAsia="Times New Roman" w:hAnsi="Times New Roman" w:cs="Times New Roman"/>
          <w:b/>
          <w:bCs/>
          <w:u w:val="single"/>
        </w:rPr>
        <w:t>degree programs</w:t>
      </w:r>
      <w:r w:rsidRPr="003A0F12">
        <w:rPr>
          <w:rFonts w:ascii="Times New Roman" w:eastAsia="Times New Roman" w:hAnsi="Times New Roman" w:cs="Times New Roman"/>
        </w:rPr>
        <w:t xml:space="preserve"> too</w:t>
      </w:r>
      <w:r w:rsidR="00875374">
        <w:rPr>
          <w:rFonts w:ascii="Times New Roman" w:eastAsia="Times New Roman" w:hAnsi="Times New Roman" w:cs="Times New Roman"/>
        </w:rPr>
        <w:t xml:space="preserve"> (unless the project requires a site visit)</w:t>
      </w:r>
    </w:p>
    <w:p w14:paraId="20CA6717" w14:textId="1E1DD9DF" w:rsidR="003A0F12" w:rsidRDefault="003A0F12" w:rsidP="003A0F12">
      <w:pPr>
        <w:pStyle w:val="ListParagraph"/>
        <w:numPr>
          <w:ilvl w:val="3"/>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There are online degrees in NRES, Crop Sciences, ESE degree completion programs, and more</w:t>
      </w:r>
    </w:p>
    <w:p w14:paraId="6C5DEEC0" w14:textId="31460327" w:rsidR="003A0F12" w:rsidRDefault="003A0F12" w:rsidP="003A0F12">
      <w:pPr>
        <w:pStyle w:val="ListParagraph"/>
        <w:numPr>
          <w:ilvl w:val="3"/>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Specifically in </w:t>
      </w:r>
      <w:r w:rsidR="00693446">
        <w:rPr>
          <w:rFonts w:ascii="Times New Roman" w:eastAsia="Times New Roman" w:hAnsi="Times New Roman" w:cs="Times New Roman"/>
        </w:rPr>
        <w:t xml:space="preserve">online masters of </w:t>
      </w:r>
      <w:r>
        <w:rPr>
          <w:rFonts w:ascii="Times New Roman" w:eastAsia="Times New Roman" w:hAnsi="Times New Roman" w:cs="Times New Roman"/>
        </w:rPr>
        <w:t>NRES</w:t>
      </w:r>
      <w:r w:rsidR="00693446">
        <w:rPr>
          <w:rFonts w:ascii="Times New Roman" w:eastAsia="Times New Roman" w:hAnsi="Times New Roman" w:cs="Times New Roman"/>
        </w:rPr>
        <w:t xml:space="preserve">, there is a capstone project required </w:t>
      </w:r>
    </w:p>
    <w:p w14:paraId="65F3B7C6" w14:textId="68AAB008" w:rsidR="00693446" w:rsidRDefault="00693446" w:rsidP="00693446">
      <w:pPr>
        <w:pStyle w:val="ListParagraph"/>
        <w:numPr>
          <w:ilvl w:val="4"/>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lastRenderedPageBreak/>
        <w:t xml:space="preserve">Online students working to find project and if they have a faculty/instructor onboard, they can </w:t>
      </w:r>
      <w:r w:rsidR="00B4212F">
        <w:rPr>
          <w:rFonts w:ascii="Times New Roman" w:eastAsia="Times New Roman" w:hAnsi="Times New Roman" w:cs="Times New Roman"/>
        </w:rPr>
        <w:t>identify a project in line with this sustainability economic analysis rec</w:t>
      </w:r>
      <w:r>
        <w:rPr>
          <w:rFonts w:ascii="Times New Roman" w:eastAsia="Times New Roman" w:hAnsi="Times New Roman" w:cs="Times New Roman"/>
        </w:rPr>
        <w:t xml:space="preserve"> </w:t>
      </w:r>
    </w:p>
    <w:p w14:paraId="77301A90" w14:textId="6D345062" w:rsidR="00BA2C0F" w:rsidRDefault="00BA2C0F" w:rsidP="00BA2C0F">
      <w:pPr>
        <w:pStyle w:val="ListParagraph"/>
        <w:numPr>
          <w:ilvl w:val="3"/>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Toughest part: faculty resources – need to have somebody willing to sign </w:t>
      </w:r>
      <w:r w:rsidR="001633AB">
        <w:rPr>
          <w:rFonts w:ascii="Times New Roman" w:eastAsia="Times New Roman" w:hAnsi="Times New Roman" w:cs="Times New Roman"/>
        </w:rPr>
        <w:t>off on this and supervise the work of the student</w:t>
      </w:r>
    </w:p>
    <w:p w14:paraId="38289F6B" w14:textId="049EB487" w:rsidR="00BA2C0F" w:rsidRPr="00FF1E06" w:rsidRDefault="00BA2C0F" w:rsidP="00BA2C0F">
      <w:pPr>
        <w:pStyle w:val="ListParagraph"/>
        <w:numPr>
          <w:ilvl w:val="3"/>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b/>
          <w:bCs/>
        </w:rPr>
        <w:t xml:space="preserve">Anna Marshall will reach out </w:t>
      </w:r>
      <w:r w:rsidR="001633AB">
        <w:rPr>
          <w:rFonts w:ascii="Times New Roman" w:eastAsia="Times New Roman" w:hAnsi="Times New Roman" w:cs="Times New Roman"/>
          <w:b/>
          <w:bCs/>
        </w:rPr>
        <w:t xml:space="preserve">to NRES department and find out </w:t>
      </w:r>
      <w:r w:rsidR="00807456">
        <w:rPr>
          <w:rFonts w:ascii="Times New Roman" w:eastAsia="Times New Roman" w:hAnsi="Times New Roman" w:cs="Times New Roman"/>
          <w:b/>
          <w:bCs/>
        </w:rPr>
        <w:t xml:space="preserve">more about </w:t>
      </w:r>
      <w:r w:rsidR="001633AB">
        <w:rPr>
          <w:rFonts w:ascii="Times New Roman" w:eastAsia="Times New Roman" w:hAnsi="Times New Roman" w:cs="Times New Roman"/>
          <w:b/>
          <w:bCs/>
        </w:rPr>
        <w:t xml:space="preserve">capstone courses and how </w:t>
      </w:r>
      <w:r w:rsidR="00807456">
        <w:rPr>
          <w:rFonts w:ascii="Times New Roman" w:eastAsia="Times New Roman" w:hAnsi="Times New Roman" w:cs="Times New Roman"/>
          <w:b/>
          <w:bCs/>
        </w:rPr>
        <w:t>that work is occurring these days</w:t>
      </w:r>
    </w:p>
    <w:p w14:paraId="578064A6" w14:textId="52916285" w:rsidR="00FF1E06" w:rsidRPr="00FF1E06" w:rsidRDefault="00FF1E06" w:rsidP="00FF1E06">
      <w:pPr>
        <w:pStyle w:val="ListParagraph"/>
        <w:numPr>
          <w:ilvl w:val="4"/>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b/>
          <w:bCs/>
        </w:rPr>
        <w:t xml:space="preserve">She will </w:t>
      </w:r>
      <w:proofErr w:type="gramStart"/>
      <w:r>
        <w:rPr>
          <w:rFonts w:ascii="Times New Roman" w:eastAsia="Times New Roman" w:hAnsi="Times New Roman" w:cs="Times New Roman"/>
          <w:b/>
          <w:bCs/>
        </w:rPr>
        <w:t>look into</w:t>
      </w:r>
      <w:proofErr w:type="gramEnd"/>
      <w:r>
        <w:rPr>
          <w:rFonts w:ascii="Times New Roman" w:eastAsia="Times New Roman" w:hAnsi="Times New Roman" w:cs="Times New Roman"/>
          <w:b/>
          <w:bCs/>
        </w:rPr>
        <w:t xml:space="preserve"> the online masters/graduate programs that require research experience/projects for students </w:t>
      </w:r>
    </w:p>
    <w:p w14:paraId="2E7D641B" w14:textId="1D64F947" w:rsidR="00FF1E06" w:rsidRPr="006F3DE4" w:rsidRDefault="00FF1E06" w:rsidP="00FF1E06">
      <w:pPr>
        <w:pStyle w:val="ListParagraph"/>
        <w:numPr>
          <w:ilvl w:val="3"/>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b/>
          <w:bCs/>
        </w:rPr>
        <w:t xml:space="preserve">Stacy also knows the Director of the Sustainable Design program in FAA </w:t>
      </w:r>
    </w:p>
    <w:p w14:paraId="1A42201F" w14:textId="2014A6C9" w:rsidR="002C7D2F" w:rsidRDefault="00FF1E06" w:rsidP="006F3DE4">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sidRPr="006F3DE4">
        <w:rPr>
          <w:rFonts w:ascii="Times New Roman" w:eastAsia="Times New Roman" w:hAnsi="Times New Roman" w:cs="Times New Roman"/>
        </w:rPr>
        <w:t xml:space="preserve">Capstone courses are looking for/in demand of projects and groups to collaborate with </w:t>
      </w:r>
    </w:p>
    <w:p w14:paraId="08924714" w14:textId="684AA85C" w:rsidR="00FF1E06" w:rsidRPr="006F3DE4" w:rsidRDefault="00FF1E06" w:rsidP="006F3DE4">
      <w:pPr>
        <w:pStyle w:val="ListParagraph"/>
        <w:numPr>
          <w:ilvl w:val="3"/>
          <w:numId w:val="6"/>
        </w:numPr>
        <w:pBdr>
          <w:top w:val="nil"/>
          <w:left w:val="nil"/>
          <w:bottom w:val="nil"/>
          <w:right w:val="nil"/>
          <w:between w:val="nil"/>
        </w:pBdr>
        <w:spacing w:line="276" w:lineRule="auto"/>
        <w:rPr>
          <w:rFonts w:ascii="Times New Roman" w:eastAsia="Times New Roman" w:hAnsi="Times New Roman" w:cs="Times New Roman"/>
        </w:rPr>
      </w:pPr>
      <w:r w:rsidRPr="006F3DE4">
        <w:rPr>
          <w:rFonts w:ascii="Times New Roman" w:eastAsia="Times New Roman" w:hAnsi="Times New Roman" w:cs="Times New Roman"/>
          <w:b/>
          <w:bCs/>
        </w:rPr>
        <w:t xml:space="preserve">Identifying programs that are seeking projects/experiential learning things </w:t>
      </w:r>
    </w:p>
    <w:p w14:paraId="48810EE6" w14:textId="662C5D8F" w:rsidR="00FF1E06" w:rsidRDefault="00FF1E06" w:rsidP="006F3DE4">
      <w:pPr>
        <w:pStyle w:val="ListParagraph"/>
        <w:numPr>
          <w:ilvl w:val="4"/>
          <w:numId w:val="6"/>
        </w:numPr>
        <w:pBdr>
          <w:top w:val="nil"/>
          <w:left w:val="nil"/>
          <w:bottom w:val="nil"/>
          <w:right w:val="nil"/>
          <w:between w:val="nil"/>
        </w:pBdr>
        <w:spacing w:line="276" w:lineRule="auto"/>
        <w:rPr>
          <w:rFonts w:ascii="Times New Roman" w:eastAsia="Times New Roman" w:hAnsi="Times New Roman" w:cs="Times New Roman"/>
        </w:rPr>
      </w:pPr>
      <w:r w:rsidRPr="006F3DE4">
        <w:rPr>
          <w:rFonts w:ascii="Times New Roman" w:eastAsia="Times New Roman" w:hAnsi="Times New Roman" w:cs="Times New Roman"/>
        </w:rPr>
        <w:t xml:space="preserve">Professional Science Masters (PSM) programs on campus are built in a way that students need internship – this can be a project for the interested students </w:t>
      </w:r>
    </w:p>
    <w:p w14:paraId="310088D6" w14:textId="5341A3ED" w:rsidR="00BA57C4" w:rsidRDefault="008678C0" w:rsidP="00BA57C4">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Starting small – the scope of the initial projects will include the urbanized areas of Urbana, Champaign, and Savoy</w:t>
      </w:r>
    </w:p>
    <w:p w14:paraId="4704C2B8" w14:textId="0C0915BA" w:rsidR="00961763" w:rsidRDefault="00961763" w:rsidP="00961763">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sidRPr="00961763">
        <w:rPr>
          <w:rFonts w:ascii="Times New Roman" w:eastAsia="Times New Roman" w:hAnsi="Times New Roman" w:cs="Times New Roman"/>
        </w:rPr>
        <w:t xml:space="preserve">Stay </w:t>
      </w:r>
      <w:r>
        <w:rPr>
          <w:rFonts w:ascii="Times New Roman" w:eastAsia="Times New Roman" w:hAnsi="Times New Roman" w:cs="Times New Roman"/>
        </w:rPr>
        <w:t>will</w:t>
      </w:r>
      <w:r w:rsidRPr="00961763">
        <w:rPr>
          <w:rFonts w:ascii="Times New Roman" w:eastAsia="Times New Roman" w:hAnsi="Times New Roman" w:cs="Times New Roman"/>
        </w:rPr>
        <w:t xml:space="preserve"> go back to the Resilience team and talk about this recommendation – based on that discussion, the team can discuss on how to collaborate more into this recommendation</w:t>
      </w:r>
    </w:p>
    <w:p w14:paraId="53933026" w14:textId="2C8FE553" w:rsidR="00961763" w:rsidRDefault="00961763" w:rsidP="00961763">
      <w:pPr>
        <w:pStyle w:val="ListParagraph"/>
        <w:numPr>
          <w:ilvl w:val="2"/>
          <w:numId w:val="6"/>
        </w:numPr>
        <w:pBdr>
          <w:top w:val="nil"/>
          <w:left w:val="nil"/>
          <w:bottom w:val="nil"/>
          <w:right w:val="nil"/>
          <w:between w:val="nil"/>
        </w:pBdr>
        <w:spacing w:line="276" w:lineRule="auto"/>
        <w:rPr>
          <w:rFonts w:ascii="Times New Roman" w:eastAsia="Times New Roman" w:hAnsi="Times New Roman" w:cs="Times New Roman"/>
        </w:rPr>
      </w:pPr>
      <w:r w:rsidRPr="00961763">
        <w:rPr>
          <w:rFonts w:ascii="Times New Roman" w:eastAsia="Times New Roman" w:hAnsi="Times New Roman" w:cs="Times New Roman"/>
        </w:rPr>
        <w:t>Online programs</w:t>
      </w:r>
      <w:r>
        <w:rPr>
          <w:rFonts w:ascii="Times New Roman" w:eastAsia="Times New Roman" w:hAnsi="Times New Roman" w:cs="Times New Roman"/>
        </w:rPr>
        <w:t xml:space="preserve"> are good, but </w:t>
      </w:r>
      <w:r w:rsidRPr="00961763">
        <w:rPr>
          <w:rFonts w:ascii="Times New Roman" w:eastAsia="Times New Roman" w:hAnsi="Times New Roman" w:cs="Times New Roman"/>
        </w:rPr>
        <w:t xml:space="preserve">need to identify the needs so we can identify which departments/programs are good fits for this </w:t>
      </w:r>
    </w:p>
    <w:p w14:paraId="7C7AAE71" w14:textId="77777777" w:rsidR="00DA09A0" w:rsidRDefault="00DA09A0" w:rsidP="00DA09A0">
      <w:pPr>
        <w:pBdr>
          <w:top w:val="nil"/>
          <w:left w:val="nil"/>
          <w:bottom w:val="nil"/>
          <w:right w:val="nil"/>
          <w:between w:val="nil"/>
        </w:pBdr>
        <w:spacing w:line="276" w:lineRule="auto"/>
        <w:rPr>
          <w:rFonts w:ascii="Times New Roman" w:eastAsia="Times New Roman" w:hAnsi="Times New Roman" w:cs="Times New Roman"/>
        </w:rPr>
      </w:pPr>
    </w:p>
    <w:p w14:paraId="275D76B9" w14:textId="3E881434" w:rsidR="00961763" w:rsidRPr="00DA09A0" w:rsidRDefault="00DA09A0" w:rsidP="00DA09A0">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100-level course idea</w:t>
      </w:r>
    </w:p>
    <w:p w14:paraId="7DBFED6F" w14:textId="3010F7C7" w:rsidR="00961763" w:rsidRDefault="00E033F9" w:rsidP="00961763">
      <w:pPr>
        <w:pStyle w:val="ListParagraph"/>
        <w:numPr>
          <w:ilvl w:val="0"/>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Grace – 100-level courses are not taken </w:t>
      </w:r>
      <w:r w:rsidR="002B4A74">
        <w:rPr>
          <w:rFonts w:ascii="Times New Roman" w:eastAsia="Times New Roman" w:hAnsi="Times New Roman" w:cs="Times New Roman"/>
        </w:rPr>
        <w:t>seriously;</w:t>
      </w:r>
      <w:r>
        <w:rPr>
          <w:rFonts w:ascii="Times New Roman" w:eastAsia="Times New Roman" w:hAnsi="Times New Roman" w:cs="Times New Roman"/>
        </w:rPr>
        <w:t xml:space="preserve"> students might not care about sustainability component of these courses </w:t>
      </w:r>
      <w:r w:rsidR="001E76F7">
        <w:rPr>
          <w:rFonts w:ascii="Times New Roman" w:eastAsia="Times New Roman" w:hAnsi="Times New Roman" w:cs="Times New Roman"/>
        </w:rPr>
        <w:t>– just mandatory attendance</w:t>
      </w:r>
    </w:p>
    <w:p w14:paraId="2EF4154E" w14:textId="77777777" w:rsidR="00E033F9" w:rsidRDefault="00E033F9" w:rsidP="00E033F9">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These classes are mostly focusing on onboarding students </w:t>
      </w:r>
    </w:p>
    <w:p w14:paraId="51B7B1E6" w14:textId="3433AF49" w:rsidR="00E033F9" w:rsidRDefault="00E033F9" w:rsidP="00E033F9">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Maybe adding campus sustainability resources as a component of the classes to show students that </w:t>
      </w:r>
      <w:proofErr w:type="spellStart"/>
      <w:r>
        <w:rPr>
          <w:rFonts w:ascii="Times New Roman" w:eastAsia="Times New Roman" w:hAnsi="Times New Roman" w:cs="Times New Roman"/>
        </w:rPr>
        <w:t>UofI</w:t>
      </w:r>
      <w:proofErr w:type="spellEnd"/>
      <w:r>
        <w:rPr>
          <w:rFonts w:ascii="Times New Roman" w:eastAsia="Times New Roman" w:hAnsi="Times New Roman" w:cs="Times New Roman"/>
        </w:rPr>
        <w:t xml:space="preserve"> is interested in this?</w:t>
      </w:r>
    </w:p>
    <w:p w14:paraId="3DD8660D" w14:textId="4163F0A7" w:rsidR="00BC0F7C" w:rsidRDefault="00BC0F7C" w:rsidP="00BC0F7C">
      <w:pPr>
        <w:pStyle w:val="ListParagraph"/>
        <w:numPr>
          <w:ilvl w:val="0"/>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Incorporating sustainability to different department courses with different fields poses many challenges</w:t>
      </w:r>
    </w:p>
    <w:p w14:paraId="3213FBAE" w14:textId="55620793" w:rsidR="00BC0F7C" w:rsidRDefault="00BC0F7C" w:rsidP="00BC0F7C">
      <w:pPr>
        <w:pStyle w:val="ListParagraph"/>
        <w:numPr>
          <w:ilvl w:val="0"/>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Incorporating sustainability to a college-level course might not be a good idea due to being such a high level that it might not match the interest of sustainability</w:t>
      </w:r>
    </w:p>
    <w:p w14:paraId="2CC96FD7" w14:textId="162EB7E0" w:rsidR="001A12F4" w:rsidRDefault="001A12F4" w:rsidP="001A12F4">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Important to focus on department level rather than college level courses</w:t>
      </w:r>
    </w:p>
    <w:p w14:paraId="7809C42C" w14:textId="15FE5022" w:rsidR="00E033F9" w:rsidRDefault="00E033F9" w:rsidP="00E033F9">
      <w:pPr>
        <w:pStyle w:val="ListParagraph"/>
        <w:numPr>
          <w:ilvl w:val="0"/>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 xml:space="preserve">As Education Team, we care about students engaging sustainability material in a meaningful way – assimilating sustainability into their </w:t>
      </w:r>
      <w:r w:rsidR="001E76F7">
        <w:rPr>
          <w:rFonts w:ascii="Times New Roman" w:eastAsia="Times New Roman" w:hAnsi="Times New Roman" w:cs="Times New Roman"/>
        </w:rPr>
        <w:t>lifestyle</w:t>
      </w:r>
      <w:r>
        <w:rPr>
          <w:rFonts w:ascii="Times New Roman" w:eastAsia="Times New Roman" w:hAnsi="Times New Roman" w:cs="Times New Roman"/>
        </w:rPr>
        <w:t xml:space="preserve"> </w:t>
      </w:r>
    </w:p>
    <w:p w14:paraId="5854DCBA" w14:textId="02E12271" w:rsidR="002B4A74" w:rsidRDefault="002B4A74" w:rsidP="002B4A74">
      <w:pPr>
        <w:pStyle w:val="ListParagraph"/>
        <w:numPr>
          <w:ilvl w:val="1"/>
          <w:numId w:val="6"/>
        </w:num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lastRenderedPageBreak/>
        <w:t>Not just teaching the material but finding way to deeply engage students with sustainability</w:t>
      </w:r>
    </w:p>
    <w:p w14:paraId="78DDC696" w14:textId="39AE8DA2" w:rsidR="00EE226D" w:rsidRDefault="00EE226D" w:rsidP="00EE226D">
      <w:pPr>
        <w:pBdr>
          <w:top w:val="nil"/>
          <w:left w:val="nil"/>
          <w:bottom w:val="nil"/>
          <w:right w:val="nil"/>
          <w:between w:val="nil"/>
        </w:pBdr>
        <w:spacing w:line="276" w:lineRule="auto"/>
        <w:rPr>
          <w:rFonts w:ascii="Times New Roman" w:eastAsia="Times New Roman" w:hAnsi="Times New Roman" w:cs="Times New Roman"/>
        </w:rPr>
      </w:pPr>
    </w:p>
    <w:p w14:paraId="4AA07795" w14:textId="23A04D8C" w:rsidR="0022511D" w:rsidRPr="00E7173A" w:rsidRDefault="0022511D" w:rsidP="0022511D">
      <w:pPr>
        <w:pBdr>
          <w:top w:val="nil"/>
          <w:left w:val="nil"/>
          <w:bottom w:val="nil"/>
          <w:right w:val="nil"/>
          <w:between w:val="nil"/>
        </w:pBdr>
        <w:spacing w:line="276" w:lineRule="auto"/>
        <w:rPr>
          <w:rFonts w:ascii="Times New Roman" w:eastAsia="Times New Roman" w:hAnsi="Times New Roman" w:cs="Times New Roman"/>
          <w:sz w:val="28"/>
          <w:szCs w:val="28"/>
        </w:rPr>
      </w:pPr>
    </w:p>
    <w:sectPr w:rsidR="0022511D" w:rsidRPr="00E717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71451"/>
    <w:multiLevelType w:val="hybridMultilevel"/>
    <w:tmpl w:val="268AF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D0D56"/>
    <w:multiLevelType w:val="hybridMultilevel"/>
    <w:tmpl w:val="B798F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22884"/>
    <w:multiLevelType w:val="hybridMultilevel"/>
    <w:tmpl w:val="D3E0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67CDE"/>
    <w:multiLevelType w:val="hybridMultilevel"/>
    <w:tmpl w:val="3D7409B4"/>
    <w:lvl w:ilvl="0" w:tplc="93B61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36F93"/>
    <w:multiLevelType w:val="multilevel"/>
    <w:tmpl w:val="6C5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F447F"/>
    <w:multiLevelType w:val="multilevel"/>
    <w:tmpl w:val="3204398E"/>
    <w:lvl w:ilvl="0">
      <w:start w:val="1"/>
      <w:numFmt w:val="decimal"/>
      <w:lvlText w:val="%1."/>
      <w:lvlJc w:val="left"/>
      <w:pPr>
        <w:ind w:left="720" w:hanging="360"/>
      </w:pPr>
      <w:rPr>
        <w:sz w:val="28"/>
        <w:szCs w:val="28"/>
      </w:rPr>
    </w:lvl>
    <w:lvl w:ilvl="1">
      <w:start w:val="1"/>
      <w:numFmt w:val="lowerLetter"/>
      <w:lvlText w:val="%2."/>
      <w:lvlJc w:val="left"/>
      <w:pPr>
        <w:ind w:left="1440" w:hanging="360"/>
      </w:pPr>
      <w:rPr>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4380114">
    <w:abstractNumId w:val="5"/>
  </w:num>
  <w:num w:numId="2" w16cid:durableId="189033900">
    <w:abstractNumId w:val="2"/>
  </w:num>
  <w:num w:numId="3" w16cid:durableId="588274942">
    <w:abstractNumId w:val="4"/>
  </w:num>
  <w:num w:numId="4" w16cid:durableId="1651908360">
    <w:abstractNumId w:val="0"/>
  </w:num>
  <w:num w:numId="5" w16cid:durableId="257182679">
    <w:abstractNumId w:val="3"/>
  </w:num>
  <w:num w:numId="6" w16cid:durableId="984630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93C"/>
    <w:rsid w:val="00006A4F"/>
    <w:rsid w:val="000327C3"/>
    <w:rsid w:val="0005581F"/>
    <w:rsid w:val="000C1C0B"/>
    <w:rsid w:val="000C37A0"/>
    <w:rsid w:val="000D084F"/>
    <w:rsid w:val="000D6219"/>
    <w:rsid w:val="000E4932"/>
    <w:rsid w:val="00106778"/>
    <w:rsid w:val="00107ECB"/>
    <w:rsid w:val="00110BDC"/>
    <w:rsid w:val="00126B9D"/>
    <w:rsid w:val="00136AFD"/>
    <w:rsid w:val="00144517"/>
    <w:rsid w:val="001531AB"/>
    <w:rsid w:val="001633AB"/>
    <w:rsid w:val="0017145A"/>
    <w:rsid w:val="00186ED3"/>
    <w:rsid w:val="00196DF6"/>
    <w:rsid w:val="001A03B5"/>
    <w:rsid w:val="001A12F4"/>
    <w:rsid w:val="001B51D2"/>
    <w:rsid w:val="001E76F7"/>
    <w:rsid w:val="001F11A4"/>
    <w:rsid w:val="00206C8F"/>
    <w:rsid w:val="00215A70"/>
    <w:rsid w:val="0022511D"/>
    <w:rsid w:val="00267081"/>
    <w:rsid w:val="002840B7"/>
    <w:rsid w:val="002B0355"/>
    <w:rsid w:val="002B4A74"/>
    <w:rsid w:val="002C7D2F"/>
    <w:rsid w:val="002F6D41"/>
    <w:rsid w:val="00330FA7"/>
    <w:rsid w:val="00332FA3"/>
    <w:rsid w:val="00337E02"/>
    <w:rsid w:val="00350D4D"/>
    <w:rsid w:val="003A0E61"/>
    <w:rsid w:val="003A0F12"/>
    <w:rsid w:val="003A5293"/>
    <w:rsid w:val="003B33C8"/>
    <w:rsid w:val="003E6A46"/>
    <w:rsid w:val="00411578"/>
    <w:rsid w:val="00414731"/>
    <w:rsid w:val="00422025"/>
    <w:rsid w:val="004A7055"/>
    <w:rsid w:val="004B7015"/>
    <w:rsid w:val="004D70DE"/>
    <w:rsid w:val="004E309D"/>
    <w:rsid w:val="004F7A77"/>
    <w:rsid w:val="00516053"/>
    <w:rsid w:val="00522126"/>
    <w:rsid w:val="0054273A"/>
    <w:rsid w:val="00566C00"/>
    <w:rsid w:val="00591B3F"/>
    <w:rsid w:val="005A699B"/>
    <w:rsid w:val="005C7A95"/>
    <w:rsid w:val="005D2569"/>
    <w:rsid w:val="00660435"/>
    <w:rsid w:val="006763F2"/>
    <w:rsid w:val="00682AE1"/>
    <w:rsid w:val="00693446"/>
    <w:rsid w:val="006B3E04"/>
    <w:rsid w:val="006C72A6"/>
    <w:rsid w:val="006F1688"/>
    <w:rsid w:val="006F3DE4"/>
    <w:rsid w:val="006F4B92"/>
    <w:rsid w:val="00701C6F"/>
    <w:rsid w:val="0074493C"/>
    <w:rsid w:val="00753020"/>
    <w:rsid w:val="00773A68"/>
    <w:rsid w:val="007B111E"/>
    <w:rsid w:val="007B2692"/>
    <w:rsid w:val="007C6A39"/>
    <w:rsid w:val="007E6796"/>
    <w:rsid w:val="008047C4"/>
    <w:rsid w:val="00807456"/>
    <w:rsid w:val="00813A68"/>
    <w:rsid w:val="008155DB"/>
    <w:rsid w:val="008405FD"/>
    <w:rsid w:val="008438BA"/>
    <w:rsid w:val="0085281B"/>
    <w:rsid w:val="00857E02"/>
    <w:rsid w:val="00860C65"/>
    <w:rsid w:val="008678C0"/>
    <w:rsid w:val="00872963"/>
    <w:rsid w:val="00875374"/>
    <w:rsid w:val="008B41F3"/>
    <w:rsid w:val="008B68E1"/>
    <w:rsid w:val="008C4939"/>
    <w:rsid w:val="008E4354"/>
    <w:rsid w:val="00907DE2"/>
    <w:rsid w:val="0092317E"/>
    <w:rsid w:val="00945502"/>
    <w:rsid w:val="00961763"/>
    <w:rsid w:val="00964ADA"/>
    <w:rsid w:val="00974EBA"/>
    <w:rsid w:val="009A3E23"/>
    <w:rsid w:val="009B1068"/>
    <w:rsid w:val="009D0792"/>
    <w:rsid w:val="00A42491"/>
    <w:rsid w:val="00A43434"/>
    <w:rsid w:val="00A813E3"/>
    <w:rsid w:val="00AC58B3"/>
    <w:rsid w:val="00AD01A4"/>
    <w:rsid w:val="00AE4894"/>
    <w:rsid w:val="00AF1A2D"/>
    <w:rsid w:val="00B4212F"/>
    <w:rsid w:val="00B60707"/>
    <w:rsid w:val="00BA2C0F"/>
    <w:rsid w:val="00BA57C4"/>
    <w:rsid w:val="00BB2034"/>
    <w:rsid w:val="00BC0F7C"/>
    <w:rsid w:val="00BC508C"/>
    <w:rsid w:val="00C21985"/>
    <w:rsid w:val="00C55F86"/>
    <w:rsid w:val="00C64547"/>
    <w:rsid w:val="00CF31AB"/>
    <w:rsid w:val="00CF5B36"/>
    <w:rsid w:val="00D264D1"/>
    <w:rsid w:val="00D32EA5"/>
    <w:rsid w:val="00D72217"/>
    <w:rsid w:val="00D9271F"/>
    <w:rsid w:val="00D96494"/>
    <w:rsid w:val="00DA09A0"/>
    <w:rsid w:val="00DA0A00"/>
    <w:rsid w:val="00DC42E4"/>
    <w:rsid w:val="00E033F9"/>
    <w:rsid w:val="00E07F52"/>
    <w:rsid w:val="00E576B4"/>
    <w:rsid w:val="00E61407"/>
    <w:rsid w:val="00E714D4"/>
    <w:rsid w:val="00E7173A"/>
    <w:rsid w:val="00E91EB4"/>
    <w:rsid w:val="00E95C7F"/>
    <w:rsid w:val="00ED38D3"/>
    <w:rsid w:val="00EE20CC"/>
    <w:rsid w:val="00EE226D"/>
    <w:rsid w:val="00EE641F"/>
    <w:rsid w:val="00F06932"/>
    <w:rsid w:val="00F1593E"/>
    <w:rsid w:val="00F270DB"/>
    <w:rsid w:val="00F34586"/>
    <w:rsid w:val="00F448BD"/>
    <w:rsid w:val="00F6708B"/>
    <w:rsid w:val="00F835DE"/>
    <w:rsid w:val="00FB7358"/>
    <w:rsid w:val="00FE19FB"/>
    <w:rsid w:val="00FF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F7BA27"/>
  <w15:docId w15:val="{E5A6DF7B-4901-0444-8DBE-466BFEAD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D1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62D1D"/>
    <w:pPr>
      <w:ind w:left="720"/>
      <w:contextualSpacing/>
    </w:pPr>
  </w:style>
  <w:style w:type="character" w:styleId="Hyperlink">
    <w:name w:val="Hyperlink"/>
    <w:basedOn w:val="DefaultParagraphFont"/>
    <w:uiPriority w:val="99"/>
    <w:unhideWhenUsed/>
    <w:rsid w:val="005B0F3F"/>
    <w:rPr>
      <w:color w:val="0563C1" w:themeColor="hyperlink"/>
      <w:u w:val="single"/>
    </w:rPr>
  </w:style>
  <w:style w:type="character" w:styleId="UnresolvedMention">
    <w:name w:val="Unresolved Mention"/>
    <w:basedOn w:val="DefaultParagraphFont"/>
    <w:uiPriority w:val="99"/>
    <w:semiHidden/>
    <w:unhideWhenUsed/>
    <w:rsid w:val="005B0F3F"/>
    <w:rPr>
      <w:color w:val="605E5C"/>
      <w:shd w:val="clear" w:color="auto" w:fill="E1DFDD"/>
    </w:rPr>
  </w:style>
  <w:style w:type="character" w:styleId="FollowedHyperlink">
    <w:name w:val="FollowedHyperlink"/>
    <w:basedOn w:val="DefaultParagraphFont"/>
    <w:uiPriority w:val="99"/>
    <w:semiHidden/>
    <w:unhideWhenUsed/>
    <w:rsid w:val="00CA5535"/>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3B33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182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ofi.box.com/s/b6f12m8lvkfo712xto0ahilwbli5nbo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llinois.zoom.us/j/85055286727?pwd=WUVac3BWZ3NBU3pvdHN1NHhjazNjZz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p1dGaPFtOWYNnLRkkqJdlW3W1Q==">AMUW2mXdf9Fn+1+5BdmxWCqpfLjOtO3xc5F3f+JJSf1bzNmqqumoaOqE4JoUgNPkHEVEcgBM7DwWopSsjs36HXfcyKCbO0FLp1yZKdIrqCC/U/dKY43Bu2A=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Topuzlu, Asli</dc:creator>
  <cp:lastModifiedBy>Topuzlu, Asli</cp:lastModifiedBy>
  <cp:revision>109</cp:revision>
  <dcterms:created xsi:type="dcterms:W3CDTF">2022-08-24T21:02:00Z</dcterms:created>
  <dcterms:modified xsi:type="dcterms:W3CDTF">2023-02-09T19:16:00Z</dcterms:modified>
</cp:coreProperties>
</file>