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8D9" w:rsidRDefault="00E328D9">
      <w:bookmarkStart w:id="0" w:name="_GoBack"/>
      <w:bookmarkEnd w:id="0"/>
      <w:r>
        <w:t>Waste – Net Zero</w:t>
      </w:r>
    </w:p>
    <w:p w:rsidR="00E328D9" w:rsidRDefault="00E328D9"/>
    <w:p w:rsidR="00E328D9" w:rsidRDefault="00E328D9">
      <w:pPr>
        <w:tabs>
          <w:tab w:val="left" w:pos="540"/>
        </w:tabs>
      </w:pPr>
      <w:r>
        <w:tab/>
        <w:t>Re-use</w:t>
      </w:r>
    </w:p>
    <w:p w:rsidR="00E328D9" w:rsidRDefault="00E328D9">
      <w:pPr>
        <w:numPr>
          <w:ilvl w:val="2"/>
          <w:numId w:val="3"/>
        </w:numPr>
        <w:tabs>
          <w:tab w:val="clear" w:pos="2160"/>
          <w:tab w:val="num" w:pos="1260"/>
        </w:tabs>
        <w:ind w:left="1260"/>
      </w:pPr>
      <w:r>
        <w:t>Surplus (Paul Walters)</w:t>
      </w:r>
    </w:p>
    <w:p w:rsidR="00E328D9" w:rsidRDefault="00E328D9">
      <w:pPr>
        <w:numPr>
          <w:ilvl w:val="2"/>
          <w:numId w:val="3"/>
        </w:numPr>
        <w:tabs>
          <w:tab w:val="clear" w:pos="2160"/>
          <w:tab w:val="num" w:pos="1260"/>
        </w:tabs>
        <w:ind w:left="1260"/>
      </w:pPr>
      <w:r>
        <w:t>Plan for reuse</w:t>
      </w:r>
    </w:p>
    <w:p w:rsidR="00E328D9" w:rsidRDefault="00E328D9">
      <w:pPr>
        <w:numPr>
          <w:ilvl w:val="2"/>
          <w:numId w:val="2"/>
        </w:numPr>
        <w:tabs>
          <w:tab w:val="left" w:pos="1800"/>
        </w:tabs>
        <w:ind w:left="1800"/>
      </w:pPr>
      <w:r>
        <w:t>Find a home</w:t>
      </w:r>
    </w:p>
    <w:p w:rsidR="00E328D9" w:rsidRDefault="00E328D9">
      <w:pPr>
        <w:numPr>
          <w:ilvl w:val="2"/>
          <w:numId w:val="2"/>
        </w:numPr>
        <w:tabs>
          <w:tab w:val="left" w:pos="1800"/>
        </w:tabs>
        <w:ind w:left="1800"/>
      </w:pPr>
      <w:r>
        <w:t>Incentives – check surplus first (require prior to purchase?)</w:t>
      </w:r>
    </w:p>
    <w:p w:rsidR="00E328D9" w:rsidRDefault="00E328D9"/>
    <w:p w:rsidR="00E328D9" w:rsidRDefault="00E328D9">
      <w:pPr>
        <w:tabs>
          <w:tab w:val="left" w:pos="540"/>
        </w:tabs>
      </w:pPr>
      <w:r>
        <w:tab/>
        <w:t>Reduce</w:t>
      </w:r>
    </w:p>
    <w:p w:rsidR="00E328D9" w:rsidRDefault="00E328D9">
      <w:pPr>
        <w:numPr>
          <w:ilvl w:val="2"/>
          <w:numId w:val="4"/>
        </w:numPr>
        <w:tabs>
          <w:tab w:val="clear" w:pos="2160"/>
          <w:tab w:val="num" w:pos="1260"/>
        </w:tabs>
        <w:ind w:left="1260"/>
      </w:pPr>
      <w:r>
        <w:t>Charge for waste removal</w:t>
      </w:r>
    </w:p>
    <w:p w:rsidR="00E328D9" w:rsidRDefault="00E328D9">
      <w:pPr>
        <w:numPr>
          <w:ilvl w:val="2"/>
          <w:numId w:val="4"/>
        </w:numPr>
        <w:tabs>
          <w:tab w:val="clear" w:pos="2160"/>
          <w:tab w:val="num" w:pos="1260"/>
        </w:tabs>
        <w:ind w:left="1260"/>
      </w:pPr>
      <w:r>
        <w:t>Not for recycling</w:t>
      </w:r>
    </w:p>
    <w:p w:rsidR="00E328D9" w:rsidRDefault="00E328D9">
      <w:pPr>
        <w:numPr>
          <w:ilvl w:val="2"/>
          <w:numId w:val="4"/>
        </w:numPr>
        <w:tabs>
          <w:tab w:val="clear" w:pos="2160"/>
          <w:tab w:val="num" w:pos="1260"/>
        </w:tabs>
        <w:ind w:left="1260"/>
      </w:pPr>
      <w:r>
        <w:t>Residence hall competitions</w:t>
      </w:r>
    </w:p>
    <w:p w:rsidR="00E328D9" w:rsidRDefault="00E328D9">
      <w:pPr>
        <w:numPr>
          <w:ilvl w:val="2"/>
          <w:numId w:val="4"/>
        </w:numPr>
        <w:tabs>
          <w:tab w:val="clear" w:pos="2160"/>
          <w:tab w:val="num" w:pos="1260"/>
        </w:tabs>
        <w:ind w:left="1260"/>
      </w:pPr>
      <w:r>
        <w:t>Recycle-mania</w:t>
      </w:r>
    </w:p>
    <w:p w:rsidR="00E328D9" w:rsidRDefault="00E328D9">
      <w:pPr>
        <w:numPr>
          <w:ilvl w:val="2"/>
          <w:numId w:val="4"/>
        </w:numPr>
        <w:tabs>
          <w:tab w:val="clear" w:pos="2160"/>
          <w:tab w:val="num" w:pos="1260"/>
        </w:tabs>
        <w:ind w:left="1260"/>
      </w:pPr>
      <w:r>
        <w:t>Zero-waste football game?  Chancellor announcement at game?</w:t>
      </w:r>
    </w:p>
    <w:p w:rsidR="00E328D9" w:rsidRDefault="00E328D9">
      <w:pPr>
        <w:numPr>
          <w:ilvl w:val="2"/>
          <w:numId w:val="4"/>
        </w:numPr>
        <w:tabs>
          <w:tab w:val="clear" w:pos="2160"/>
          <w:tab w:val="num" w:pos="1260"/>
        </w:tabs>
        <w:ind w:left="1260"/>
      </w:pPr>
      <w:r>
        <w:t>Require vendors to use recyclable service ware (straws, cups, plates, flatware)</w:t>
      </w:r>
    </w:p>
    <w:p w:rsidR="00E328D9" w:rsidRDefault="00E328D9"/>
    <w:p w:rsidR="00E328D9" w:rsidRDefault="00E328D9">
      <w:pPr>
        <w:tabs>
          <w:tab w:val="left" w:pos="540"/>
        </w:tabs>
      </w:pPr>
      <w:r>
        <w:tab/>
        <w:t>Recycle</w:t>
      </w:r>
    </w:p>
    <w:p w:rsidR="00E328D9" w:rsidRDefault="00E328D9">
      <w:pPr>
        <w:numPr>
          <w:ilvl w:val="0"/>
          <w:numId w:val="5"/>
        </w:numPr>
        <w:tabs>
          <w:tab w:val="clear" w:pos="2160"/>
          <w:tab w:val="num" w:pos="1260"/>
        </w:tabs>
        <w:ind w:left="1260"/>
      </w:pPr>
      <w:r>
        <w:t>Chancellor announcement at game?</w:t>
      </w:r>
    </w:p>
    <w:p w:rsidR="00E328D9" w:rsidRDefault="00E328D9">
      <w:pPr>
        <w:numPr>
          <w:ilvl w:val="0"/>
          <w:numId w:val="5"/>
        </w:numPr>
        <w:tabs>
          <w:tab w:val="clear" w:pos="2160"/>
          <w:tab w:val="num" w:pos="1260"/>
        </w:tabs>
        <w:ind w:left="1260"/>
      </w:pPr>
      <w:r>
        <w:t>Require vendors to use recyclable service ware (straws, cups, plates, flatware)</w:t>
      </w:r>
    </w:p>
    <w:p w:rsidR="00E328D9" w:rsidRDefault="00E328D9"/>
    <w:p w:rsidR="00E328D9" w:rsidRDefault="00E328D9">
      <w:pPr>
        <w:ind w:left="540"/>
      </w:pPr>
      <w:r>
        <w:t>Year Goals</w:t>
      </w:r>
    </w:p>
    <w:p w:rsidR="00E328D9" w:rsidRDefault="00E328D9">
      <w:pPr>
        <w:numPr>
          <w:ilvl w:val="1"/>
          <w:numId w:val="5"/>
        </w:numPr>
        <w:tabs>
          <w:tab w:val="clear" w:pos="2160"/>
          <w:tab w:val="num" w:pos="1260"/>
        </w:tabs>
        <w:ind w:left="1260"/>
      </w:pPr>
      <w:r>
        <w:t>3-5 big events</w:t>
      </w:r>
    </w:p>
    <w:p w:rsidR="00E328D9" w:rsidRDefault="00E328D9">
      <w:pPr>
        <w:numPr>
          <w:ilvl w:val="1"/>
          <w:numId w:val="5"/>
        </w:numPr>
        <w:tabs>
          <w:tab w:val="clear" w:pos="2160"/>
          <w:tab w:val="num" w:pos="1260"/>
        </w:tabs>
        <w:ind w:left="1260"/>
      </w:pPr>
      <w:r>
        <w:t>Increase diversion by 5%</w:t>
      </w:r>
    </w:p>
    <w:p w:rsidR="00E328D9" w:rsidRDefault="00E328D9"/>
    <w:p w:rsidR="00E328D9" w:rsidRDefault="00E328D9"/>
    <w:p w:rsidR="00E328D9" w:rsidRDefault="00E328D9">
      <w:r>
        <w:t>Energy – Net Zero</w:t>
      </w:r>
    </w:p>
    <w:p w:rsidR="00E328D9" w:rsidRDefault="00E328D9"/>
    <w:p w:rsidR="00E328D9" w:rsidRDefault="00E328D9">
      <w:pPr>
        <w:tabs>
          <w:tab w:val="left" w:pos="540"/>
        </w:tabs>
      </w:pPr>
      <w:r>
        <w:tab/>
        <w:t>Year Goals</w:t>
      </w:r>
    </w:p>
    <w:p w:rsidR="00E328D9" w:rsidRDefault="00E328D9">
      <w:pPr>
        <w:numPr>
          <w:ilvl w:val="1"/>
          <w:numId w:val="7"/>
        </w:numPr>
        <w:tabs>
          <w:tab w:val="clear" w:pos="2160"/>
          <w:tab w:val="num" w:pos="1260"/>
        </w:tabs>
        <w:ind w:left="1260"/>
      </w:pPr>
      <w:r>
        <w:t>Reduce normalized energy use by 5% in FY2010 from FY2009</w:t>
      </w:r>
    </w:p>
    <w:p w:rsidR="00E328D9" w:rsidRDefault="00E328D9">
      <w:pPr>
        <w:numPr>
          <w:ilvl w:val="1"/>
          <w:numId w:val="7"/>
        </w:numPr>
        <w:tabs>
          <w:tab w:val="clear" w:pos="2160"/>
          <w:tab w:val="num" w:pos="1260"/>
        </w:tabs>
        <w:ind w:left="1260"/>
      </w:pPr>
      <w:r>
        <w:t>Set a renewable energy portfolio for the campus</w:t>
      </w:r>
    </w:p>
    <w:p w:rsidR="00E328D9" w:rsidRDefault="00E328D9">
      <w:pPr>
        <w:numPr>
          <w:ilvl w:val="1"/>
          <w:numId w:val="7"/>
        </w:numPr>
        <w:tabs>
          <w:tab w:val="clear" w:pos="2160"/>
          <w:tab w:val="num" w:pos="1260"/>
        </w:tabs>
        <w:ind w:left="1260"/>
      </w:pPr>
      <w:r>
        <w:t>Accomplish one renewable installation this year</w:t>
      </w:r>
    </w:p>
    <w:p w:rsidR="00E328D9" w:rsidRDefault="00E328D9">
      <w:pPr>
        <w:numPr>
          <w:ilvl w:val="1"/>
          <w:numId w:val="7"/>
        </w:numPr>
        <w:tabs>
          <w:tab w:val="clear" w:pos="2160"/>
          <w:tab w:val="num" w:pos="1260"/>
        </w:tabs>
        <w:ind w:left="1260"/>
      </w:pPr>
      <w:r>
        <w:t>Apply for ARRA funding for renewables</w:t>
      </w:r>
    </w:p>
    <w:p w:rsidR="00E328D9" w:rsidRDefault="00E328D9">
      <w:pPr>
        <w:numPr>
          <w:ilvl w:val="1"/>
          <w:numId w:val="7"/>
        </w:numPr>
        <w:tabs>
          <w:tab w:val="clear" w:pos="2160"/>
          <w:tab w:val="num" w:pos="1260"/>
        </w:tabs>
        <w:ind w:left="1260"/>
      </w:pPr>
      <w:r>
        <w:t>Tie our emission goals to our energy goals</w:t>
      </w:r>
    </w:p>
    <w:p w:rsidR="00E328D9" w:rsidRDefault="00E328D9">
      <w:pPr>
        <w:numPr>
          <w:ilvl w:val="1"/>
          <w:numId w:val="7"/>
        </w:numPr>
        <w:tabs>
          <w:tab w:val="clear" w:pos="2160"/>
          <w:tab w:val="num" w:pos="1260"/>
        </w:tabs>
        <w:ind w:left="1260"/>
      </w:pPr>
      <w:r>
        <w:t>Energy management reporting (</w:t>
      </w:r>
      <w:hyperlink r:id="rId5" w:history="1">
        <w:r>
          <w:rPr>
            <w:rStyle w:val="Hyperlink"/>
          </w:rPr>
          <w:t>http://www.energymangement.Illinois.edu</w:t>
        </w:r>
      </w:hyperlink>
      <w:r>
        <w:t>)</w:t>
      </w:r>
    </w:p>
    <w:p w:rsidR="00E328D9" w:rsidRDefault="00E328D9"/>
    <w:p w:rsidR="00E328D9" w:rsidRDefault="00E328D9">
      <w:r>
        <w:t>Water</w:t>
      </w:r>
    </w:p>
    <w:p w:rsidR="00E328D9" w:rsidRDefault="00E328D9"/>
    <w:p w:rsidR="00E328D9" w:rsidRDefault="00E328D9">
      <w:pPr>
        <w:tabs>
          <w:tab w:val="left" w:pos="540"/>
        </w:tabs>
      </w:pPr>
      <w:r>
        <w:tab/>
        <w:t>Use</w:t>
      </w:r>
    </w:p>
    <w:p w:rsidR="00E328D9" w:rsidRDefault="00E328D9">
      <w:pPr>
        <w:numPr>
          <w:ilvl w:val="0"/>
          <w:numId w:val="9"/>
        </w:numPr>
        <w:tabs>
          <w:tab w:val="clear" w:pos="2160"/>
          <w:tab w:val="left" w:pos="540"/>
          <w:tab w:val="num" w:pos="1260"/>
        </w:tabs>
        <w:ind w:left="1260"/>
      </w:pPr>
      <w:r>
        <w:t>Low flow / dual flush toilets</w:t>
      </w:r>
    </w:p>
    <w:p w:rsidR="00E328D9" w:rsidRDefault="00E328D9">
      <w:pPr>
        <w:numPr>
          <w:ilvl w:val="0"/>
          <w:numId w:val="9"/>
        </w:numPr>
        <w:tabs>
          <w:tab w:val="clear" w:pos="2160"/>
          <w:tab w:val="left" w:pos="540"/>
          <w:tab w:val="num" w:pos="1260"/>
        </w:tabs>
        <w:ind w:left="1260"/>
      </w:pPr>
      <w:r>
        <w:t>Waterless urinals</w:t>
      </w:r>
    </w:p>
    <w:p w:rsidR="00E328D9" w:rsidRDefault="00E328D9">
      <w:pPr>
        <w:numPr>
          <w:ilvl w:val="0"/>
          <w:numId w:val="9"/>
        </w:numPr>
        <w:tabs>
          <w:tab w:val="clear" w:pos="2160"/>
          <w:tab w:val="left" w:pos="540"/>
          <w:tab w:val="num" w:pos="1260"/>
        </w:tabs>
        <w:ind w:left="1260"/>
      </w:pPr>
      <w:r>
        <w:t>Post usage numbers on the web site</w:t>
      </w:r>
    </w:p>
    <w:p w:rsidR="00E328D9" w:rsidRDefault="00E328D9">
      <w:pPr>
        <w:numPr>
          <w:ilvl w:val="0"/>
          <w:numId w:val="9"/>
        </w:numPr>
        <w:tabs>
          <w:tab w:val="clear" w:pos="2160"/>
          <w:tab w:val="left" w:pos="540"/>
          <w:tab w:val="num" w:pos="1260"/>
        </w:tabs>
        <w:ind w:left="1260"/>
      </w:pPr>
      <w:r>
        <w:t>Mimic energy reduction percentages</w:t>
      </w:r>
    </w:p>
    <w:p w:rsidR="00E328D9" w:rsidRDefault="00E328D9">
      <w:pPr>
        <w:tabs>
          <w:tab w:val="left" w:pos="540"/>
        </w:tabs>
      </w:pPr>
    </w:p>
    <w:p w:rsidR="00E328D9" w:rsidRDefault="00E328D9">
      <w:pPr>
        <w:tabs>
          <w:tab w:val="left" w:pos="540"/>
        </w:tabs>
      </w:pPr>
      <w:r>
        <w:tab/>
      </w:r>
    </w:p>
    <w:p w:rsidR="00E328D9" w:rsidRDefault="00E328D9">
      <w:pPr>
        <w:tabs>
          <w:tab w:val="left" w:pos="540"/>
        </w:tabs>
      </w:pPr>
      <w:r>
        <w:lastRenderedPageBreak/>
        <w:t>Storm Water (no net storm water release from campus)</w:t>
      </w:r>
    </w:p>
    <w:p w:rsidR="00E328D9" w:rsidRDefault="00E328D9">
      <w:pPr>
        <w:numPr>
          <w:ilvl w:val="0"/>
          <w:numId w:val="11"/>
        </w:numPr>
        <w:tabs>
          <w:tab w:val="clear" w:pos="2160"/>
          <w:tab w:val="left" w:pos="540"/>
          <w:tab w:val="num" w:pos="1260"/>
        </w:tabs>
        <w:ind w:left="1260"/>
      </w:pPr>
      <w:r>
        <w:t>Permeable pavement test site</w:t>
      </w:r>
    </w:p>
    <w:p w:rsidR="00E328D9" w:rsidRDefault="00E328D9">
      <w:pPr>
        <w:numPr>
          <w:ilvl w:val="0"/>
          <w:numId w:val="11"/>
        </w:numPr>
        <w:tabs>
          <w:tab w:val="clear" w:pos="2160"/>
          <w:tab w:val="left" w:pos="540"/>
          <w:tab w:val="num" w:pos="1260"/>
        </w:tabs>
        <w:ind w:left="1260"/>
      </w:pPr>
      <w:r>
        <w:t>Bio-swale test site</w:t>
      </w:r>
    </w:p>
    <w:p w:rsidR="00E328D9" w:rsidRDefault="00E328D9">
      <w:pPr>
        <w:numPr>
          <w:ilvl w:val="0"/>
          <w:numId w:val="11"/>
        </w:numPr>
        <w:tabs>
          <w:tab w:val="clear" w:pos="2160"/>
          <w:tab w:val="left" w:pos="540"/>
          <w:tab w:val="num" w:pos="1260"/>
        </w:tabs>
        <w:ind w:left="1260"/>
      </w:pPr>
      <w:r>
        <w:t>Curb cuts</w:t>
      </w:r>
    </w:p>
    <w:p w:rsidR="00E328D9" w:rsidRDefault="00E328D9">
      <w:pPr>
        <w:numPr>
          <w:ilvl w:val="0"/>
          <w:numId w:val="11"/>
        </w:numPr>
        <w:tabs>
          <w:tab w:val="clear" w:pos="2160"/>
          <w:tab w:val="left" w:pos="540"/>
          <w:tab w:val="num" w:pos="1260"/>
        </w:tabs>
        <w:ind w:left="1260"/>
      </w:pPr>
      <w:r>
        <w:t>Increase best use management practices</w:t>
      </w:r>
    </w:p>
    <w:p w:rsidR="00E328D9" w:rsidRDefault="00E328D9">
      <w:pPr>
        <w:numPr>
          <w:ilvl w:val="0"/>
          <w:numId w:val="11"/>
        </w:numPr>
        <w:tabs>
          <w:tab w:val="clear" w:pos="2160"/>
          <w:tab w:val="left" w:pos="540"/>
          <w:tab w:val="num" w:pos="1260"/>
        </w:tabs>
        <w:ind w:left="1260"/>
      </w:pPr>
      <w:r>
        <w:t>Capture rainwater</w:t>
      </w:r>
    </w:p>
    <w:p w:rsidR="00E328D9" w:rsidRDefault="00E328D9">
      <w:pPr>
        <w:numPr>
          <w:ilvl w:val="0"/>
          <w:numId w:val="11"/>
        </w:numPr>
        <w:tabs>
          <w:tab w:val="clear" w:pos="2160"/>
          <w:tab w:val="left" w:pos="540"/>
          <w:tab w:val="num" w:pos="1260"/>
        </w:tabs>
        <w:ind w:left="1260"/>
      </w:pPr>
      <w:r>
        <w:t>Additional rain gardens</w:t>
      </w:r>
    </w:p>
    <w:p w:rsidR="00E328D9" w:rsidRDefault="00E328D9">
      <w:pPr>
        <w:numPr>
          <w:ilvl w:val="0"/>
          <w:numId w:val="11"/>
        </w:numPr>
        <w:tabs>
          <w:tab w:val="clear" w:pos="2160"/>
          <w:tab w:val="left" w:pos="540"/>
          <w:tab w:val="num" w:pos="1260"/>
        </w:tabs>
        <w:ind w:left="1260"/>
      </w:pPr>
      <w:r>
        <w:t>Boneyard management – to dredge or not to dredge?</w:t>
      </w:r>
    </w:p>
    <w:p w:rsidR="00E328D9" w:rsidRDefault="00E328D9">
      <w:pPr>
        <w:numPr>
          <w:ilvl w:val="0"/>
          <w:numId w:val="11"/>
        </w:numPr>
        <w:tabs>
          <w:tab w:val="clear" w:pos="2160"/>
          <w:tab w:val="left" w:pos="540"/>
          <w:tab w:val="num" w:pos="1260"/>
        </w:tabs>
        <w:ind w:left="1260"/>
      </w:pPr>
      <w:r>
        <w:t>Non point-source pollution reduction</w:t>
      </w:r>
    </w:p>
    <w:p w:rsidR="00E328D9" w:rsidRDefault="00E328D9">
      <w:pPr>
        <w:tabs>
          <w:tab w:val="left" w:pos="540"/>
        </w:tabs>
      </w:pPr>
    </w:p>
    <w:p w:rsidR="00E328D9" w:rsidRDefault="00E328D9">
      <w:pPr>
        <w:tabs>
          <w:tab w:val="left" w:pos="540"/>
        </w:tabs>
      </w:pPr>
      <w:r>
        <w:t>Transportation</w:t>
      </w:r>
    </w:p>
    <w:p w:rsidR="00E328D9" w:rsidRDefault="00E328D9">
      <w:pPr>
        <w:numPr>
          <w:ilvl w:val="0"/>
          <w:numId w:val="12"/>
        </w:numPr>
        <w:tabs>
          <w:tab w:val="clear" w:pos="2160"/>
          <w:tab w:val="left" w:pos="540"/>
          <w:tab w:val="num" w:pos="1260"/>
        </w:tabs>
        <w:ind w:left="1260"/>
      </w:pPr>
      <w:r>
        <w:t>Outlying units need better MTD access</w:t>
      </w:r>
    </w:p>
    <w:p w:rsidR="00E328D9" w:rsidRDefault="00E328D9">
      <w:pPr>
        <w:numPr>
          <w:ilvl w:val="0"/>
          <w:numId w:val="12"/>
        </w:numPr>
        <w:tabs>
          <w:tab w:val="clear" w:pos="2160"/>
          <w:tab w:val="left" w:pos="540"/>
          <w:tab w:val="num" w:pos="1260"/>
        </w:tabs>
        <w:ind w:left="1260"/>
      </w:pPr>
      <w:r>
        <w:t>Advertise the availability of MTD (free and easy)</w:t>
      </w:r>
    </w:p>
    <w:p w:rsidR="00E328D9" w:rsidRDefault="00E328D9">
      <w:pPr>
        <w:numPr>
          <w:ilvl w:val="0"/>
          <w:numId w:val="12"/>
        </w:numPr>
        <w:tabs>
          <w:tab w:val="clear" w:pos="2160"/>
          <w:tab w:val="left" w:pos="540"/>
          <w:tab w:val="num" w:pos="1260"/>
        </w:tabs>
        <w:ind w:left="1260"/>
      </w:pPr>
      <w:r>
        <w:t>Leave the car home day(s)</w:t>
      </w:r>
    </w:p>
    <w:p w:rsidR="00E328D9" w:rsidRDefault="00E328D9">
      <w:pPr>
        <w:numPr>
          <w:ilvl w:val="0"/>
          <w:numId w:val="12"/>
        </w:numPr>
        <w:tabs>
          <w:tab w:val="clear" w:pos="2160"/>
          <w:tab w:val="left" w:pos="540"/>
          <w:tab w:val="num" w:pos="1260"/>
        </w:tabs>
        <w:ind w:left="1260"/>
      </w:pPr>
      <w:r>
        <w:t>Better control vehicles on sidewalks</w:t>
      </w:r>
    </w:p>
    <w:p w:rsidR="00E328D9" w:rsidRDefault="00E328D9">
      <w:pPr>
        <w:numPr>
          <w:ilvl w:val="0"/>
          <w:numId w:val="12"/>
        </w:numPr>
        <w:tabs>
          <w:tab w:val="clear" w:pos="2160"/>
          <w:tab w:val="left" w:pos="540"/>
          <w:tab w:val="num" w:pos="1260"/>
        </w:tabs>
        <w:ind w:left="1260"/>
      </w:pPr>
      <w:r>
        <w:t>North campus shuttle lot or external park-n-ride lot coordinated with MTD</w:t>
      </w:r>
    </w:p>
    <w:p w:rsidR="00E328D9" w:rsidRDefault="00E328D9">
      <w:pPr>
        <w:numPr>
          <w:ilvl w:val="0"/>
          <w:numId w:val="12"/>
        </w:numPr>
        <w:tabs>
          <w:tab w:val="clear" w:pos="2160"/>
          <w:tab w:val="left" w:pos="540"/>
          <w:tab w:val="num" w:pos="1260"/>
        </w:tabs>
        <w:ind w:left="1260"/>
      </w:pPr>
      <w:r>
        <w:t>Outside public transit park-n-ride for outlying communities</w:t>
      </w:r>
    </w:p>
    <w:p w:rsidR="00E328D9" w:rsidRDefault="00E328D9">
      <w:pPr>
        <w:numPr>
          <w:ilvl w:val="0"/>
          <w:numId w:val="12"/>
        </w:numPr>
        <w:tabs>
          <w:tab w:val="clear" w:pos="2160"/>
          <w:tab w:val="left" w:pos="540"/>
          <w:tab w:val="num" w:pos="1260"/>
        </w:tabs>
        <w:ind w:left="1260"/>
      </w:pPr>
      <w:r>
        <w:t>Moratorium on new parking space construction</w:t>
      </w:r>
    </w:p>
    <w:p w:rsidR="00E328D9" w:rsidRDefault="00E328D9">
      <w:pPr>
        <w:numPr>
          <w:ilvl w:val="0"/>
          <w:numId w:val="12"/>
        </w:numPr>
        <w:tabs>
          <w:tab w:val="clear" w:pos="2160"/>
          <w:tab w:val="left" w:pos="540"/>
          <w:tab w:val="num" w:pos="1260"/>
        </w:tabs>
        <w:ind w:left="1260"/>
      </w:pPr>
      <w:r>
        <w:t>Close the campus to vehicles one day</w:t>
      </w:r>
    </w:p>
    <w:p w:rsidR="00E328D9" w:rsidRDefault="00E328D9">
      <w:pPr>
        <w:numPr>
          <w:ilvl w:val="0"/>
          <w:numId w:val="12"/>
        </w:numPr>
        <w:tabs>
          <w:tab w:val="clear" w:pos="2160"/>
          <w:tab w:val="left" w:pos="540"/>
          <w:tab w:val="num" w:pos="1260"/>
        </w:tabs>
        <w:ind w:left="1260"/>
      </w:pPr>
      <w:r>
        <w:t>Moratorium on new parking space construction</w:t>
      </w:r>
    </w:p>
    <w:p w:rsidR="00E328D9" w:rsidRDefault="00E328D9">
      <w:pPr>
        <w:numPr>
          <w:ilvl w:val="0"/>
          <w:numId w:val="12"/>
        </w:numPr>
        <w:tabs>
          <w:tab w:val="clear" w:pos="2160"/>
          <w:tab w:val="left" w:pos="540"/>
          <w:tab w:val="num" w:pos="1260"/>
        </w:tabs>
        <w:ind w:left="1260"/>
      </w:pPr>
      <w:r>
        <w:t>Car pool facilitation</w:t>
      </w:r>
    </w:p>
    <w:p w:rsidR="00E328D9" w:rsidRDefault="00E328D9">
      <w:pPr>
        <w:numPr>
          <w:ilvl w:val="0"/>
          <w:numId w:val="13"/>
        </w:numPr>
        <w:tabs>
          <w:tab w:val="clear" w:pos="2160"/>
          <w:tab w:val="left" w:pos="540"/>
          <w:tab w:val="num" w:pos="1800"/>
        </w:tabs>
        <w:ind w:left="1800"/>
      </w:pPr>
      <w:r>
        <w:t>Ride marketing</w:t>
      </w:r>
    </w:p>
    <w:p w:rsidR="00E328D9" w:rsidRDefault="00E328D9">
      <w:pPr>
        <w:numPr>
          <w:ilvl w:val="0"/>
          <w:numId w:val="13"/>
        </w:numPr>
        <w:tabs>
          <w:tab w:val="clear" w:pos="2160"/>
          <w:tab w:val="left" w:pos="540"/>
          <w:tab w:val="num" w:pos="1800"/>
        </w:tabs>
        <w:ind w:left="1800"/>
      </w:pPr>
      <w:r>
        <w:t>Hangtag sharing</w:t>
      </w:r>
    </w:p>
    <w:p w:rsidR="00E328D9" w:rsidRDefault="00E328D9">
      <w:pPr>
        <w:numPr>
          <w:ilvl w:val="0"/>
          <w:numId w:val="13"/>
        </w:numPr>
        <w:tabs>
          <w:tab w:val="clear" w:pos="2160"/>
          <w:tab w:val="left" w:pos="540"/>
          <w:tab w:val="num" w:pos="1800"/>
        </w:tabs>
        <w:ind w:left="1800"/>
      </w:pPr>
      <w:r>
        <w:t>Guaranteed ride home</w:t>
      </w:r>
    </w:p>
    <w:p w:rsidR="00E328D9" w:rsidRDefault="00E328D9">
      <w:pPr>
        <w:numPr>
          <w:ilvl w:val="0"/>
          <w:numId w:val="12"/>
        </w:numPr>
        <w:tabs>
          <w:tab w:val="clear" w:pos="2160"/>
          <w:tab w:val="left" w:pos="540"/>
          <w:tab w:val="num" w:pos="1260"/>
        </w:tabs>
        <w:ind w:left="1260"/>
      </w:pPr>
      <w:r>
        <w:t>Put our meter readers on foot</w:t>
      </w:r>
    </w:p>
    <w:p w:rsidR="00E328D9" w:rsidRDefault="00E328D9">
      <w:pPr>
        <w:numPr>
          <w:ilvl w:val="0"/>
          <w:numId w:val="12"/>
        </w:numPr>
        <w:tabs>
          <w:tab w:val="clear" w:pos="2160"/>
          <w:tab w:val="left" w:pos="540"/>
          <w:tab w:val="num" w:pos="1260"/>
        </w:tabs>
        <w:ind w:left="1260"/>
      </w:pPr>
      <w:r>
        <w:t>Bike safe zones (not yet approved in the MUTCD)</w:t>
      </w:r>
    </w:p>
    <w:p w:rsidR="00E328D9" w:rsidRDefault="00E328D9">
      <w:pPr>
        <w:numPr>
          <w:ilvl w:val="0"/>
          <w:numId w:val="12"/>
        </w:numPr>
        <w:tabs>
          <w:tab w:val="clear" w:pos="2160"/>
          <w:tab w:val="left" w:pos="540"/>
          <w:tab w:val="num" w:pos="1260"/>
        </w:tabs>
        <w:ind w:left="1260"/>
      </w:pPr>
      <w:r>
        <w:t>Get bike plan approved</w:t>
      </w:r>
    </w:p>
    <w:p w:rsidR="00E328D9" w:rsidRDefault="00E328D9">
      <w:pPr>
        <w:numPr>
          <w:ilvl w:val="0"/>
          <w:numId w:val="12"/>
        </w:numPr>
        <w:tabs>
          <w:tab w:val="clear" w:pos="2160"/>
          <w:tab w:val="left" w:pos="540"/>
          <w:tab w:val="num" w:pos="1260"/>
        </w:tabs>
        <w:ind w:left="1260"/>
      </w:pPr>
      <w:r>
        <w:t>Address bike parking</w:t>
      </w:r>
    </w:p>
    <w:p w:rsidR="00E328D9" w:rsidRDefault="00E328D9">
      <w:pPr>
        <w:numPr>
          <w:ilvl w:val="0"/>
          <w:numId w:val="12"/>
        </w:numPr>
        <w:tabs>
          <w:tab w:val="clear" w:pos="2160"/>
          <w:tab w:val="left" w:pos="540"/>
          <w:tab w:val="num" w:pos="1260"/>
        </w:tabs>
        <w:ind w:left="1260"/>
      </w:pPr>
      <w:r>
        <w:t>Bicycle parking</w:t>
      </w:r>
    </w:p>
    <w:p w:rsidR="00E328D9" w:rsidRDefault="00E328D9">
      <w:pPr>
        <w:numPr>
          <w:ilvl w:val="0"/>
          <w:numId w:val="12"/>
        </w:numPr>
        <w:tabs>
          <w:tab w:val="clear" w:pos="2160"/>
          <w:tab w:val="left" w:pos="540"/>
          <w:tab w:val="num" w:pos="1260"/>
        </w:tabs>
        <w:ind w:left="1260"/>
      </w:pPr>
      <w:r>
        <w:t>Move meters from streets into lots to facilitate bike paths and enforcement activities</w:t>
      </w:r>
    </w:p>
    <w:p w:rsidR="00E328D9" w:rsidRDefault="00E328D9">
      <w:pPr>
        <w:numPr>
          <w:ilvl w:val="0"/>
          <w:numId w:val="12"/>
        </w:numPr>
        <w:tabs>
          <w:tab w:val="clear" w:pos="2160"/>
          <w:tab w:val="left" w:pos="540"/>
          <w:tab w:val="num" w:pos="1260"/>
        </w:tabs>
        <w:ind w:left="1260"/>
      </w:pPr>
      <w:r>
        <w:t>Bike to work day</w:t>
      </w:r>
    </w:p>
    <w:p w:rsidR="00E328D9" w:rsidRDefault="00E328D9">
      <w:pPr>
        <w:tabs>
          <w:tab w:val="left" w:pos="540"/>
        </w:tabs>
      </w:pPr>
    </w:p>
    <w:p w:rsidR="00E328D9" w:rsidRDefault="00E328D9">
      <w:r>
        <w:br w:type="page"/>
        <w:t>Top-down</w:t>
      </w:r>
    </w:p>
    <w:p w:rsidR="00E328D9" w:rsidRDefault="00E328D9">
      <w:r>
        <w:tab/>
        <w:t>Standards</w:t>
      </w:r>
    </w:p>
    <w:p w:rsidR="00E328D9" w:rsidRDefault="00E328D9">
      <w:r>
        <w:tab/>
      </w:r>
      <w:r>
        <w:tab/>
        <w:t>Campus</w:t>
      </w:r>
    </w:p>
    <w:p w:rsidR="00E328D9" w:rsidRDefault="00E328D9">
      <w:r>
        <w:tab/>
      </w:r>
      <w:r>
        <w:tab/>
        <w:t>Construction Demo</w:t>
      </w:r>
    </w:p>
    <w:p w:rsidR="00E328D9" w:rsidRDefault="00E328D9">
      <w:r>
        <w:tab/>
      </w:r>
      <w:r>
        <w:tab/>
        <w:t>Purchasers</w:t>
      </w:r>
    </w:p>
    <w:sectPr w:rsidR="00E328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B5C99"/>
    <w:multiLevelType w:val="hybridMultilevel"/>
    <w:tmpl w:val="2F7286F8"/>
    <w:lvl w:ilvl="0" w:tplc="2EF49AD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694B11"/>
    <w:multiLevelType w:val="hybridMultilevel"/>
    <w:tmpl w:val="034E1F1C"/>
    <w:lvl w:ilvl="0" w:tplc="2EF49AD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2F2776"/>
    <w:multiLevelType w:val="hybridMultilevel"/>
    <w:tmpl w:val="20D4AB0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DD0660E"/>
    <w:multiLevelType w:val="hybridMultilevel"/>
    <w:tmpl w:val="1D94251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332BEA"/>
    <w:multiLevelType w:val="hybridMultilevel"/>
    <w:tmpl w:val="D72EB5AC"/>
    <w:lvl w:ilvl="0" w:tplc="2EF49AD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85469A"/>
    <w:multiLevelType w:val="hybridMultilevel"/>
    <w:tmpl w:val="A836A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6573A"/>
    <w:multiLevelType w:val="hybridMultilevel"/>
    <w:tmpl w:val="0AFE0C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95681"/>
    <w:multiLevelType w:val="hybridMultilevel"/>
    <w:tmpl w:val="D2186F8E"/>
    <w:lvl w:ilvl="0" w:tplc="2EF49AD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4107E48"/>
    <w:multiLevelType w:val="hybridMultilevel"/>
    <w:tmpl w:val="C3925FBC"/>
    <w:lvl w:ilvl="0" w:tplc="2EF49AD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2EF49AD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7343A7"/>
    <w:multiLevelType w:val="hybridMultilevel"/>
    <w:tmpl w:val="20D4AB0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2EF49AD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D500F0F"/>
    <w:multiLevelType w:val="hybridMultilevel"/>
    <w:tmpl w:val="A836A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33976"/>
    <w:multiLevelType w:val="hybridMultilevel"/>
    <w:tmpl w:val="0AFE0C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511EB"/>
    <w:multiLevelType w:val="hybridMultilevel"/>
    <w:tmpl w:val="1D94251E"/>
    <w:lvl w:ilvl="0" w:tplc="2EF49AD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1"/>
  </w:num>
  <w:num w:numId="5">
    <w:abstractNumId w:val="8"/>
  </w:num>
  <w:num w:numId="6">
    <w:abstractNumId w:val="2"/>
  </w:num>
  <w:num w:numId="7">
    <w:abstractNumId w:val="9"/>
  </w:num>
  <w:num w:numId="8">
    <w:abstractNumId w:val="4"/>
  </w:num>
  <w:num w:numId="9">
    <w:abstractNumId w:val="0"/>
  </w:num>
  <w:num w:numId="10">
    <w:abstractNumId w:val="7"/>
  </w:num>
  <w:num w:numId="11">
    <w:abstractNumId w:val="1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A9"/>
    <w:rsid w:val="000D5A73"/>
    <w:rsid w:val="00E328D9"/>
    <w:rsid w:val="00E4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1804DC7-C1BA-4850-8121-30B14338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nergymangement.Illino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Waste – Net Zero</vt:lpstr>
    </vt:vector>
  </TitlesOfParts>
  <Company>Operation and Maintenance</Company>
  <LinksUpToDate>false</LinksUpToDate>
  <CharactersWithSpaces>2159</CharactersWithSpaces>
  <SharedDoc>false</SharedDoc>
  <HLinks>
    <vt:vector size="6" baseType="variant">
      <vt:variant>
        <vt:i4>6029335</vt:i4>
      </vt:variant>
      <vt:variant>
        <vt:i4>0</vt:i4>
      </vt:variant>
      <vt:variant>
        <vt:i4>0</vt:i4>
      </vt:variant>
      <vt:variant>
        <vt:i4>5</vt:i4>
      </vt:variant>
      <vt:variant>
        <vt:lpwstr>http://www.energymangement.illinois.edu/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 – Net Zero</dc:title>
  <dc:subject/>
  <dc:creator>CVWEGEL</dc:creator>
  <cp:keywords/>
  <dc:description/>
  <cp:lastModifiedBy>Morgan White</cp:lastModifiedBy>
  <cp:revision>2</cp:revision>
  <dcterms:created xsi:type="dcterms:W3CDTF">2022-05-07T22:38:00Z</dcterms:created>
  <dcterms:modified xsi:type="dcterms:W3CDTF">2022-05-07T22:38:00Z</dcterms:modified>
</cp:coreProperties>
</file>