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DCBEA5E"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36743881"/>
              <w:placeholder>
                <w:docPart w:val="9B1AA956F2754743BFA74C25E7B8B3CE"/>
              </w:placeholder>
            </w:sdtPr>
            <w:sdtContent>
              <w:r w:rsidR="00980762" w:rsidRPr="002473B9">
                <w:t>South Farm Nitrate Monitoring Station</w:t>
              </w:r>
            </w:sdtContent>
          </w:sdt>
        </w:sdtContent>
      </w:sdt>
    </w:p>
    <w:p w14:paraId="1ECC2430" w14:textId="77777777" w:rsidR="00CE3A43" w:rsidRPr="00CE3A43" w:rsidRDefault="00CE3A43" w:rsidP="00CE3A43"/>
    <w:p w14:paraId="18951730" w14:textId="21CEAA77" w:rsidR="00CE3A43" w:rsidRDefault="00CE3A43" w:rsidP="00CE3A43">
      <w:r>
        <w:rPr>
          <w:b/>
        </w:rPr>
        <w:t>Date of Report Submission:</w:t>
      </w:r>
      <w:r>
        <w:t xml:space="preserve"> </w:t>
      </w:r>
      <w:sdt>
        <w:sdtPr>
          <w:id w:val="-1136871975"/>
          <w:placeholder>
            <w:docPart w:val="CD9E886B789D4B8B92AA4ADFF61CEE6A"/>
          </w:placeholder>
          <w:date w:fullDate="2021-09-22T00:00:00Z">
            <w:dateFormat w:val="M/d/yyyy"/>
            <w:lid w:val="en-US"/>
            <w:storeMappedDataAs w:val="dateTime"/>
            <w:calendar w:val="gregorian"/>
          </w:date>
        </w:sdtPr>
        <w:sdtEndPr/>
        <w:sdtContent>
          <w:r w:rsidR="00980762">
            <w:t>9/22/2021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F4F8BFE" w:rsidR="005328A2" w:rsidRDefault="00980762" w:rsidP="005328A2">
          <w:r>
            <w:t xml:space="preserve">Nitrate monitoring data to develop a baseline nitrate loss from the UIUC south farm area. This aligns with the previous </w:t>
          </w:r>
          <w:proofErr w:type="spellStart"/>
          <w:r>
            <w:t>iCAP</w:t>
          </w:r>
          <w:proofErr w:type="spellEnd"/>
          <w:r>
            <w:t xml:space="preserve"> goal of reducing nitrate losses by 50% from the UIUC south farm.</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735F2F1B" w:rsidR="005328A2" w:rsidRDefault="00980762" w:rsidP="005328A2">
          <w:r>
            <w:t xml:space="preserve">There were no expenditures on this project in 2021. There is a large encumbrance </w:t>
          </w:r>
          <w:r w:rsidR="00CC1C1F">
            <w:t>due to previous vendor payment issues. These are still being resolved.</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sdt>
          <w:sdtPr>
            <w:id w:val="1716770183"/>
            <w:placeholder>
              <w:docPart w:val="56C274D761F0419E89E4ACFF48ED62EB"/>
            </w:placeholder>
          </w:sdtPr>
          <w:sdtContent>
            <w:p w14:paraId="0A821835" w14:textId="77777777" w:rsidR="002D3DA0" w:rsidRDefault="002D3DA0" w:rsidP="002D3DA0">
              <w:pPr>
                <w:ind w:firstLine="720"/>
              </w:pPr>
              <w:r>
                <w:t>Student participation from CEE 458 – Water Resources Field Methods, installed one sensor in the fall of 2019. It was such a good experience for this class in the fall of 2019, the second sensor was reserved for installation this class in the fall of 2020; however, despite having this on their agenda, limited contact due to COVID-19 prevented installation. Installation is in the que for CEE 458 for the fall of 2021. The class has roughly 20 in-person students with an additional 14 students participating online from China.</w:t>
              </w:r>
            </w:p>
            <w:p w14:paraId="3BE76AF7" w14:textId="305E05FE" w:rsidR="002D3DA0" w:rsidRDefault="002D3DA0" w:rsidP="002D3DA0">
              <w:pPr>
                <w:ind w:firstLine="720"/>
              </w:pPr>
              <w:r>
                <w:t>A security breach with our data management provider and COVID have brough our data migration and dashboard development to a halt, but we are still planning on a website dashboard and an automated twitter posts with watershed health metrics. We have also had connectivity issues since the data service update</w:t>
              </w:r>
              <w:r>
                <w:t xml:space="preserve"> and phase-out of our 3g cellular network</w:t>
              </w:r>
              <w:r>
                <w:t xml:space="preserve"> so manual downloads have been required since May of 2020.</w:t>
              </w:r>
            </w:p>
            <w:p w14:paraId="37FF6B09" w14:textId="77777777" w:rsidR="002D3DA0" w:rsidRDefault="002D3DA0" w:rsidP="002D3DA0">
              <w:pPr>
                <w:ind w:firstLine="720"/>
              </w:pPr>
              <w:r>
                <w:t xml:space="preserve">The </w:t>
              </w:r>
              <w:r w:rsidRPr="00AA2D4D">
                <w:rPr>
                  <w:b/>
                  <w:bCs/>
                </w:rPr>
                <w:t>initial SSC funding was quintessential to securing a $1.1 million USEPA grant</w:t>
              </w:r>
              <w:r>
                <w:t xml:space="preserve">, allowing additional monitoring as well as installation of conservation practices to reduce nitrate in the </w:t>
              </w:r>
              <w:proofErr w:type="spellStart"/>
              <w:r>
                <w:t>Embarras</w:t>
              </w:r>
              <w:proofErr w:type="spellEnd"/>
              <w:r>
                <w:t xml:space="preserve">. This was a convenient addition, as this will allow us to directly move towards </w:t>
              </w:r>
              <w:r>
                <w:lastRenderedPageBreak/>
                <w:t xml:space="preserve">the </w:t>
              </w:r>
              <w:proofErr w:type="spellStart"/>
              <w:r>
                <w:t>iCAP</w:t>
              </w:r>
              <w:proofErr w:type="spellEnd"/>
              <w:r>
                <w:t xml:space="preserve"> nitrate reduction goals while monitoring the change. The initial SSC grant efforts will be carried forward with this grant, including personnel to collect water quality samples. Partner institutions include University of Arkansas, Mississippi State University, University of Wisconsin, and University of Kentucky.</w:t>
              </w:r>
            </w:p>
            <w:p w14:paraId="260944AA" w14:textId="77777777" w:rsidR="002D3DA0" w:rsidRDefault="002D3DA0" w:rsidP="002D3DA0">
              <w:pPr>
                <w:ind w:firstLine="720"/>
              </w:pPr>
              <w:r>
                <w:t xml:space="preserve">This </w:t>
              </w:r>
              <w:r w:rsidRPr="00EE06FD">
                <w:rPr>
                  <w:b/>
                  <w:bCs/>
                </w:rPr>
                <w:t xml:space="preserve">initial funding has also </w:t>
              </w:r>
              <w:proofErr w:type="gramStart"/>
              <w:r w:rsidRPr="00EE06FD">
                <w:rPr>
                  <w:b/>
                  <w:bCs/>
                </w:rPr>
                <w:t>lead</w:t>
              </w:r>
              <w:proofErr w:type="gramEnd"/>
              <w:r w:rsidRPr="00EE06FD">
                <w:rPr>
                  <w:b/>
                  <w:bCs/>
                </w:rPr>
                <w:t xml:space="preserve"> to a $2.2 million grant from the USDA NRCS</w:t>
              </w:r>
              <w:r>
                <w:t xml:space="preserve">, to use these sensors for a large multi-state project. In addition, a matching grant of </w:t>
              </w:r>
              <w:r w:rsidRPr="00EE06FD">
                <w:rPr>
                  <w:b/>
                  <w:bCs/>
                </w:rPr>
                <w:t>$340,000 was secured from the Illinois Nutrient Research and Education Council</w:t>
              </w:r>
              <w:r>
                <w:t xml:space="preserve"> (NREC) for purchasing four of the sensors used in this project.</w:t>
              </w:r>
            </w:p>
            <w:p w14:paraId="427A4C1C" w14:textId="68C6B831" w:rsidR="007E1E6D" w:rsidRDefault="002D3DA0" w:rsidP="007E1E6D">
              <w:pPr>
                <w:ind w:firstLine="720"/>
              </w:pPr>
              <w:r>
                <w:t xml:space="preserve">The average nitrate-nitrogen concentration </w:t>
              </w:r>
              <w:r w:rsidR="00FF51C3">
                <w:t xml:space="preserve">to-date </w:t>
              </w:r>
              <w:r>
                <w:t xml:space="preserve">at our first site is </w:t>
              </w:r>
              <w:r w:rsidR="00DD318B">
                <w:t xml:space="preserve">9.6 mg/L nitrate-nitrogen, which is higher than the 8.6 mg/L nitrate-nitrogen measured through grab samples in the </w:t>
              </w:r>
              <w:proofErr w:type="spellStart"/>
              <w:r w:rsidR="00DD318B">
                <w:t>mid 1990s</w:t>
              </w:r>
              <w:proofErr w:type="spellEnd"/>
              <w:r w:rsidR="00DD318B">
                <w:t>. This increase may be due to sampling location differences or differences in in-channel processes. For example, a beaver dam failed in early 2020</w:t>
              </w:r>
              <w:r w:rsidR="007E1E6D">
                <w:t xml:space="preserve"> and the nitrate-nitrogen concentration for the period when the beaver dam was in place was 7.0 mg/L, which was a 19% decrease from the </w:t>
              </w:r>
              <w:proofErr w:type="spellStart"/>
              <w:r w:rsidR="007E1E6D">
                <w:t>mid 1990s</w:t>
              </w:r>
              <w:proofErr w:type="spellEnd"/>
              <w:r w:rsidR="007E1E6D">
                <w:t>.</w:t>
              </w:r>
            </w:p>
            <w:p w14:paraId="5CBA01EC" w14:textId="0F00B5B6" w:rsidR="002D3DA0" w:rsidRDefault="007E1E6D" w:rsidP="002D3DA0">
              <w:pPr>
                <w:ind w:firstLine="720"/>
              </w:pPr>
              <w:r>
                <w:t>Ultimately, this project has been a huge success, though there have been unexpected and uncontrollable challenges.</w:t>
              </w:r>
            </w:p>
          </w:sdtContent>
        </w:sdt>
        <w:p w14:paraId="35137F00" w14:textId="66E8A9C7" w:rsidR="005328A2" w:rsidRPr="005328A2" w:rsidRDefault="00101872"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2D427E82" w:rsidR="005328A2" w:rsidRDefault="00CC1C1F" w:rsidP="005328A2">
          <w:r>
            <w:t>The primary involvement by students is the installation and maintenance of the monitoring stations through CEE 458, Water Resources Field Methods. In addition, this class has reviewed water quality data to anomalies and issues with instrumentation. Apart from this, students in Crop Sciences 113 were exposed to collected data through an extra credit assignment.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0278F801" w14:textId="2A9530D4" w:rsidR="002D3DA0" w:rsidRDefault="00CC1C1F" w:rsidP="00F0350A">
          <w:r>
            <w:t>As noted above, a security breach on the third-party data collection service</w:t>
          </w:r>
          <w:r>
            <w:t>, connectivity issues due to phase-out of the 3g cell network,</w:t>
          </w:r>
          <w:r>
            <w:t xml:space="preserve"> and COVID have halted progress on data summary and promotion.</w:t>
          </w:r>
          <w:r>
            <w:t xml:space="preserve"> The plan was to have </w:t>
          </w:r>
          <w:proofErr w:type="gramStart"/>
          <w:r>
            <w:t>all of</w:t>
          </w:r>
          <w:proofErr w:type="gramEnd"/>
          <w:r>
            <w:t xml:space="preserve"> these aspects automated. Before COVID, </w:t>
          </w:r>
          <w:r w:rsidR="002D3DA0">
            <w:t>our IT department was working on a simple dashboard display to automatically post to Twitter on a weekly basis (see example below). Aside from Twitter, we have promoted the Student Sustainability Committee in two large grant applications as well as through a college of ACES project where we would like to upgrade infrastructure.</w:t>
          </w:r>
          <w:r w:rsidR="007E1E6D">
            <w:t xml:space="preserve"> We also referenced this project in $10 million and $20 million proposals to the National Science Foundation, though these were unsuccessful.</w:t>
          </w:r>
        </w:p>
        <w:p w14:paraId="387F069D" w14:textId="77777777" w:rsidR="007E1E6D" w:rsidRDefault="007E1E6D" w:rsidP="00F0350A"/>
        <w:p w14:paraId="1DF2C45C" w14:textId="59BAAA0D" w:rsidR="002D3DA0" w:rsidRDefault="007E1E6D" w:rsidP="00F0350A">
          <w:r>
            <w:t>This project was presented at the 2020 Healthy Soils for Healthy Waters Workshop</w:t>
          </w:r>
          <w:r w:rsidR="00101872">
            <w:t xml:space="preserve"> in March of 2020. </w:t>
          </w:r>
        </w:p>
        <w:p w14:paraId="61827FCE" w14:textId="3905C2B7" w:rsidR="002D3DA0" w:rsidRDefault="002D3DA0" w:rsidP="00F0350A">
          <w:r>
            <w:rPr>
              <w:noProof/>
            </w:rPr>
            <w:lastRenderedPageBreak/>
            <w:drawing>
              <wp:inline distT="0" distB="0" distL="0" distR="0" wp14:anchorId="443FAC65" wp14:editId="262A1F76">
                <wp:extent cx="5943600" cy="3800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00475"/>
                        </a:xfrm>
                        <a:prstGeom prst="rect">
                          <a:avLst/>
                        </a:prstGeom>
                        <a:noFill/>
                        <a:ln>
                          <a:noFill/>
                        </a:ln>
                      </pic:spPr>
                    </pic:pic>
                  </a:graphicData>
                </a:graphic>
              </wp:inline>
            </w:drawing>
          </w:r>
        </w:p>
        <w:p w14:paraId="12E594F9" w14:textId="75CEE9F8" w:rsidR="00F0350A" w:rsidRDefault="00101872" w:rsidP="00F0350A"/>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101872"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5109" w14:textId="77777777" w:rsidR="00320241" w:rsidRDefault="00320241" w:rsidP="00DC7C80">
      <w:r>
        <w:separator/>
      </w:r>
    </w:p>
  </w:endnote>
  <w:endnote w:type="continuationSeparator" w:id="0">
    <w:p w14:paraId="35F024C4" w14:textId="77777777" w:rsidR="00320241" w:rsidRDefault="0032024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9EA5" w14:textId="77777777" w:rsidR="00320241" w:rsidRDefault="00320241" w:rsidP="00DC7C80">
      <w:r>
        <w:separator/>
      </w:r>
    </w:p>
  </w:footnote>
  <w:footnote w:type="continuationSeparator" w:id="0">
    <w:p w14:paraId="4789C41D" w14:textId="77777777" w:rsidR="00320241" w:rsidRDefault="00320241"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NjczsLAwNzMyNDZR0lEKTi0uzszPAykwrAUArPhN7iwAAAA="/>
  </w:docVars>
  <w:rsids>
    <w:rsidRoot w:val="00E45421"/>
    <w:rsid w:val="00002BBA"/>
    <w:rsid w:val="00101872"/>
    <w:rsid w:val="00155E19"/>
    <w:rsid w:val="002D3DA0"/>
    <w:rsid w:val="00320241"/>
    <w:rsid w:val="003C00A4"/>
    <w:rsid w:val="004B1A52"/>
    <w:rsid w:val="005328A2"/>
    <w:rsid w:val="006B7FAE"/>
    <w:rsid w:val="006D1C9A"/>
    <w:rsid w:val="007E1E6D"/>
    <w:rsid w:val="008A02AC"/>
    <w:rsid w:val="008A727D"/>
    <w:rsid w:val="008F1DCB"/>
    <w:rsid w:val="00980762"/>
    <w:rsid w:val="00A644B8"/>
    <w:rsid w:val="00B31DBF"/>
    <w:rsid w:val="00C50CC6"/>
    <w:rsid w:val="00CB3AF0"/>
    <w:rsid w:val="00CC1C1F"/>
    <w:rsid w:val="00CE3A43"/>
    <w:rsid w:val="00D5395A"/>
    <w:rsid w:val="00D56A00"/>
    <w:rsid w:val="00DB0D95"/>
    <w:rsid w:val="00DC4030"/>
    <w:rsid w:val="00DC7C80"/>
    <w:rsid w:val="00DD318B"/>
    <w:rsid w:val="00E45421"/>
    <w:rsid w:val="00EB5334"/>
    <w:rsid w:val="00EE2FCE"/>
    <w:rsid w:val="00F0350A"/>
    <w:rsid w:val="00F8454E"/>
    <w:rsid w:val="00FF51C3"/>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9B1AA956F2754743BFA74C25E7B8B3CE"/>
        <w:category>
          <w:name w:val="General"/>
          <w:gallery w:val="placeholder"/>
        </w:category>
        <w:types>
          <w:type w:val="bbPlcHdr"/>
        </w:types>
        <w:behaviors>
          <w:behavior w:val="content"/>
        </w:behaviors>
        <w:guid w:val="{517F3E0E-A926-4C2D-935A-0AC8FC6C68C6}"/>
      </w:docPartPr>
      <w:docPartBody>
        <w:p w:rsidR="00000000" w:rsidRDefault="004C3441" w:rsidP="004C3441">
          <w:pPr>
            <w:pStyle w:val="9B1AA956F2754743BFA74C25E7B8B3CE"/>
          </w:pPr>
          <w:r>
            <w:rPr>
              <w:rStyle w:val="PlaceholderText"/>
            </w:rPr>
            <w:t>Project Name</w:t>
          </w:r>
        </w:p>
      </w:docPartBody>
    </w:docPart>
    <w:docPart>
      <w:docPartPr>
        <w:name w:val="56C274D761F0419E89E4ACFF48ED62EB"/>
        <w:category>
          <w:name w:val="General"/>
          <w:gallery w:val="placeholder"/>
        </w:category>
        <w:types>
          <w:type w:val="bbPlcHdr"/>
        </w:types>
        <w:behaviors>
          <w:behavior w:val="content"/>
        </w:behaviors>
        <w:guid w:val="{683C0CB2-A337-4EAB-A5EF-406824248552}"/>
      </w:docPartPr>
      <w:docPartBody>
        <w:p w:rsidR="00000000" w:rsidRDefault="004C3441" w:rsidP="004C3441">
          <w:pPr>
            <w:pStyle w:val="56C274D761F0419E89E4ACFF48ED62EB"/>
          </w:pPr>
          <w:r>
            <w:rPr>
              <w:rStyle w:val="PlaceholderText"/>
            </w:rPr>
            <w:t xml:space="preserve">Please summarize your project’s progress in relation to the milestones and target dates listed in your original application.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4C3441"/>
    <w:rsid w:val="007D76F8"/>
    <w:rsid w:val="007E5E2E"/>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441"/>
    <w:rPr>
      <w:color w:val="808080"/>
    </w:rPr>
  </w:style>
  <w:style w:type="paragraph" w:customStyle="1" w:styleId="9B1AA956F2754743BFA74C25E7B8B3CE">
    <w:name w:val="9B1AA956F2754743BFA74C25E7B8B3CE"/>
    <w:rsid w:val="004C3441"/>
    <w:pPr>
      <w:spacing w:after="160" w:line="259" w:lineRule="auto"/>
    </w:pPr>
  </w:style>
  <w:style w:type="paragraph" w:customStyle="1" w:styleId="56C274D761F0419E89E4ACFF48ED62EB">
    <w:name w:val="56C274D761F0419E89E4ACFF48ED62EB"/>
    <w:rsid w:val="004C3441"/>
    <w:pPr>
      <w:spacing w:after="160" w:line="259" w:lineRule="auto"/>
    </w:p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Christianson, Reid David</cp:lastModifiedBy>
  <cp:revision>2</cp:revision>
  <dcterms:created xsi:type="dcterms:W3CDTF">2021-09-23T03:28:00Z</dcterms:created>
  <dcterms:modified xsi:type="dcterms:W3CDTF">2021-09-23T03:28:00Z</dcterms:modified>
</cp:coreProperties>
</file>