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case by case basis. </w:t>
      </w:r>
    </w:p>
    <w:p w14:paraId="2D2003CA" w14:textId="6C0B3214" w:rsidR="005B2BD5" w:rsidRPr="005B2BD5" w:rsidRDefault="005B2BD5" w:rsidP="005B2BD5">
      <w:pPr>
        <w:numPr>
          <w:ilvl w:val="0"/>
          <w:numId w:val="9"/>
        </w:numPr>
        <w:rPr>
          <w:bCs/>
        </w:rPr>
      </w:pPr>
      <w:r w:rsidRPr="005B2BD5">
        <w:rPr>
          <w:bCs/>
        </w:rPr>
        <w:t xml:space="preserve">SSC can fund repairs and improvements to existing building systems </w:t>
      </w:r>
      <w:proofErr w:type="gramStart"/>
      <w:r w:rsidRPr="005B2BD5">
        <w:rPr>
          <w:bCs/>
        </w:rPr>
        <w:t>as long as</w:t>
      </w:r>
      <w:proofErr w:type="gramEnd"/>
      <w:r w:rsidRPr="005B2BD5">
        <w:rPr>
          <w:bCs/>
        </w:rPr>
        <w:t xml:space="preserve"> it works toward the goal of improving campus sustainability</w:t>
      </w:r>
      <w:r w:rsidR="00B80DE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584476">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01E68378" w:rsidR="00674803" w:rsidRPr="00B80DE2" w:rsidRDefault="000D00AC" w:rsidP="00E4055F">
      <w:pPr>
        <w:rPr>
          <w:b/>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50710E">
        <w:t xml:space="preserve"> </w:t>
      </w:r>
      <w:r w:rsidR="00D3739B">
        <w:t>Precious Plastic Campus Recycling Hub</w:t>
      </w:r>
    </w:p>
    <w:p w14:paraId="5D1DE41F" w14:textId="0677A4B8" w:rsidR="002E5AB5" w:rsidRPr="002E5AB5" w:rsidRDefault="00D10E51" w:rsidP="00E4055F">
      <w:r>
        <w:rPr>
          <w:b/>
        </w:rPr>
        <w:t>Total Amount Requested from SSC:</w:t>
      </w:r>
      <w:r w:rsidR="002E5AB5">
        <w:t xml:space="preserve"> </w:t>
      </w:r>
      <w:r w:rsidR="00D3739B">
        <w:t>$86,000</w:t>
      </w:r>
    </w:p>
    <w:p w14:paraId="7920B7A9" w14:textId="0ECA71A3" w:rsidR="002A4D1F" w:rsidRDefault="002E5AB5" w:rsidP="00E4055F">
      <w:r>
        <w:rPr>
          <w:b/>
        </w:rPr>
        <w:t xml:space="preserve">Primary Project Leader Name &amp; Email: </w:t>
      </w:r>
      <w:r w:rsidR="00D10E51" w:rsidRPr="00D10E51">
        <w:t xml:space="preserve"> </w:t>
      </w:r>
      <w:r w:rsidR="00D10E51">
        <w:t xml:space="preserve"> </w:t>
      </w:r>
      <w:r w:rsidR="00D3739B">
        <w:t>Neil Pearse – npearse@illinois.edu</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bl>
    <w:p w14:paraId="48468D68" w14:textId="77777777" w:rsidR="00D3739B" w:rsidRPr="00D3739B" w:rsidRDefault="00D3739B" w:rsidP="00D3739B">
      <w:pPr>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780"/>
      </w:tblGrid>
      <w:tr w:rsidR="00D3739B" w:rsidRPr="00D3739B" w14:paraId="36902080" w14:textId="77777777" w:rsidTr="00D3739B">
        <w:trPr>
          <w:trHeight w:val="2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BB01D"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b/>
                <w:bCs/>
                <w:color w:val="000000"/>
                <w:sz w:val="22"/>
                <w:szCs w:val="22"/>
              </w:rPr>
              <w:t>Reducing the plastic waste from campus shops and makerspaces by providing a community driven recycling hub in the “PreciousPlastic.com” network.  The recycled waste would be made into materials that are once again useful in the shops that created the initial waste.  Our goals are to reduce the amount of waste sent from campus to the landfill, to raise awareness about the effort that goes into the recycling process, and to create useful recycled materials for students to work with.   </w:t>
            </w: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27E2967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3AB3BDFB" w14:textId="77352E3B" w:rsidR="00D10E51" w:rsidRDefault="003B1DAB" w:rsidP="00E4055F">
            <w:pPr>
              <w:cnfStyle w:val="000000100000" w:firstRow="0" w:lastRow="0" w:firstColumn="0" w:lastColumn="0" w:oddVBand="0" w:evenVBand="0" w:oddHBand="1" w:evenHBand="0" w:firstRowFirstColumn="0" w:firstRowLastColumn="0" w:lastRowFirstColumn="0" w:lastRowLastColumn="0"/>
            </w:pPr>
            <w:r>
              <w:t>X</w:t>
            </w:r>
          </w:p>
        </w:tc>
        <w:tc>
          <w:tcPr>
            <w:tcW w:w="1799" w:type="dxa"/>
          </w:tcPr>
          <w:p w14:paraId="1C8C2319"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472B328D"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596"/>
        <w:gridCol w:w="3597"/>
        <w:gridCol w:w="3597"/>
      </w:tblGrid>
      <w:tr w:rsidR="00D10E51" w14:paraId="04726400"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BACBE09" w14:textId="52B1ED2B" w:rsidR="00D10E51" w:rsidRDefault="00D10E51" w:rsidP="00E4055F">
            <w:r>
              <w:t>Name</w:t>
            </w:r>
          </w:p>
        </w:tc>
        <w:tc>
          <w:tcPr>
            <w:tcW w:w="3597"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597"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D10E51" w14:paraId="4A817D1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372F44C" w14:textId="5C087FFD" w:rsidR="00D10E51" w:rsidRDefault="003B1DAB" w:rsidP="00E4055F">
            <w:r>
              <w:t>Neil Pearse</w:t>
            </w:r>
          </w:p>
        </w:tc>
        <w:tc>
          <w:tcPr>
            <w:tcW w:w="3597" w:type="dxa"/>
          </w:tcPr>
          <w:p w14:paraId="5C12C619" w14:textId="2C771185" w:rsidR="00D10E51" w:rsidRDefault="003B1DAB" w:rsidP="00E4055F">
            <w:pPr>
              <w:cnfStyle w:val="000000100000" w:firstRow="0" w:lastRow="0" w:firstColumn="0" w:lastColumn="0" w:oddVBand="0" w:evenVBand="0" w:oddHBand="1" w:evenHBand="0" w:firstRowFirstColumn="0" w:firstRowLastColumn="0" w:lastRowFirstColumn="0" w:lastRowLastColumn="0"/>
            </w:pPr>
            <w:r>
              <w:t>Informatics</w:t>
            </w:r>
            <w:r w:rsidR="00D3739B">
              <w:t xml:space="preserve"> – Fab Lab</w:t>
            </w:r>
          </w:p>
        </w:tc>
        <w:tc>
          <w:tcPr>
            <w:tcW w:w="3597" w:type="dxa"/>
          </w:tcPr>
          <w:p w14:paraId="574699A7" w14:textId="0166292A" w:rsidR="00D10E51" w:rsidRDefault="00D3739B" w:rsidP="00E4055F">
            <w:pPr>
              <w:cnfStyle w:val="000000100000" w:firstRow="0" w:lastRow="0" w:firstColumn="0" w:lastColumn="0" w:oddVBand="0" w:evenVBand="0" w:oddHBand="1" w:evenHBand="0" w:firstRowFirstColumn="0" w:firstRowLastColumn="0" w:lastRowFirstColumn="0" w:lastRowLastColumn="0"/>
            </w:pPr>
            <w:hyperlink r:id="rId9" w:history="1">
              <w:r w:rsidRPr="00F2426D">
                <w:rPr>
                  <w:rStyle w:val="Hyperlink"/>
                </w:rPr>
                <w:t>npearse@illinois.edu</w:t>
              </w:r>
            </w:hyperlink>
          </w:p>
        </w:tc>
      </w:tr>
      <w:tr w:rsidR="00D10E51" w14:paraId="49018419"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64A820D6" w14:textId="7B387248" w:rsidR="00D10E51" w:rsidRDefault="00D3739B" w:rsidP="00E4055F">
            <w:r>
              <w:t>Jessica Hogan</w:t>
            </w:r>
          </w:p>
        </w:tc>
        <w:tc>
          <w:tcPr>
            <w:tcW w:w="3597" w:type="dxa"/>
          </w:tcPr>
          <w:p w14:paraId="210090E7" w14:textId="7DEBC02E" w:rsidR="00D10E51" w:rsidRDefault="00D3739B" w:rsidP="00E4055F">
            <w:pPr>
              <w:cnfStyle w:val="000000000000" w:firstRow="0" w:lastRow="0" w:firstColumn="0" w:lastColumn="0" w:oddVBand="0" w:evenVBand="0" w:oddHBand="0" w:evenHBand="0" w:firstRowFirstColumn="0" w:firstRowLastColumn="0" w:lastRowFirstColumn="0" w:lastRowLastColumn="0"/>
            </w:pPr>
            <w:r>
              <w:t>Informatics – Fab Lab</w:t>
            </w:r>
          </w:p>
        </w:tc>
        <w:tc>
          <w:tcPr>
            <w:tcW w:w="3597" w:type="dxa"/>
          </w:tcPr>
          <w:p w14:paraId="2DC3BB9F" w14:textId="780A435F" w:rsidR="00D10E51" w:rsidRDefault="00D3739B" w:rsidP="00E4055F">
            <w:pPr>
              <w:cnfStyle w:val="000000000000" w:firstRow="0" w:lastRow="0" w:firstColumn="0" w:lastColumn="0" w:oddVBand="0" w:evenVBand="0" w:oddHBand="0" w:evenHBand="0" w:firstRowFirstColumn="0" w:firstRowLastColumn="0" w:lastRowFirstColumn="0" w:lastRowLastColumn="0"/>
            </w:pPr>
            <w:hyperlink r:id="rId10" w:history="1">
              <w:r w:rsidRPr="00F2426D">
                <w:rPr>
                  <w:rStyle w:val="Hyperlink"/>
                </w:rPr>
                <w:t>jnelso@illinois.edu</w:t>
              </w:r>
            </w:hyperlink>
          </w:p>
        </w:tc>
      </w:tr>
      <w:tr w:rsidR="00D10E51" w14:paraId="397404C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5A359BE8" w14:textId="0CDDBE7A" w:rsidR="00D10E51" w:rsidRDefault="00D3739B" w:rsidP="00E4055F">
            <w:r>
              <w:t xml:space="preserve">Matthew De </w:t>
            </w:r>
            <w:proofErr w:type="spellStart"/>
            <w:r>
              <w:t>Venecia</w:t>
            </w:r>
            <w:proofErr w:type="spellEnd"/>
          </w:p>
        </w:tc>
        <w:tc>
          <w:tcPr>
            <w:tcW w:w="3597" w:type="dxa"/>
          </w:tcPr>
          <w:p w14:paraId="55AAF18A" w14:textId="7B9EADBA" w:rsidR="00D10E51" w:rsidRDefault="00D3739B" w:rsidP="00E4055F">
            <w:pPr>
              <w:cnfStyle w:val="000000100000" w:firstRow="0" w:lastRow="0" w:firstColumn="0" w:lastColumn="0" w:oddVBand="0" w:evenVBand="0" w:oddHBand="1" w:evenHBand="0" w:firstRowFirstColumn="0" w:firstRowLastColumn="0" w:lastRowFirstColumn="0" w:lastRowLastColumn="0"/>
            </w:pPr>
            <w:r>
              <w:t>Alumni Volunteer</w:t>
            </w:r>
          </w:p>
        </w:tc>
        <w:tc>
          <w:tcPr>
            <w:tcW w:w="3597" w:type="dxa"/>
          </w:tcPr>
          <w:p w14:paraId="1A01284E" w14:textId="1700BD08" w:rsidR="00D10E51" w:rsidRDefault="00D3739B" w:rsidP="00E4055F">
            <w:pPr>
              <w:cnfStyle w:val="000000100000" w:firstRow="0" w:lastRow="0" w:firstColumn="0" w:lastColumn="0" w:oddVBand="0" w:evenVBand="0" w:oddHBand="1" w:evenHBand="0" w:firstRowFirstColumn="0" w:firstRowLastColumn="0" w:lastRowFirstColumn="0" w:lastRowLastColumn="0"/>
            </w:pPr>
            <w:hyperlink r:id="rId11" w:history="1">
              <w:r w:rsidRPr="00F2426D">
                <w:rPr>
                  <w:rStyle w:val="Hyperlink"/>
                </w:rPr>
                <w:t>engineer.mndv@gamil.com</w:t>
              </w:r>
            </w:hyperlink>
          </w:p>
        </w:tc>
      </w:tr>
      <w:tr w:rsidR="00D10E51" w14:paraId="2D10A976"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32E7912C" w14:textId="77777777" w:rsidR="00D10E51" w:rsidRDefault="00D10E51" w:rsidP="00E4055F"/>
        </w:tc>
        <w:tc>
          <w:tcPr>
            <w:tcW w:w="3597" w:type="dxa"/>
          </w:tcPr>
          <w:p w14:paraId="78B900C6"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c>
          <w:tcPr>
            <w:tcW w:w="3597" w:type="dxa"/>
          </w:tcPr>
          <w:p w14:paraId="6C5FAA2E"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r>
      <w:tr w:rsidR="00D10E51" w14:paraId="44FDA47C"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341EC5B" w14:textId="77777777" w:rsidR="00D10E51" w:rsidRDefault="00D10E51" w:rsidP="00E4055F"/>
        </w:tc>
        <w:tc>
          <w:tcPr>
            <w:tcW w:w="3597" w:type="dxa"/>
          </w:tcPr>
          <w:p w14:paraId="43154CC1"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3597" w:type="dxa"/>
          </w:tcPr>
          <w:p w14:paraId="232E5EF5"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r w:rsidR="00D10E51" w14:paraId="37195FB7"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519C0DD3" w14:textId="77777777" w:rsidR="00D10E51" w:rsidRDefault="00D10E51" w:rsidP="00E4055F"/>
        </w:tc>
        <w:tc>
          <w:tcPr>
            <w:tcW w:w="3597" w:type="dxa"/>
          </w:tcPr>
          <w:p w14:paraId="6ACB3D41"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c>
          <w:tcPr>
            <w:tcW w:w="3597" w:type="dxa"/>
          </w:tcPr>
          <w:p w14:paraId="11F9CC25"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r>
    </w:tbl>
    <w:p w14:paraId="33D0CC69" w14:textId="77777777" w:rsidR="00D10E51" w:rsidRDefault="00D10E51" w:rsidP="00E4055F"/>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c>
          <w:tcPr>
            <w:tcW w:w="805" w:type="dxa"/>
          </w:tcPr>
          <w:p w14:paraId="6AA26C64" w14:textId="08E99F0D" w:rsidR="00674803" w:rsidRDefault="003B1DAB" w:rsidP="00E4055F">
            <w:pPr>
              <w:cnfStyle w:val="000000100000" w:firstRow="0" w:lastRow="0" w:firstColumn="0" w:lastColumn="0" w:oddVBand="0" w:evenVBand="0" w:oddHBand="1" w:evenHBand="0" w:firstRowFirstColumn="0" w:firstRowLastColumn="0" w:lastRowFirstColumn="0" w:lastRowLastColumn="0"/>
            </w:pPr>
            <w:r>
              <w:t>x</w:t>
            </w: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363202D5" w:rsidR="00674803" w:rsidRDefault="003B1DAB"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1B69BDAB" w14:textId="37A3655E"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1274A5A3" w:rsidR="00674803" w:rsidRDefault="003B1DAB"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AE33F9A"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t>Beyond SSC, do you have sources contributing funding or support (ex. staff time, external grants, etc.) to this project?</w:t>
            </w:r>
          </w:p>
        </w:tc>
        <w:tc>
          <w:tcPr>
            <w:tcW w:w="720" w:type="dxa"/>
          </w:tcPr>
          <w:p w14:paraId="6DF8A579" w14:textId="20031391" w:rsidR="00674803" w:rsidRDefault="003B1DAB"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76F111E2"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c>
          <w:tcPr>
            <w:tcW w:w="805" w:type="dxa"/>
          </w:tcPr>
          <w:p w14:paraId="0FAB2F59" w14:textId="311261BE" w:rsidR="00674803" w:rsidRDefault="003B1DAB" w:rsidP="00E4055F">
            <w:pPr>
              <w:cnfStyle w:val="000000100000" w:firstRow="0" w:lastRow="0" w:firstColumn="0" w:lastColumn="0" w:oddVBand="0" w:evenVBand="0" w:oddHBand="1" w:evenHBand="0" w:firstRowFirstColumn="0" w:firstRowLastColumn="0" w:lastRowFirstColumn="0" w:lastRowLastColumn="0"/>
            </w:pPr>
            <w:r>
              <w:t>x</w:t>
            </w:r>
          </w:p>
        </w:tc>
      </w:tr>
    </w:tbl>
    <w:p w14:paraId="7F692CFC" w14:textId="18A2CB25" w:rsidR="007764F6" w:rsidRDefault="007764F6" w:rsidP="000D00AC"/>
    <w:p w14:paraId="3857FCF2" w14:textId="228F93BA" w:rsidR="00D3739B" w:rsidRDefault="00D3739B" w:rsidP="000D00AC"/>
    <w:p w14:paraId="792308CE" w14:textId="5015B68E" w:rsidR="00D3739B" w:rsidRDefault="00D3739B" w:rsidP="000D00AC"/>
    <w:p w14:paraId="6C0938D4" w14:textId="38D615A7" w:rsidR="00D3739B" w:rsidRDefault="00D3739B" w:rsidP="000D00AC"/>
    <w:p w14:paraId="08096C3B" w14:textId="6C89CEA0" w:rsidR="00D3739B" w:rsidRDefault="00D3739B" w:rsidP="000D00AC"/>
    <w:p w14:paraId="7DC8BCFE" w14:textId="190759A2" w:rsidR="00D3739B" w:rsidRDefault="00D3739B" w:rsidP="000D00AC"/>
    <w:p w14:paraId="4A064AFB" w14:textId="77777777" w:rsidR="00D3739B" w:rsidRPr="00D10E51" w:rsidRDefault="00D3739B"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594A5DA5" w14:textId="746A76D9" w:rsidR="007764F6" w:rsidRDefault="007764F6">
            <w:pPr>
              <w:rPr>
                <w:b/>
              </w:rPr>
            </w:pPr>
            <w:r>
              <w:rPr>
                <w:b/>
              </w:rPr>
              <w:lastRenderedPageBreak/>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p w14:paraId="6030A644" w14:textId="77777777" w:rsidR="00D3739B" w:rsidRPr="00D3739B" w:rsidRDefault="00D3739B" w:rsidP="00D3739B">
            <w:pPr>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554"/>
            </w:tblGrid>
            <w:tr w:rsidR="00D3739B" w:rsidRPr="00D3739B" w14:paraId="0831E073" w14:textId="77777777" w:rsidTr="00D3739B">
              <w:trPr>
                <w:trHeight w:val="16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75C5D" w14:textId="77777777" w:rsidR="00D3739B" w:rsidRPr="00D3739B" w:rsidRDefault="00D3739B" w:rsidP="00D3739B">
                  <w:pPr>
                    <w:spacing w:before="240" w:after="240"/>
                    <w:jc w:val="center"/>
                    <w:rPr>
                      <w:rFonts w:ascii="Times New Roman" w:eastAsia="Times New Roman" w:hAnsi="Times New Roman"/>
                    </w:rPr>
                  </w:pPr>
                  <w:proofErr w:type="spellStart"/>
                  <w:r w:rsidRPr="00D3739B">
                    <w:rPr>
                      <w:rFonts w:ascii="Arial" w:eastAsia="Times New Roman" w:hAnsi="Arial" w:cs="Arial"/>
                      <w:b/>
                      <w:bCs/>
                      <w:color w:val="000000"/>
                      <w:sz w:val="22"/>
                      <w:szCs w:val="22"/>
                    </w:rPr>
                    <w:t>TImeline</w:t>
                  </w:r>
                  <w:proofErr w:type="spellEnd"/>
                  <w:r w:rsidRPr="00D3739B">
                    <w:rPr>
                      <w:rFonts w:ascii="Arial" w:eastAsia="Times New Roman" w:hAnsi="Arial" w:cs="Arial"/>
                      <w:b/>
                      <w:bCs/>
                      <w:color w:val="000000"/>
                      <w:sz w:val="22"/>
                      <w:szCs w:val="22"/>
                    </w:rPr>
                    <w:t xml:space="preserve"> and Budget</w:t>
                  </w:r>
                </w:p>
                <w:tbl>
                  <w:tblPr>
                    <w:tblW w:w="0" w:type="auto"/>
                    <w:tblCellMar>
                      <w:top w:w="15" w:type="dxa"/>
                      <w:left w:w="15" w:type="dxa"/>
                      <w:bottom w:w="15" w:type="dxa"/>
                      <w:right w:w="15" w:type="dxa"/>
                    </w:tblCellMar>
                    <w:tblLook w:val="04A0" w:firstRow="1" w:lastRow="0" w:firstColumn="1" w:lastColumn="0" w:noHBand="0" w:noVBand="1"/>
                  </w:tblPr>
                  <w:tblGrid>
                    <w:gridCol w:w="7857"/>
                    <w:gridCol w:w="1595"/>
                    <w:gridCol w:w="882"/>
                  </w:tblGrid>
                  <w:tr w:rsidR="00D3739B" w:rsidRPr="00D3739B" w14:paraId="0F3E6D00"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294F3793" w14:textId="77777777" w:rsidR="00D3739B" w:rsidRPr="00D3739B" w:rsidRDefault="00D3739B" w:rsidP="00D3739B">
                        <w:pPr>
                          <w:jc w:val="center"/>
                          <w:rPr>
                            <w:rFonts w:ascii="Times New Roman" w:eastAsia="Times New Roman" w:hAnsi="Times New Roman"/>
                          </w:rPr>
                        </w:pPr>
                        <w:r w:rsidRPr="00D3739B">
                          <w:rPr>
                            <w:rFonts w:ascii="Arial" w:eastAsia="Times New Roman" w:hAnsi="Arial" w:cs="Arial"/>
                            <w:b/>
                            <w:bCs/>
                            <w:color w:val="000000"/>
                            <w:sz w:val="22"/>
                            <w:szCs w:val="22"/>
                          </w:rPr>
                          <w:t>Milestone</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5F13C96F" w14:textId="77777777" w:rsidR="00D3739B" w:rsidRPr="00D3739B" w:rsidRDefault="00D3739B" w:rsidP="00D3739B">
                        <w:pPr>
                          <w:jc w:val="center"/>
                          <w:rPr>
                            <w:rFonts w:ascii="Times New Roman" w:eastAsia="Times New Roman" w:hAnsi="Times New Roman"/>
                          </w:rPr>
                        </w:pPr>
                        <w:r w:rsidRPr="00D3739B">
                          <w:rPr>
                            <w:rFonts w:ascii="Arial" w:eastAsia="Times New Roman" w:hAnsi="Arial" w:cs="Arial"/>
                            <w:b/>
                            <w:bCs/>
                            <w:color w:val="000000"/>
                            <w:sz w:val="22"/>
                            <w:szCs w:val="22"/>
                          </w:rPr>
                          <w:t>Staffing</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152388A9" w14:textId="77777777" w:rsidR="00D3739B" w:rsidRPr="00D3739B" w:rsidRDefault="00D3739B" w:rsidP="00D3739B">
                        <w:pPr>
                          <w:jc w:val="center"/>
                          <w:rPr>
                            <w:rFonts w:ascii="Times New Roman" w:eastAsia="Times New Roman" w:hAnsi="Times New Roman"/>
                          </w:rPr>
                        </w:pPr>
                        <w:r w:rsidRPr="00D3739B">
                          <w:rPr>
                            <w:rFonts w:ascii="Arial" w:eastAsia="Times New Roman" w:hAnsi="Arial" w:cs="Arial"/>
                            <w:b/>
                            <w:bCs/>
                            <w:color w:val="000000"/>
                            <w:sz w:val="22"/>
                            <w:szCs w:val="22"/>
                          </w:rPr>
                          <w:t>Cost</w:t>
                        </w:r>
                      </w:p>
                    </w:tc>
                  </w:tr>
                  <w:tr w:rsidR="00D3739B" w:rsidRPr="00D3739B" w14:paraId="3434E5B3" w14:textId="77777777">
                    <w:trPr>
                      <w:trHeight w:val="278"/>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FEFEF"/>
                        <w:tcMar>
                          <w:top w:w="43" w:type="dxa"/>
                          <w:left w:w="43" w:type="dxa"/>
                          <w:bottom w:w="43" w:type="dxa"/>
                          <w:right w:w="43" w:type="dxa"/>
                        </w:tcMar>
                        <w:hideMark/>
                      </w:tcPr>
                      <w:p w14:paraId="68E855EA" w14:textId="77777777" w:rsidR="00D3739B" w:rsidRPr="00D3739B" w:rsidRDefault="00D3739B" w:rsidP="00D3739B">
                        <w:pPr>
                          <w:rPr>
                            <w:rFonts w:ascii="Times New Roman" w:eastAsia="Times New Roman" w:hAnsi="Times New Roman"/>
                          </w:rPr>
                        </w:pPr>
                        <w:r w:rsidRPr="00D3739B">
                          <w:rPr>
                            <w:rFonts w:ascii="Arial" w:eastAsia="Times New Roman" w:hAnsi="Arial" w:cs="Arial"/>
                            <w:color w:val="000000"/>
                            <w:sz w:val="22"/>
                            <w:szCs w:val="22"/>
                          </w:rPr>
                          <w:t>Quarter 1:</w:t>
                        </w:r>
                      </w:p>
                    </w:tc>
                  </w:tr>
                  <w:tr w:rsidR="00D3739B" w:rsidRPr="00D3739B" w14:paraId="63E7D621"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5CC8E2"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 xml:space="preserve"> Order equipment</w:t>
                        </w:r>
                      </w:p>
                      <w:p w14:paraId="3E938388" w14:textId="77777777" w:rsidR="00D3739B" w:rsidRPr="00D3739B" w:rsidRDefault="00D3739B" w:rsidP="00D3739B">
                        <w:pPr>
                          <w:spacing w:before="40" w:after="40"/>
                          <w:ind w:left="270"/>
                          <w:rPr>
                            <w:rFonts w:ascii="Times New Roman" w:eastAsia="Times New Roman" w:hAnsi="Times New Roman"/>
                          </w:rPr>
                        </w:pPr>
                        <w:r w:rsidRPr="00D3739B">
                          <w:rPr>
                            <w:rFonts w:ascii="Arial" w:eastAsia="Times New Roman" w:hAnsi="Arial" w:cs="Arial"/>
                            <w:color w:val="000000"/>
                            <w:sz w:val="22"/>
                            <w:szCs w:val="22"/>
                          </w:rPr>
                          <w:t xml:space="preserve">plastic shredder ($7000), sheet press ($2000), injection molding machine ($1500), extruding machine ($6000), form and mold materials/ templates ($5000), aspire design software ($2000), CNC upgrades to make custom forms ($5000) storage bins for raw waste ($1000), storage racks for finished material ($1000), collection cart for picking up raw waste ($500), </w:t>
                        </w:r>
                        <w:proofErr w:type="spellStart"/>
                        <w:r w:rsidRPr="00D3739B">
                          <w:rPr>
                            <w:rFonts w:ascii="Arial" w:eastAsia="Times New Roman" w:hAnsi="Arial" w:cs="Arial"/>
                            <w:color w:val="000000"/>
                            <w:sz w:val="22"/>
                            <w:szCs w:val="22"/>
                          </w:rPr>
                          <w:t>Ipad</w:t>
                        </w:r>
                        <w:proofErr w:type="spellEnd"/>
                        <w:r w:rsidRPr="00D3739B">
                          <w:rPr>
                            <w:rFonts w:ascii="Arial" w:eastAsia="Times New Roman" w:hAnsi="Arial" w:cs="Arial"/>
                            <w:color w:val="000000"/>
                            <w:sz w:val="22"/>
                            <w:szCs w:val="22"/>
                          </w:rPr>
                          <w:t xml:space="preserve"> for data collection ($600), power connections for machines ($5000), laser cutter optics for testing ($1000), ventilation upgrades for plastic fumes ($2000), RFID based tool access/usage tracking system ($2000)</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C29D4F1"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16 hours for 1 staff member</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2BDB07E8" w14:textId="77777777" w:rsidR="00D3739B" w:rsidRPr="00D3739B" w:rsidRDefault="00D3739B" w:rsidP="00D3739B">
                        <w:pPr>
                          <w:spacing w:before="40" w:after="40"/>
                          <w:jc w:val="right"/>
                          <w:rPr>
                            <w:rFonts w:ascii="Times New Roman" w:eastAsia="Times New Roman" w:hAnsi="Times New Roman"/>
                          </w:rPr>
                        </w:pPr>
                        <w:r w:rsidRPr="00D3739B">
                          <w:rPr>
                            <w:rFonts w:ascii="Arial" w:eastAsia="Times New Roman" w:hAnsi="Arial" w:cs="Arial"/>
                            <w:color w:val="000000"/>
                            <w:sz w:val="22"/>
                            <w:szCs w:val="22"/>
                          </w:rPr>
                          <w:t>$400</w:t>
                        </w:r>
                      </w:p>
                      <w:p w14:paraId="0CCB0768" w14:textId="77777777" w:rsidR="00D3739B" w:rsidRPr="00D3739B" w:rsidRDefault="00D3739B" w:rsidP="00D3739B">
                        <w:pPr>
                          <w:spacing w:before="40" w:after="40"/>
                          <w:jc w:val="right"/>
                          <w:rPr>
                            <w:rFonts w:ascii="Times New Roman" w:eastAsia="Times New Roman" w:hAnsi="Times New Roman"/>
                          </w:rPr>
                        </w:pPr>
                        <w:r w:rsidRPr="00D3739B">
                          <w:rPr>
                            <w:rFonts w:ascii="Arial" w:eastAsia="Times New Roman" w:hAnsi="Arial" w:cs="Arial"/>
                            <w:color w:val="000000"/>
                            <w:sz w:val="22"/>
                            <w:szCs w:val="22"/>
                          </w:rPr>
                          <w:t>$41,600</w:t>
                        </w:r>
                      </w:p>
                    </w:tc>
                  </w:tr>
                  <w:tr w:rsidR="00D3739B" w:rsidRPr="00D3739B" w14:paraId="33B476C5"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00E966A"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Receive equipment and assemble </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AD45F6"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160 hours each for 2 staff members</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4461C5F5" w14:textId="77777777" w:rsidR="00D3739B" w:rsidRPr="00D3739B" w:rsidRDefault="00D3739B" w:rsidP="00D3739B">
                        <w:pPr>
                          <w:rPr>
                            <w:rFonts w:ascii="Times New Roman" w:eastAsia="Times New Roman" w:hAnsi="Times New Roman"/>
                          </w:rPr>
                        </w:pPr>
                      </w:p>
                      <w:p w14:paraId="75F42ECD"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$8000</w:t>
                        </w:r>
                      </w:p>
                    </w:tc>
                  </w:tr>
                  <w:tr w:rsidR="00D3739B" w:rsidRPr="00D3739B" w14:paraId="1DFFB7C5" w14:textId="77777777">
                    <w:trPr>
                      <w:trHeight w:val="278"/>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FEFEF"/>
                        <w:tcMar>
                          <w:top w:w="58" w:type="dxa"/>
                          <w:left w:w="58" w:type="dxa"/>
                          <w:bottom w:w="58" w:type="dxa"/>
                          <w:right w:w="58" w:type="dxa"/>
                        </w:tcMar>
                        <w:hideMark/>
                      </w:tcPr>
                      <w:p w14:paraId="2D3D26A1"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Quarter 2:</w:t>
                        </w:r>
                      </w:p>
                    </w:tc>
                  </w:tr>
                  <w:tr w:rsidR="00D3739B" w:rsidRPr="00D3739B" w14:paraId="2F51B60E"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639CCC4"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Test run equipment with Fab Lab plastic waste.</w:t>
                        </w:r>
                      </w:p>
                      <w:p w14:paraId="227170FE"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Begin recruiting lab and shop spaces into the waste collection network.</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508886D"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80 hours each for 2 staff members </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6366BABA" w14:textId="77777777" w:rsidR="00D3739B" w:rsidRPr="00D3739B" w:rsidRDefault="00D3739B" w:rsidP="00D3739B">
                        <w:pPr>
                          <w:rPr>
                            <w:rFonts w:ascii="Times New Roman" w:eastAsia="Times New Roman" w:hAnsi="Times New Roman"/>
                          </w:rPr>
                        </w:pPr>
                      </w:p>
                      <w:p w14:paraId="77165898"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$4000</w:t>
                        </w:r>
                      </w:p>
                    </w:tc>
                  </w:tr>
                  <w:tr w:rsidR="00D3739B" w:rsidRPr="00D3739B" w14:paraId="4BE83313"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C21438"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Develop and implement training standards for equipment use by staff and students</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8EA014"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80 hours each for 4 staff members </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36A0034C" w14:textId="77777777" w:rsidR="00D3739B" w:rsidRPr="00D3739B" w:rsidRDefault="00D3739B" w:rsidP="00D3739B">
                        <w:pPr>
                          <w:rPr>
                            <w:rFonts w:ascii="Times New Roman" w:eastAsia="Times New Roman" w:hAnsi="Times New Roman"/>
                          </w:rPr>
                        </w:pPr>
                      </w:p>
                      <w:p w14:paraId="33AB40F8"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$8000</w:t>
                        </w:r>
                      </w:p>
                    </w:tc>
                  </w:tr>
                  <w:tr w:rsidR="00D3739B" w:rsidRPr="00D3739B" w14:paraId="57C74520" w14:textId="77777777">
                    <w:trPr>
                      <w:trHeight w:val="72"/>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FEFEF"/>
                        <w:tcMar>
                          <w:top w:w="58" w:type="dxa"/>
                          <w:left w:w="58" w:type="dxa"/>
                          <w:bottom w:w="58" w:type="dxa"/>
                          <w:right w:w="58" w:type="dxa"/>
                        </w:tcMar>
                        <w:hideMark/>
                      </w:tcPr>
                      <w:p w14:paraId="25FC3699"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Quarter 3:</w:t>
                        </w:r>
                      </w:p>
                    </w:tc>
                  </w:tr>
                  <w:tr w:rsidR="00D3739B" w:rsidRPr="00D3739B" w14:paraId="06AD8551"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2B3C9A6"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Make equipment accessible to interested campus community members who complete tool safety training</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64BA3CC"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80 hours each for 4 staff members </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6ED78F51" w14:textId="77777777" w:rsidR="00D3739B" w:rsidRPr="00D3739B" w:rsidRDefault="00D3739B" w:rsidP="00D3739B">
                        <w:pPr>
                          <w:rPr>
                            <w:rFonts w:ascii="Times New Roman" w:eastAsia="Times New Roman" w:hAnsi="Times New Roman"/>
                          </w:rPr>
                        </w:pPr>
                      </w:p>
                      <w:p w14:paraId="5EA1F7D5"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$8000</w:t>
                        </w:r>
                      </w:p>
                    </w:tc>
                  </w:tr>
                  <w:tr w:rsidR="00D3739B" w:rsidRPr="00D3739B" w14:paraId="0F5E8E7D"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9E02D39"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 xml:space="preserve">Engage students to create and use recycled materials for rapid prototyping work </w:t>
                        </w:r>
                        <w:proofErr w:type="gramStart"/>
                        <w:r w:rsidRPr="00D3739B">
                          <w:rPr>
                            <w:rFonts w:ascii="Arial" w:eastAsia="Times New Roman" w:hAnsi="Arial" w:cs="Arial"/>
                            <w:color w:val="000000"/>
                            <w:sz w:val="22"/>
                            <w:szCs w:val="22"/>
                          </w:rPr>
                          <w:t>through the use of</w:t>
                        </w:r>
                        <w:proofErr w:type="gramEnd"/>
                        <w:r w:rsidRPr="00D3739B">
                          <w:rPr>
                            <w:rFonts w:ascii="Arial" w:eastAsia="Times New Roman" w:hAnsi="Arial" w:cs="Arial"/>
                            <w:color w:val="000000"/>
                            <w:sz w:val="22"/>
                            <w:szCs w:val="22"/>
                          </w:rPr>
                          <w:t xml:space="preserve"> Fab Lab website, social media, and peer to peer networks such as Enactus</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833B169"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80 hours each for 2 staff members </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3229CA7C" w14:textId="77777777" w:rsidR="00D3739B" w:rsidRPr="00D3739B" w:rsidRDefault="00D3739B" w:rsidP="00D3739B">
                        <w:pPr>
                          <w:rPr>
                            <w:rFonts w:ascii="Times New Roman" w:eastAsia="Times New Roman" w:hAnsi="Times New Roman"/>
                          </w:rPr>
                        </w:pPr>
                      </w:p>
                      <w:p w14:paraId="0849B983"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$4000</w:t>
                        </w:r>
                      </w:p>
                    </w:tc>
                  </w:tr>
                  <w:tr w:rsidR="00D3739B" w:rsidRPr="00D3739B" w14:paraId="74E6E8C5" w14:textId="77777777">
                    <w:trPr>
                      <w:trHeight w:val="72"/>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FEFEF"/>
                        <w:tcMar>
                          <w:top w:w="58" w:type="dxa"/>
                          <w:left w:w="58" w:type="dxa"/>
                          <w:bottom w:w="58" w:type="dxa"/>
                          <w:right w:w="58" w:type="dxa"/>
                        </w:tcMar>
                        <w:hideMark/>
                      </w:tcPr>
                      <w:p w14:paraId="398D1838"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Quarters 4-5:</w:t>
                        </w:r>
                      </w:p>
                    </w:tc>
                  </w:tr>
                  <w:tr w:rsidR="00D3739B" w:rsidRPr="00D3739B" w14:paraId="0FF0BE8F" w14:textId="77777777">
                    <w:trPr>
                      <w:trHeight w:val="7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97CB1E5"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Publish a report on the statistics of the materials recycled through this system.  Including the following data points:</w:t>
                        </w:r>
                      </w:p>
                      <w:p w14:paraId="1FC1806D" w14:textId="77777777" w:rsidR="00D3739B" w:rsidRPr="00D3739B" w:rsidRDefault="00D3739B" w:rsidP="00D3739B">
                        <w:pPr>
                          <w:spacing w:before="40" w:after="40"/>
                          <w:ind w:left="180"/>
                          <w:rPr>
                            <w:rFonts w:ascii="Times New Roman" w:eastAsia="Times New Roman" w:hAnsi="Times New Roman"/>
                          </w:rPr>
                        </w:pPr>
                        <w:r w:rsidRPr="00D3739B">
                          <w:rPr>
                            <w:rFonts w:ascii="Arial" w:eastAsia="Times New Roman" w:hAnsi="Arial" w:cs="Arial"/>
                            <w:color w:val="000000"/>
                            <w:sz w:val="22"/>
                            <w:szCs w:val="22"/>
                          </w:rPr>
                          <w:t>Weight of plastic diverted from landfill, Amount of virgin plastics saved by offering a recycled substitute, Amount of labor to produce recycled materials, and Amount of Electricity used to recycle materials.  This report would be made into an engaging infographic and shared with the campus community through the Fab Lab website and social media.</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D688E18"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80 hours each for 2 staff members </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0F2006EA" w14:textId="77777777" w:rsidR="00D3739B" w:rsidRPr="00D3739B" w:rsidRDefault="00D3739B" w:rsidP="00D3739B">
                        <w:pPr>
                          <w:rPr>
                            <w:rFonts w:ascii="Times New Roman" w:eastAsia="Times New Roman" w:hAnsi="Times New Roman"/>
                          </w:rPr>
                        </w:pPr>
                      </w:p>
                      <w:p w14:paraId="5AB5EA77"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$4000</w:t>
                        </w:r>
                      </w:p>
                    </w:tc>
                  </w:tr>
                  <w:tr w:rsidR="00D3739B" w:rsidRPr="00D3739B" w14:paraId="0C7A5254" w14:textId="77777777">
                    <w:trPr>
                      <w:trHeight w:val="72"/>
                    </w:trPr>
                    <w:tc>
                      <w:tcPr>
                        <w:tcW w:w="0" w:type="auto"/>
                        <w:gridSpan w:val="3"/>
                        <w:tcBorders>
                          <w:top w:val="single" w:sz="8" w:space="0" w:color="000000"/>
                          <w:left w:val="single" w:sz="8" w:space="0" w:color="000000"/>
                          <w:bottom w:val="single" w:sz="8" w:space="0" w:color="000000"/>
                          <w:right w:val="single" w:sz="8" w:space="0" w:color="000000"/>
                        </w:tcBorders>
                        <w:shd w:val="clear" w:color="auto" w:fill="EFEFEF"/>
                        <w:tcMar>
                          <w:top w:w="58" w:type="dxa"/>
                          <w:left w:w="58" w:type="dxa"/>
                          <w:bottom w:w="58" w:type="dxa"/>
                          <w:right w:w="58" w:type="dxa"/>
                        </w:tcMar>
                        <w:hideMark/>
                      </w:tcPr>
                      <w:p w14:paraId="21CB39EF"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lastRenderedPageBreak/>
                          <w:t>Quarters 5-6:</w:t>
                        </w:r>
                      </w:p>
                    </w:tc>
                  </w:tr>
                  <w:tr w:rsidR="00D3739B" w:rsidRPr="00D3739B" w14:paraId="215E97C9" w14:textId="77777777">
                    <w:trPr>
                      <w:trHeight w:val="912"/>
                    </w:trPr>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BB52573"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 xml:space="preserve">Look at expanding the collection network to include other streams of waste such as plastic water bottles, shopping bags, </w:t>
                        </w:r>
                        <w:proofErr w:type="spellStart"/>
                        <w:r w:rsidRPr="00D3739B">
                          <w:rPr>
                            <w:rFonts w:ascii="Arial" w:eastAsia="Times New Roman" w:hAnsi="Arial" w:cs="Arial"/>
                            <w:color w:val="000000"/>
                            <w:sz w:val="22"/>
                            <w:szCs w:val="22"/>
                          </w:rPr>
                          <w:t>etc</w:t>
                        </w:r>
                        <w:proofErr w:type="spellEnd"/>
                        <w:r w:rsidRPr="00D3739B">
                          <w:rPr>
                            <w:rFonts w:ascii="Arial" w:eastAsia="Times New Roman" w:hAnsi="Arial" w:cs="Arial"/>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F6A8ACF" w14:textId="77777777" w:rsidR="00D3739B" w:rsidRPr="00D3739B" w:rsidRDefault="00D3739B" w:rsidP="00D3739B">
                        <w:pPr>
                          <w:spacing w:before="40" w:after="40"/>
                          <w:rPr>
                            <w:rFonts w:ascii="Times New Roman" w:eastAsia="Times New Roman" w:hAnsi="Times New Roman"/>
                          </w:rPr>
                        </w:pPr>
                        <w:r w:rsidRPr="00D3739B">
                          <w:rPr>
                            <w:rFonts w:ascii="Arial" w:eastAsia="Times New Roman" w:hAnsi="Arial" w:cs="Arial"/>
                            <w:color w:val="000000"/>
                            <w:sz w:val="22"/>
                            <w:szCs w:val="22"/>
                          </w:rPr>
                          <w:t>80 hours each for 4 staff members </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hideMark/>
                      </w:tcPr>
                      <w:p w14:paraId="355C25D4" w14:textId="77777777" w:rsidR="00D3739B" w:rsidRPr="00D3739B" w:rsidRDefault="00D3739B" w:rsidP="00D3739B">
                        <w:pPr>
                          <w:rPr>
                            <w:rFonts w:ascii="Times New Roman" w:eastAsia="Times New Roman" w:hAnsi="Times New Roman"/>
                          </w:rPr>
                        </w:pPr>
                      </w:p>
                      <w:p w14:paraId="2B240EF5" w14:textId="77777777" w:rsidR="00D3739B" w:rsidRPr="00D3739B" w:rsidRDefault="00D3739B" w:rsidP="00D3739B">
                        <w:pPr>
                          <w:jc w:val="right"/>
                          <w:rPr>
                            <w:rFonts w:ascii="Times New Roman" w:eastAsia="Times New Roman" w:hAnsi="Times New Roman"/>
                          </w:rPr>
                        </w:pPr>
                        <w:r w:rsidRPr="00D3739B">
                          <w:rPr>
                            <w:rFonts w:ascii="Arial" w:eastAsia="Times New Roman" w:hAnsi="Arial" w:cs="Arial"/>
                            <w:color w:val="000000"/>
                            <w:sz w:val="22"/>
                            <w:szCs w:val="22"/>
                          </w:rPr>
                          <w:t>$8000</w:t>
                        </w:r>
                      </w:p>
                    </w:tc>
                  </w:tr>
                </w:tbl>
                <w:p w14:paraId="44F1B823" w14:textId="77777777" w:rsidR="00D3739B" w:rsidRPr="00D3739B" w:rsidRDefault="00D3739B" w:rsidP="00D3739B">
                  <w:pPr>
                    <w:rPr>
                      <w:rFonts w:ascii="Times New Roman" w:eastAsia="Times New Roman" w:hAnsi="Times New Roman"/>
                    </w:rPr>
                  </w:pPr>
                </w:p>
              </w:tc>
            </w:tr>
          </w:tbl>
          <w:p w14:paraId="02DFECF8" w14:textId="2CE4477E" w:rsidR="00495135" w:rsidRPr="00495135" w:rsidRDefault="00495135">
            <w:pPr>
              <w:rPr>
                <w:bCs/>
              </w:rPr>
            </w:pP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7DE672F6" w:rsidR="007764F6" w:rsidRPr="007764F6" w:rsidRDefault="007764F6" w:rsidP="00E4055F">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69A0E664"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4DC90355"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color w:val="000000"/>
                <w:sz w:val="22"/>
                <w:szCs w:val="22"/>
              </w:rPr>
              <w:t>Rapid prototyping and new product development are at the heart of the innovative work done on our campus.  While this is a much-needed form of advancement it often comes at the cost of increased waste generation.  We would help reduce the burden on local landfills through the following:</w:t>
            </w:r>
          </w:p>
          <w:p w14:paraId="3391C22D" w14:textId="77777777" w:rsidR="00D3739B" w:rsidRPr="00D3739B" w:rsidRDefault="00D3739B" w:rsidP="00D3739B">
            <w:pPr>
              <w:numPr>
                <w:ilvl w:val="0"/>
                <w:numId w:val="13"/>
              </w:numPr>
              <w:spacing w:before="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Become Illinois’s first active recycling node in the Precious Plastics network.  This will grant access to the knowledge and resources that have been gathered by teams across the globe.  It will also provide a platform for us to share what we learn with a wider audience.</w:t>
            </w:r>
          </w:p>
          <w:p w14:paraId="79D2FA35" w14:textId="52579729" w:rsidR="00D3739B" w:rsidRPr="00D3739B" w:rsidRDefault="00D3739B" w:rsidP="00D3739B">
            <w:pPr>
              <w:numPr>
                <w:ilvl w:val="0"/>
                <w:numId w:val="14"/>
              </w:numPr>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Divert up to 100 pounds of plastic waste from the landfill each day based on the capacity of the equipment</w:t>
            </w:r>
          </w:p>
          <w:p w14:paraId="2DD5B67F" w14:textId="77777777" w:rsidR="00D3739B" w:rsidRPr="00D3739B" w:rsidRDefault="00D3739B" w:rsidP="00D3739B">
            <w:pPr>
              <w:numPr>
                <w:ilvl w:val="0"/>
                <w:numId w:val="15"/>
              </w:numPr>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Reduce the amount of new plastics used for rapid prototyping on campus by at least 1,500 pounds/year by offering a recycled option at a lower cost. (based on material consumption at the CU Community Fab Lab)</w:t>
            </w:r>
          </w:p>
          <w:p w14:paraId="7AC6E7B2" w14:textId="77777777" w:rsidR="00D3739B" w:rsidRPr="00D3739B" w:rsidRDefault="00D3739B" w:rsidP="00D3739B">
            <w:pPr>
              <w:numPr>
                <w:ilvl w:val="0"/>
                <w:numId w:val="16"/>
              </w:numPr>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Educate student designers and fabricators on working with recycled materials by providing them with the opportunity to participate in the recycling process from the ground up</w:t>
            </w:r>
          </w:p>
          <w:p w14:paraId="3BB39565" w14:textId="77777777" w:rsidR="00D3739B" w:rsidRPr="00D3739B" w:rsidRDefault="00D3739B" w:rsidP="00D3739B">
            <w:pPr>
              <w:numPr>
                <w:ilvl w:val="0"/>
                <w:numId w:val="17"/>
              </w:numPr>
              <w:spacing w:after="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Create an Infographic showcasing the results of this recycling effort and display it on our website and social media</w:t>
            </w:r>
          </w:p>
          <w:p w14:paraId="737715BC"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color w:val="000000"/>
                <w:sz w:val="22"/>
                <w:szCs w:val="22"/>
              </w:rPr>
              <w:t>The Fab Lab and Informatics Department will contribute through</w:t>
            </w:r>
          </w:p>
          <w:p w14:paraId="32A5809A" w14:textId="73D6B522" w:rsidR="00D3739B" w:rsidRPr="00D3739B" w:rsidRDefault="00D3739B" w:rsidP="00D3739B">
            <w:pPr>
              <w:numPr>
                <w:ilvl w:val="0"/>
                <w:numId w:val="18"/>
              </w:numPr>
              <w:spacing w:before="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Continuing operations beyond the 2 years that would be funded</w:t>
            </w:r>
          </w:p>
          <w:p w14:paraId="609E7E9A" w14:textId="77777777" w:rsidR="00D3739B" w:rsidRDefault="00D3739B" w:rsidP="00D3739B">
            <w:pPr>
              <w:numPr>
                <w:ilvl w:val="0"/>
                <w:numId w:val="19"/>
              </w:numPr>
              <w:spacing w:after="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Ensuring our staff are trained to operate and instruct students on safe use of the equipment</w:t>
            </w:r>
          </w:p>
          <w:p w14:paraId="14C71F8E" w14:textId="54A8890C" w:rsidR="00495135" w:rsidRPr="00D3739B" w:rsidRDefault="00D3739B" w:rsidP="00D3739B">
            <w:pPr>
              <w:numPr>
                <w:ilvl w:val="0"/>
                <w:numId w:val="19"/>
              </w:numPr>
              <w:spacing w:after="240"/>
              <w:textAlignment w:val="baseline"/>
              <w:rPr>
                <w:rFonts w:ascii="Arial" w:eastAsia="Times New Roman" w:hAnsi="Arial" w:cs="Arial"/>
                <w:color w:val="000000"/>
                <w:sz w:val="22"/>
                <w:szCs w:val="22"/>
              </w:rPr>
            </w:pPr>
            <w:r w:rsidRPr="00D3739B">
              <w:rPr>
                <w:rFonts w:ascii="Arial" w:eastAsia="Times New Roman" w:hAnsi="Arial" w:cs="Arial"/>
                <w:color w:val="000000"/>
                <w:sz w:val="22"/>
                <w:szCs w:val="22"/>
              </w:rPr>
              <w:t>Leveraging supervisory and support staff to assist with communications, promotions, and website development</w:t>
            </w:r>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t>Environmental Impact</w:t>
            </w:r>
          </w:p>
        </w:tc>
      </w:tr>
      <w:tr w:rsidR="0097327F" w14:paraId="3E13C7D1" w14:textId="77777777" w:rsidTr="0097327F">
        <w:tc>
          <w:tcPr>
            <w:tcW w:w="10790" w:type="dxa"/>
            <w:tcBorders>
              <w:top w:val="nil"/>
              <w:left w:val="nil"/>
              <w:right w:val="nil"/>
            </w:tcBorders>
          </w:tcPr>
          <w:p w14:paraId="5C22CCB3" w14:textId="3F8F0F4E" w:rsidR="0097327F" w:rsidRPr="0097327F" w:rsidRDefault="0097327F" w:rsidP="00E4055F">
            <w:r>
              <w:t xml:space="preserve">In 200 words or less, how does your project increase environmental stewardship at UIUC? If applicable, what is the carbon, water, waste, and/or energy savings? Does your project relate to the </w:t>
            </w:r>
            <w:proofErr w:type="spellStart"/>
            <w:r>
              <w:t>iCAP</w:t>
            </w:r>
            <w:proofErr w:type="spellEnd"/>
            <w:r>
              <w:t>? Bullet points welcome.</w:t>
            </w:r>
          </w:p>
        </w:tc>
      </w:tr>
      <w:tr w:rsidR="0097327F" w14:paraId="5A715EB5" w14:textId="77777777" w:rsidTr="0097327F">
        <w:tc>
          <w:tcPr>
            <w:tcW w:w="10790" w:type="dxa"/>
          </w:tcPr>
          <w:p w14:paraId="775267F6" w14:textId="77777777" w:rsidR="00D3739B" w:rsidRDefault="00D3739B" w:rsidP="00D3739B">
            <w:pPr>
              <w:pStyle w:val="NormalWeb"/>
              <w:spacing w:before="240" w:beforeAutospacing="0" w:after="240" w:afterAutospacing="0"/>
            </w:pPr>
            <w:r>
              <w:rPr>
                <w:rFonts w:ascii="Arial" w:hAnsi="Arial" w:cs="Arial"/>
                <w:color w:val="000000"/>
                <w:sz w:val="22"/>
                <w:szCs w:val="22"/>
              </w:rPr>
              <w:t xml:space="preserve">Creating a local community driven recycling hub on campus will help to increase environmental stewardship by raising awareness of the amount of waste generated throughout the fabrication process while promoting accessible recycling practices.  This relates directly to the </w:t>
            </w:r>
            <w:proofErr w:type="spellStart"/>
            <w:r>
              <w:rPr>
                <w:rFonts w:ascii="Arial" w:hAnsi="Arial" w:cs="Arial"/>
                <w:color w:val="000000"/>
                <w:sz w:val="22"/>
                <w:szCs w:val="22"/>
              </w:rPr>
              <w:t>iCAP</w:t>
            </w:r>
            <w:proofErr w:type="spellEnd"/>
            <w:r>
              <w:rPr>
                <w:rFonts w:ascii="Arial" w:hAnsi="Arial" w:cs="Arial"/>
                <w:color w:val="000000"/>
                <w:sz w:val="22"/>
                <w:szCs w:val="22"/>
              </w:rPr>
              <w:t xml:space="preserve"> in the following ways</w:t>
            </w:r>
          </w:p>
          <w:p w14:paraId="2F6B5156" w14:textId="77777777" w:rsidR="00D3739B" w:rsidRDefault="00D3739B" w:rsidP="00D3739B">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the amount of new resources needing to be purchased and shipped onto our campus</w:t>
            </w:r>
          </w:p>
          <w:p w14:paraId="431C2B94" w14:textId="77777777" w:rsidR="00D3739B" w:rsidRDefault="00D3739B" w:rsidP="00D3739B">
            <w:pPr>
              <w:pStyle w:val="NormalWeb"/>
              <w:spacing w:before="240" w:beforeAutospacing="0" w:after="240" w:afterAutospacing="0"/>
              <w:ind w:left="144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Lengthens the lifespan of a piece of plastic, meaning that it stays out of our local landfill longer. </w:t>
            </w:r>
          </w:p>
          <w:p w14:paraId="2AC0B6B7" w14:textId="77777777" w:rsidR="00D3739B" w:rsidRDefault="00D3739B" w:rsidP="00D3739B">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Offers a recycled alternative to some of the new resources currently used on campus.</w:t>
            </w:r>
          </w:p>
          <w:p w14:paraId="3E2E5E2D" w14:textId="77777777" w:rsidR="00D3739B" w:rsidRDefault="00D3739B" w:rsidP="00D3739B">
            <w:pPr>
              <w:pStyle w:val="NormalWeb"/>
              <w:spacing w:before="240" w:beforeAutospacing="0" w:after="240" w:afterAutospacing="0"/>
              <w:ind w:left="144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Teaches participating students about the effort and resources that goes into the recycling process and why the important hierarchy of Reduce, Reuse, </w:t>
            </w:r>
            <w:proofErr w:type="gramStart"/>
            <w:r>
              <w:rPr>
                <w:rFonts w:ascii="Arial" w:hAnsi="Arial" w:cs="Arial"/>
                <w:color w:val="000000"/>
                <w:sz w:val="22"/>
                <w:szCs w:val="22"/>
              </w:rPr>
              <w:t>Recycle</w:t>
            </w:r>
            <w:proofErr w:type="gramEnd"/>
            <w:r>
              <w:rPr>
                <w:rFonts w:ascii="Arial" w:hAnsi="Arial" w:cs="Arial"/>
                <w:color w:val="000000"/>
                <w:sz w:val="22"/>
                <w:szCs w:val="22"/>
              </w:rPr>
              <w:t xml:space="preserve"> exists.</w:t>
            </w:r>
          </w:p>
          <w:p w14:paraId="13DFBA12" w14:textId="77777777" w:rsidR="00D3739B" w:rsidRDefault="00D3739B" w:rsidP="00D3739B">
            <w:pPr>
              <w:pStyle w:val="NormalWeb"/>
              <w:spacing w:before="240" w:beforeAutospacing="0" w:after="240" w:afterAutospacing="0"/>
            </w:pPr>
            <w:r>
              <w:rPr>
                <w:rFonts w:ascii="Arial" w:hAnsi="Arial" w:cs="Arial"/>
                <w:color w:val="000000"/>
                <w:sz w:val="22"/>
                <w:szCs w:val="22"/>
              </w:rPr>
              <w:t xml:space="preserve">      The outcomes stated above will help the University towards its </w:t>
            </w:r>
            <w:proofErr w:type="spellStart"/>
            <w:r>
              <w:rPr>
                <w:rFonts w:ascii="Arial" w:hAnsi="Arial" w:cs="Arial"/>
                <w:color w:val="000000"/>
                <w:sz w:val="22"/>
                <w:szCs w:val="22"/>
              </w:rPr>
              <w:t>iCAP</w:t>
            </w:r>
            <w:proofErr w:type="spellEnd"/>
            <w:r>
              <w:rPr>
                <w:rFonts w:ascii="Arial" w:hAnsi="Arial" w:cs="Arial"/>
                <w:color w:val="000000"/>
                <w:sz w:val="22"/>
                <w:szCs w:val="22"/>
              </w:rPr>
              <w:t xml:space="preserve"> goal of increasing the diversion rate from landfills to 95% by FY25. This project will also promote commitment to sustainability at the individual level beyond direct interactions with the University.</w:t>
            </w:r>
          </w:p>
          <w:p w14:paraId="17E58022" w14:textId="3EF66862" w:rsidR="00495135" w:rsidRDefault="00495135" w:rsidP="00495135">
            <w:pPr>
              <w:pStyle w:val="ListParagraph"/>
              <w:numPr>
                <w:ilvl w:val="1"/>
                <w:numId w:val="9"/>
              </w:numPr>
            </w:pPr>
            <w:r>
              <w:t xml:space="preserve">Teaches participating students about the energy and resources that go into the recycling process and why the important hierarchy of Reduce, Reuse, </w:t>
            </w:r>
            <w:proofErr w:type="gramStart"/>
            <w:r>
              <w:t>Recycle</w:t>
            </w:r>
            <w:proofErr w:type="gramEnd"/>
            <w:r>
              <w:t xml:space="preserve"> exists.</w:t>
            </w:r>
          </w:p>
        </w:tc>
      </w:tr>
    </w:tbl>
    <w:p w14:paraId="6822E9AB" w14:textId="77777777" w:rsidR="000D00AC" w:rsidRDefault="000D00AC" w:rsidP="00E4055F"/>
    <w:p w14:paraId="7D3CA00C" w14:textId="1C9F976D" w:rsidR="00D10E51" w:rsidRDefault="00D10E51"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97327F" w14:paraId="17C13688" w14:textId="77777777" w:rsidTr="0097327F">
        <w:tc>
          <w:tcPr>
            <w:tcW w:w="10790" w:type="dxa"/>
          </w:tcPr>
          <w:p w14:paraId="678568F7"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color w:val="000000"/>
                <w:sz w:val="22"/>
                <w:szCs w:val="22"/>
              </w:rPr>
              <w:t>This project will directly benefit students in 4 ways.</w:t>
            </w:r>
          </w:p>
          <w:p w14:paraId="0418BD2D"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color w:val="000000"/>
                <w:sz w:val="22"/>
                <w:szCs w:val="22"/>
              </w:rPr>
              <w:t>1.</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Reducing the amount of plastic waste being sent to local landfills from prototyping courses, organizations, and activities.</w:t>
            </w:r>
          </w:p>
          <w:p w14:paraId="441E1AF9"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color w:val="000000"/>
                <w:sz w:val="22"/>
                <w:szCs w:val="22"/>
              </w:rPr>
              <w:t>2.</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Offering an affordable recycled material alternative for student projects by selling our recycled product to campus community members at cost.</w:t>
            </w:r>
            <w:bookmarkStart w:id="0" w:name="_GoBack"/>
            <w:bookmarkEnd w:id="0"/>
          </w:p>
          <w:p w14:paraId="51FDA211" w14:textId="77777777" w:rsidR="00D3739B" w:rsidRPr="00D3739B" w:rsidRDefault="00D3739B" w:rsidP="00D3739B">
            <w:pPr>
              <w:spacing w:before="240" w:after="240"/>
              <w:rPr>
                <w:rFonts w:ascii="Times New Roman" w:eastAsia="Times New Roman" w:hAnsi="Times New Roman"/>
              </w:rPr>
            </w:pPr>
            <w:r w:rsidRPr="00D3739B">
              <w:rPr>
                <w:rFonts w:ascii="Arial" w:eastAsia="Times New Roman" w:hAnsi="Arial" w:cs="Arial"/>
                <w:color w:val="000000"/>
                <w:sz w:val="22"/>
                <w:szCs w:val="22"/>
              </w:rPr>
              <w:t>3.</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Sharing information on how to handle and utilize recycled materials in the manufacturing or design process.</w:t>
            </w:r>
          </w:p>
          <w:p w14:paraId="4169ED4B" w14:textId="0A3F3754" w:rsidR="00495135" w:rsidRDefault="00D3739B" w:rsidP="00D3739B">
            <w:r w:rsidRPr="00D3739B">
              <w:rPr>
                <w:rFonts w:ascii="Arial" w:eastAsia="Times New Roman" w:hAnsi="Arial" w:cs="Arial"/>
                <w:color w:val="000000"/>
                <w:sz w:val="22"/>
                <w:szCs w:val="22"/>
              </w:rPr>
              <w:t>4.</w:t>
            </w:r>
            <w:r w:rsidRPr="00D3739B">
              <w:rPr>
                <w:rFonts w:ascii="Arial" w:eastAsia="Times New Roman" w:hAnsi="Arial" w:cs="Arial"/>
                <w:color w:val="000000"/>
                <w:sz w:val="14"/>
                <w:szCs w:val="14"/>
              </w:rPr>
              <w:t xml:space="preserve">     </w:t>
            </w:r>
            <w:r w:rsidRPr="00D3739B">
              <w:rPr>
                <w:rFonts w:ascii="Arial" w:eastAsia="Times New Roman" w:hAnsi="Arial" w:cs="Arial"/>
                <w:color w:val="000000"/>
                <w:sz w:val="22"/>
                <w:szCs w:val="22"/>
              </w:rPr>
              <w:t>Providing education on the recycling process and common pitfalls.</w:t>
            </w:r>
          </w:p>
        </w:tc>
      </w:tr>
    </w:tbl>
    <w:p w14:paraId="59318C90" w14:textId="77777777" w:rsidR="0097327F" w:rsidRDefault="0097327F" w:rsidP="00E4055F"/>
    <w:p w14:paraId="23A636F3" w14:textId="4B52F660" w:rsidR="00D10E51" w:rsidRDefault="00D10E51" w:rsidP="00E4055F"/>
    <w:p w14:paraId="1178138C" w14:textId="46929BB4" w:rsidR="000D00AC" w:rsidRDefault="000D00AC" w:rsidP="00E4055F"/>
    <w:p w14:paraId="016C2AED" w14:textId="2DB7741B" w:rsidR="000D00AC" w:rsidRDefault="000D00AC" w:rsidP="00E4055F"/>
    <w:p w14:paraId="71EDF783" w14:textId="513D61C6" w:rsidR="000D00AC" w:rsidRDefault="000D00AC" w:rsidP="00E4055F"/>
    <w:p w14:paraId="3ADCD0DB" w14:textId="444538ED" w:rsidR="000D00AC" w:rsidRDefault="000D00AC" w:rsidP="00E4055F"/>
    <w:p w14:paraId="2EA5ADFF" w14:textId="2510D792" w:rsidR="000D00AC" w:rsidRDefault="000D00AC" w:rsidP="00E4055F"/>
    <w:p w14:paraId="122ABDE7" w14:textId="0CC413CC" w:rsidR="000D00AC" w:rsidRDefault="000D00AC" w:rsidP="00E4055F"/>
    <w:p w14:paraId="2C90A85D" w14:textId="09278CE4" w:rsidR="00F57601" w:rsidRPr="00176539" w:rsidRDefault="00F57601">
      <w:pPr>
        <w:rPr>
          <w:b/>
          <w:sz w:val="28"/>
          <w:szCs w:val="28"/>
        </w:rPr>
      </w:pPr>
    </w:p>
    <w:sectPr w:rsidR="00F57601" w:rsidRPr="00176539" w:rsidSect="00103511">
      <w:headerReference w:type="even" r:id="rId12"/>
      <w:headerReference w:type="default" r:id="rId13"/>
      <w:footerReference w:type="even" r:id="rId14"/>
      <w:foot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F5E84" w14:textId="77777777" w:rsidR="00060740" w:rsidRDefault="00060740" w:rsidP="00E4055F">
      <w:r>
        <w:separator/>
      </w:r>
    </w:p>
  </w:endnote>
  <w:endnote w:type="continuationSeparator" w:id="0">
    <w:p w14:paraId="29DE01C0" w14:textId="77777777" w:rsidR="00060740" w:rsidRDefault="00060740"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4AC1" w14:textId="77777777" w:rsidR="00060740" w:rsidRDefault="00060740" w:rsidP="00E4055F">
      <w:r>
        <w:separator/>
      </w:r>
    </w:p>
  </w:footnote>
  <w:footnote w:type="continuationSeparator" w:id="0">
    <w:p w14:paraId="0E652634" w14:textId="77777777" w:rsidR="00060740" w:rsidRDefault="00060740"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0512462"/>
      <w:docPartObj>
        <w:docPartGallery w:val="Page Numbers (Top of Page)"/>
        <w:docPartUnique/>
      </w:docPartObj>
    </w:sdtPr>
    <w:sdtContent>
      <w:p w14:paraId="182814C6" w14:textId="3F71ABF6" w:rsidR="00DB2ED2" w:rsidRDefault="00DB2ED2" w:rsidP="005844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5519726"/>
      <w:docPartObj>
        <w:docPartGallery w:val="Page Numbers (Top of Page)"/>
        <w:docPartUnique/>
      </w:docPartObj>
    </w:sdtPr>
    <w:sdtContent>
      <w:p w14:paraId="4B8FD37D" w14:textId="6DECC50E" w:rsidR="00DB2ED2" w:rsidRDefault="00DB2ED2" w:rsidP="00584476">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sidR="00587CDA">
          <w:rPr>
            <w:rStyle w:val="PageNumber"/>
            <w:noProof/>
          </w:rPr>
          <w:t>3</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51DC5"/>
    <w:multiLevelType w:val="multilevel"/>
    <w:tmpl w:val="ABD4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D5F88"/>
    <w:multiLevelType w:val="multilevel"/>
    <w:tmpl w:val="45F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F09DF"/>
    <w:multiLevelType w:val="multilevel"/>
    <w:tmpl w:val="02DE50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heme="minorEastAsia"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2177C"/>
    <w:multiLevelType w:val="multilevel"/>
    <w:tmpl w:val="2F6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7EE3"/>
    <w:multiLevelType w:val="multilevel"/>
    <w:tmpl w:val="4A8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60B76"/>
    <w:multiLevelType w:val="multilevel"/>
    <w:tmpl w:val="C826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B0115"/>
    <w:multiLevelType w:val="multilevel"/>
    <w:tmpl w:val="689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490A85"/>
    <w:multiLevelType w:val="hybridMultilevel"/>
    <w:tmpl w:val="7D443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31662"/>
    <w:multiLevelType w:val="multilevel"/>
    <w:tmpl w:val="D0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
  </w:num>
  <w:num w:numId="4">
    <w:abstractNumId w:val="16"/>
  </w:num>
  <w:num w:numId="5">
    <w:abstractNumId w:val="7"/>
  </w:num>
  <w:num w:numId="6">
    <w:abstractNumId w:val="0"/>
  </w:num>
  <w:num w:numId="7">
    <w:abstractNumId w:val="3"/>
  </w:num>
  <w:num w:numId="8">
    <w:abstractNumId w:val="1"/>
  </w:num>
  <w:num w:numId="9">
    <w:abstractNumId w:val="9"/>
  </w:num>
  <w:num w:numId="10">
    <w:abstractNumId w:val="5"/>
  </w:num>
  <w:num w:numId="11">
    <w:abstractNumId w:val="6"/>
  </w:num>
  <w:num w:numId="12">
    <w:abstractNumId w:val="17"/>
  </w:num>
  <w:num w:numId="13">
    <w:abstractNumId w:val="4"/>
  </w:num>
  <w:num w:numId="14">
    <w:abstractNumId w:val="11"/>
  </w:num>
  <w:num w:numId="15">
    <w:abstractNumId w:val="15"/>
  </w:num>
  <w:num w:numId="16">
    <w:abstractNumId w:val="18"/>
  </w:num>
  <w:num w:numId="17">
    <w:abstractNumId w:val="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60740"/>
    <w:rsid w:val="000D00AC"/>
    <w:rsid w:val="00103511"/>
    <w:rsid w:val="001120DE"/>
    <w:rsid w:val="00176539"/>
    <w:rsid w:val="001B11FC"/>
    <w:rsid w:val="001C57AC"/>
    <w:rsid w:val="001E46D3"/>
    <w:rsid w:val="001F2DFA"/>
    <w:rsid w:val="002525FF"/>
    <w:rsid w:val="002A4D1F"/>
    <w:rsid w:val="002E5AB5"/>
    <w:rsid w:val="00373E8F"/>
    <w:rsid w:val="003809D2"/>
    <w:rsid w:val="003B1DAB"/>
    <w:rsid w:val="00430F5F"/>
    <w:rsid w:val="00441002"/>
    <w:rsid w:val="00495135"/>
    <w:rsid w:val="004C5B27"/>
    <w:rsid w:val="0050710E"/>
    <w:rsid w:val="00584476"/>
    <w:rsid w:val="00587CDA"/>
    <w:rsid w:val="005A3952"/>
    <w:rsid w:val="005B1A51"/>
    <w:rsid w:val="005B2BD5"/>
    <w:rsid w:val="005C2B0E"/>
    <w:rsid w:val="0062389D"/>
    <w:rsid w:val="006239F0"/>
    <w:rsid w:val="00674803"/>
    <w:rsid w:val="006837AD"/>
    <w:rsid w:val="00684706"/>
    <w:rsid w:val="006A1062"/>
    <w:rsid w:val="006C1CC3"/>
    <w:rsid w:val="006F1E82"/>
    <w:rsid w:val="00713840"/>
    <w:rsid w:val="007363C9"/>
    <w:rsid w:val="007764F6"/>
    <w:rsid w:val="007A7412"/>
    <w:rsid w:val="008150E8"/>
    <w:rsid w:val="00816DC7"/>
    <w:rsid w:val="00840CF0"/>
    <w:rsid w:val="00886559"/>
    <w:rsid w:val="008B2189"/>
    <w:rsid w:val="008C1D47"/>
    <w:rsid w:val="008F1F6B"/>
    <w:rsid w:val="008F7BF7"/>
    <w:rsid w:val="009574D9"/>
    <w:rsid w:val="0097327F"/>
    <w:rsid w:val="0098050B"/>
    <w:rsid w:val="00984126"/>
    <w:rsid w:val="0098585F"/>
    <w:rsid w:val="00A76556"/>
    <w:rsid w:val="00A80422"/>
    <w:rsid w:val="00AF130D"/>
    <w:rsid w:val="00B44C2E"/>
    <w:rsid w:val="00B80DE2"/>
    <w:rsid w:val="00BC6D82"/>
    <w:rsid w:val="00BD3242"/>
    <w:rsid w:val="00C00975"/>
    <w:rsid w:val="00D10E51"/>
    <w:rsid w:val="00D3739B"/>
    <w:rsid w:val="00D3796C"/>
    <w:rsid w:val="00D57DC2"/>
    <w:rsid w:val="00DB1646"/>
    <w:rsid w:val="00DB2ED2"/>
    <w:rsid w:val="00E4055F"/>
    <w:rsid w:val="00E54D9C"/>
    <w:rsid w:val="00E56BDE"/>
    <w:rsid w:val="00EB52EA"/>
    <w:rsid w:val="00F15017"/>
    <w:rsid w:val="00F40D66"/>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ED284C90-E107-45AC-8644-4809DA61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1">
    <w:name w:val="Unresolved Mention1"/>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 w:type="paragraph" w:styleId="NormalWeb">
    <w:name w:val="Normal (Web)"/>
    <w:basedOn w:val="Normal"/>
    <w:uiPriority w:val="99"/>
    <w:semiHidden/>
    <w:unhideWhenUsed/>
    <w:rsid w:val="00D3739B"/>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D37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125663633">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58131171">
      <w:bodyDiv w:val="1"/>
      <w:marLeft w:val="0"/>
      <w:marRight w:val="0"/>
      <w:marTop w:val="0"/>
      <w:marBottom w:val="0"/>
      <w:divBdr>
        <w:top w:val="none" w:sz="0" w:space="0" w:color="auto"/>
        <w:left w:val="none" w:sz="0" w:space="0" w:color="auto"/>
        <w:bottom w:val="none" w:sz="0" w:space="0" w:color="auto"/>
        <w:right w:val="none" w:sz="0" w:space="0" w:color="auto"/>
      </w:divBdr>
    </w:div>
    <w:div w:id="758873726">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637100637">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1912933170">
      <w:bodyDiv w:val="1"/>
      <w:marLeft w:val="0"/>
      <w:marRight w:val="0"/>
      <w:marTop w:val="0"/>
      <w:marBottom w:val="0"/>
      <w:divBdr>
        <w:top w:val="none" w:sz="0" w:space="0" w:color="auto"/>
        <w:left w:val="none" w:sz="0" w:space="0" w:color="auto"/>
        <w:bottom w:val="none" w:sz="0" w:space="0" w:color="auto"/>
        <w:right w:val="none" w:sz="0" w:space="0" w:color="auto"/>
      </w:divBdr>
    </w:div>
    <w:div w:id="196411441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gineer.mndv@gam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nelso@illinois.edu" TargetMode="External"/><Relationship Id="rId4" Type="http://schemas.openxmlformats.org/officeDocument/2006/relationships/webSettings" Target="webSettings.xml"/><Relationship Id="rId9" Type="http://schemas.openxmlformats.org/officeDocument/2006/relationships/hyperlink" Target="mailto:npearse@illinois.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1520</Words>
  <Characters>8325</Characters>
  <Application>Microsoft Office Word</Application>
  <DocSecurity>0</DocSecurity>
  <Lines>259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Fab Lab</cp:lastModifiedBy>
  <cp:revision>2</cp:revision>
  <cp:lastPrinted>2018-11-05T21:03:00Z</cp:lastPrinted>
  <dcterms:created xsi:type="dcterms:W3CDTF">2020-10-02T17:43:00Z</dcterms:created>
  <dcterms:modified xsi:type="dcterms:W3CDTF">2020-10-02T17:43:00Z</dcterms:modified>
</cp:coreProperties>
</file>