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2B" w:rsidRPr="00BA1F6C" w:rsidRDefault="007A50D6" w:rsidP="007A50D6">
      <w:pPr>
        <w:jc w:val="center"/>
        <w:rPr>
          <w:b/>
          <w:sz w:val="32"/>
        </w:rPr>
      </w:pPr>
      <w:r w:rsidRPr="00BA1F6C">
        <w:rPr>
          <w:b/>
          <w:sz w:val="32"/>
        </w:rPr>
        <w:t>Publicity of Light the Night event</w:t>
      </w:r>
    </w:p>
    <w:p w:rsidR="003205CF" w:rsidRDefault="002F1457">
      <w:pPr>
        <w:rPr>
          <w:b/>
        </w:rPr>
      </w:pPr>
      <w:r>
        <w:rPr>
          <w:b/>
        </w:rPr>
        <w:t>As of 09</w:t>
      </w:r>
      <w:r w:rsidR="008C67DD">
        <w:rPr>
          <w:b/>
        </w:rPr>
        <w:t>/29</w:t>
      </w:r>
      <w:r w:rsidR="003205CF">
        <w:rPr>
          <w:b/>
        </w:rPr>
        <w:t>/20</w:t>
      </w:r>
      <w:r>
        <w:rPr>
          <w:b/>
        </w:rPr>
        <w:t>20</w:t>
      </w:r>
      <w:r w:rsidR="003205CF">
        <w:rPr>
          <w:b/>
        </w:rPr>
        <w:t xml:space="preserve"> – Bike at Illinois event postings (forwarded to all the entities listed below) – Number of views:</w:t>
      </w:r>
    </w:p>
    <w:p w:rsidR="003205CF" w:rsidRDefault="008C67DD" w:rsidP="003205CF">
      <w:pPr>
        <w:pStyle w:val="ListParagraph"/>
        <w:numPr>
          <w:ilvl w:val="0"/>
          <w:numId w:val="5"/>
        </w:numPr>
      </w:pPr>
      <w:hyperlink r:id="rId5" w:tgtFrame="_blank" w:history="1">
        <w:r w:rsidR="00DA626A">
          <w:rPr>
            <w:rStyle w:val="Hyperlink"/>
          </w:rPr>
          <w:t>Light the Night 2020 - Volunteer sign up</w:t>
        </w:r>
      </w:hyperlink>
      <w:r w:rsidR="003205CF">
        <w:t xml:space="preserve"> – </w:t>
      </w:r>
      <w:r>
        <w:t>1040 views</w:t>
      </w:r>
    </w:p>
    <w:p w:rsidR="003205CF" w:rsidRPr="003205CF" w:rsidRDefault="008C67DD" w:rsidP="003205CF">
      <w:pPr>
        <w:pStyle w:val="ListParagraph"/>
        <w:numPr>
          <w:ilvl w:val="0"/>
          <w:numId w:val="5"/>
        </w:numPr>
      </w:pPr>
      <w:hyperlink r:id="rId6" w:tgtFrame="_blank" w:history="1">
        <w:r w:rsidR="00DA626A">
          <w:rPr>
            <w:rStyle w:val="Hyperlink"/>
          </w:rPr>
          <w:t>Light the Night 2020</w:t>
        </w:r>
      </w:hyperlink>
      <w:r w:rsidR="003205CF">
        <w:t xml:space="preserve"> – </w:t>
      </w:r>
      <w:r>
        <w:t>1062 views</w:t>
      </w:r>
      <w:bookmarkStart w:id="0" w:name="_GoBack"/>
      <w:bookmarkEnd w:id="0"/>
    </w:p>
    <w:p w:rsidR="007A50D6" w:rsidRDefault="007A50D6">
      <w:r>
        <w:rPr>
          <w:b/>
        </w:rPr>
        <w:t>Newsletter: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r>
        <w:t>E-week – contact</w:t>
      </w:r>
      <w:r w:rsidR="002F1457">
        <w:t>ed</w:t>
      </w:r>
      <w:r>
        <w:t xml:space="preserve"> </w:t>
      </w:r>
      <w:r w:rsidR="002F1457">
        <w:t>Travis Tate</w:t>
      </w:r>
      <w:r w:rsidR="005D583F">
        <w:t xml:space="preserve"> </w:t>
      </w:r>
      <w:r w:rsidR="002F1457">
        <w:t>– Volunteer opportunity – Sept 13, and main event – Sept 20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r>
        <w:t>iNews for Undergraduate students – contact</w:t>
      </w:r>
      <w:r w:rsidR="002F1457">
        <w:t>ed</w:t>
      </w:r>
      <w:r>
        <w:t xml:space="preserve"> </w:t>
      </w:r>
      <w:r w:rsidR="002F1457">
        <w:t>Travis Tate.</w:t>
      </w:r>
      <w:r>
        <w:t xml:space="preserve"> </w:t>
      </w:r>
      <w:r w:rsidR="002F1457" w:rsidRPr="002F1457">
        <w:t xml:space="preserve">Volunteer opportunity </w:t>
      </w:r>
      <w:r>
        <w:t xml:space="preserve">– </w:t>
      </w:r>
      <w:r w:rsidR="002F1457" w:rsidRPr="002F1457">
        <w:t>Sept 13, and main event – Sept 20</w:t>
      </w:r>
    </w:p>
    <w:p w:rsidR="002F1457" w:rsidRDefault="002F1457" w:rsidP="007A50D6">
      <w:pPr>
        <w:pStyle w:val="ListParagraph"/>
        <w:numPr>
          <w:ilvl w:val="0"/>
          <w:numId w:val="1"/>
        </w:numPr>
      </w:pPr>
      <w:r>
        <w:t xml:space="preserve">GradLinks for Graduate students – </w:t>
      </w:r>
      <w:r w:rsidRPr="002F1457">
        <w:t>contacted Travis Tate. Volunteer opportunity – Sept 13, and main event – Sept 20</w:t>
      </w:r>
    </w:p>
    <w:p w:rsidR="007A50D6" w:rsidRDefault="007A50D6" w:rsidP="007A50D6">
      <w:pPr>
        <w:pStyle w:val="ListParagraph"/>
        <w:numPr>
          <w:ilvl w:val="0"/>
          <w:numId w:val="1"/>
        </w:numPr>
      </w:pPr>
      <w:r>
        <w:t xml:space="preserve">iSEE Newsletter – </w:t>
      </w:r>
      <w:r w:rsidR="002F1457">
        <w:t>Contacted Julie</w:t>
      </w:r>
      <w:r w:rsidR="00F945AC">
        <w:t xml:space="preserve"> Wurth and Jenna Kurtzweil</w:t>
      </w:r>
    </w:p>
    <w:p w:rsidR="007A50D6" w:rsidRDefault="00C822C3" w:rsidP="007A50D6">
      <w:pPr>
        <w:pStyle w:val="ListParagraph"/>
        <w:numPr>
          <w:ilvl w:val="0"/>
          <w:numId w:val="1"/>
        </w:numPr>
      </w:pPr>
      <w:r>
        <w:t xml:space="preserve">ISSS Newsletter </w:t>
      </w:r>
      <w:r w:rsidR="007A50D6">
        <w:t>–</w:t>
      </w:r>
      <w:r w:rsidR="002F1457">
        <w:t xml:space="preserve"> contacted </w:t>
      </w:r>
      <w:r w:rsidR="00F945AC">
        <w:t>Holly Bullamore – she is the point of contact for ISSS Newsletters</w:t>
      </w:r>
      <w:r>
        <w:t xml:space="preserve"> for students (9/12/20 edition). Kara Carpenter confirmed that she would include it in the faculty, staff, and scholars’ edition. </w:t>
      </w:r>
    </w:p>
    <w:p w:rsidR="002F1457" w:rsidRDefault="00233365" w:rsidP="002F1457">
      <w:pPr>
        <w:pStyle w:val="ListParagraph"/>
        <w:numPr>
          <w:ilvl w:val="0"/>
          <w:numId w:val="1"/>
        </w:numPr>
      </w:pPr>
      <w:r>
        <w:t>F&amp;S Customer update newsletter</w:t>
      </w:r>
      <w:r w:rsidR="002F1457">
        <w:t xml:space="preserve"> – published under save the date in e-update on 9/4/20</w:t>
      </w:r>
    </w:p>
    <w:p w:rsidR="002F1457" w:rsidRDefault="002F1457" w:rsidP="002F1457">
      <w:pPr>
        <w:pStyle w:val="ListParagraph"/>
        <w:numPr>
          <w:ilvl w:val="0"/>
          <w:numId w:val="1"/>
        </w:numPr>
      </w:pPr>
      <w:r>
        <w:t>Campus Wellbeing Services newsletter – contacted Michele Guer</w:t>
      </w:r>
      <w:r w:rsidR="00C822C3">
        <w:t>r</w:t>
      </w:r>
      <w:r>
        <w:t>a and Yasmin Ofiana – to be published in the September edition</w:t>
      </w:r>
    </w:p>
    <w:p w:rsidR="00DA626A" w:rsidRDefault="00DA626A" w:rsidP="002F1457">
      <w:pPr>
        <w:pStyle w:val="ListParagraph"/>
        <w:numPr>
          <w:ilvl w:val="0"/>
          <w:numId w:val="1"/>
        </w:numPr>
      </w:pPr>
      <w:r>
        <w:t>University YMCA</w:t>
      </w:r>
      <w:r w:rsidR="006F4B09">
        <w:t xml:space="preserve"> – Published on Sept 8</w:t>
      </w:r>
    </w:p>
    <w:p w:rsidR="00DA626A" w:rsidRDefault="00DA626A" w:rsidP="002F1457">
      <w:pPr>
        <w:pStyle w:val="ListParagraph"/>
        <w:numPr>
          <w:ilvl w:val="0"/>
          <w:numId w:val="1"/>
        </w:numPr>
      </w:pPr>
      <w:r>
        <w:t>Champaign Bike County</w:t>
      </w:r>
    </w:p>
    <w:p w:rsidR="00DA626A" w:rsidRDefault="00DA626A" w:rsidP="002F1457">
      <w:pPr>
        <w:pStyle w:val="ListParagraph"/>
        <w:numPr>
          <w:ilvl w:val="0"/>
          <w:numId w:val="1"/>
        </w:numPr>
      </w:pPr>
      <w:r>
        <w:t>MTD</w:t>
      </w:r>
    </w:p>
    <w:p w:rsidR="00DA626A" w:rsidRDefault="00DA626A" w:rsidP="002F1457">
      <w:pPr>
        <w:pStyle w:val="ListParagraph"/>
        <w:numPr>
          <w:ilvl w:val="0"/>
          <w:numId w:val="1"/>
        </w:numPr>
      </w:pPr>
      <w:r>
        <w:t>CCRPC</w:t>
      </w:r>
    </w:p>
    <w:p w:rsidR="007A50D6" w:rsidRDefault="00FD29C6" w:rsidP="007A50D6">
      <w:r>
        <w:rPr>
          <w:b/>
        </w:rPr>
        <w:t>Departments/Groups:</w:t>
      </w:r>
    </w:p>
    <w:p w:rsidR="00B623C9" w:rsidRDefault="00B623C9" w:rsidP="00FD29C6">
      <w:pPr>
        <w:pStyle w:val="ListParagraph"/>
        <w:numPr>
          <w:ilvl w:val="0"/>
          <w:numId w:val="2"/>
        </w:numPr>
      </w:pPr>
      <w:r>
        <w:t>UIPD</w:t>
      </w:r>
    </w:p>
    <w:p w:rsidR="00FD29C6" w:rsidRDefault="00FD29C6" w:rsidP="00FD29C6">
      <w:pPr>
        <w:pStyle w:val="ListParagraph"/>
        <w:numPr>
          <w:ilvl w:val="0"/>
          <w:numId w:val="2"/>
        </w:numPr>
      </w:pPr>
      <w:r>
        <w:t>ISSS</w:t>
      </w:r>
      <w:r w:rsidR="002F1457">
        <w:t xml:space="preserve"> – contacted 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iSEE</w:t>
      </w:r>
      <w:r w:rsidR="002F1457">
        <w:t xml:space="preserve"> – contacted 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F&amp;S</w:t>
      </w:r>
      <w:r w:rsidR="002F1457">
        <w:t xml:space="preserve"> – contacted 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McKinley</w:t>
      </w:r>
      <w:r w:rsidR="003205CF">
        <w:t xml:space="preserve"> – </w:t>
      </w:r>
      <w:r w:rsidR="00CD6404">
        <w:t>contacted Jennifer Carson</w:t>
      </w:r>
    </w:p>
    <w:p w:rsidR="00174C6E" w:rsidRDefault="00174C6E" w:rsidP="00FD29C6">
      <w:pPr>
        <w:pStyle w:val="ListParagraph"/>
        <w:numPr>
          <w:ilvl w:val="0"/>
          <w:numId w:val="2"/>
        </w:numPr>
      </w:pPr>
      <w:r>
        <w:t>Parking – contacted Maria McMullen</w:t>
      </w:r>
    </w:p>
    <w:p w:rsidR="00174C6E" w:rsidRDefault="00174C6E" w:rsidP="00FD29C6">
      <w:pPr>
        <w:pStyle w:val="ListParagraph"/>
        <w:numPr>
          <w:ilvl w:val="0"/>
          <w:numId w:val="2"/>
        </w:numPr>
      </w:pPr>
      <w:r>
        <w:t>Campus Wellbeing Services – contacted Michele Guer</w:t>
      </w:r>
      <w:r w:rsidR="00F945AC">
        <w:t>r</w:t>
      </w:r>
      <w:r>
        <w:t>a and Yasmin Ofiana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Department of Anthropology – </w:t>
      </w:r>
      <w:r w:rsidR="00FA4EC8">
        <w:t xml:space="preserve">contacted </w:t>
      </w:r>
      <w:r>
        <w:t>Jessica Brinkworth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Student Government – </w:t>
      </w:r>
      <w:r w:rsidR="00B40C99">
        <w:t xml:space="preserve">contacted </w:t>
      </w:r>
      <w:hyperlink r:id="rId7" w:history="1">
        <w:r w:rsidR="00B40C99" w:rsidRPr="008B0C15">
          <w:rPr>
            <w:rStyle w:val="Hyperlink"/>
          </w:rPr>
          <w:t>isg@illinois.edu</w:t>
        </w:r>
      </w:hyperlink>
      <w:r w:rsidR="00B40C99">
        <w:t xml:space="preserve"> and </w:t>
      </w:r>
      <w:r>
        <w:t>Bugra Sahin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 xml:space="preserve">IUB </w:t>
      </w:r>
      <w:r w:rsidR="009C68B6">
        <w:t xml:space="preserve">– contacted 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Daily Illini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The News Gazette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AAF – American Advertising Federation – Chantelle Hicks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AdBuzz – Chantelle Hicks</w:t>
      </w:r>
    </w:p>
    <w:p w:rsidR="00233365" w:rsidRDefault="00233365" w:rsidP="00FD29C6">
      <w:pPr>
        <w:pStyle w:val="ListParagraph"/>
        <w:numPr>
          <w:ilvl w:val="0"/>
          <w:numId w:val="2"/>
        </w:numPr>
      </w:pPr>
      <w:r>
        <w:t>Transportation SWATeam</w:t>
      </w:r>
      <w:r w:rsidR="00F945AC">
        <w:t xml:space="preserve"> - Contacted</w:t>
      </w:r>
    </w:p>
    <w:p w:rsidR="005D583F" w:rsidRDefault="005D583F" w:rsidP="00FD29C6">
      <w:pPr>
        <w:pStyle w:val="ListParagraph"/>
        <w:numPr>
          <w:ilvl w:val="0"/>
          <w:numId w:val="2"/>
        </w:numPr>
      </w:pPr>
      <w:r>
        <w:t>Housing</w:t>
      </w:r>
      <w:r w:rsidR="00B40C99">
        <w:t xml:space="preserve"> </w:t>
      </w:r>
    </w:p>
    <w:p w:rsidR="00023B10" w:rsidRDefault="00023B10" w:rsidP="00FD29C6">
      <w:pPr>
        <w:pStyle w:val="ListParagraph"/>
        <w:numPr>
          <w:ilvl w:val="0"/>
          <w:numId w:val="2"/>
        </w:numPr>
      </w:pPr>
      <w:r>
        <w:t>SSC – Contacted Sammy Yoo</w:t>
      </w:r>
    </w:p>
    <w:p w:rsidR="00023B10" w:rsidRDefault="00023B10" w:rsidP="00023B10">
      <w:pPr>
        <w:pStyle w:val="ListParagraph"/>
        <w:numPr>
          <w:ilvl w:val="0"/>
          <w:numId w:val="2"/>
        </w:numPr>
      </w:pPr>
      <w:r>
        <w:t xml:space="preserve">SECS – Contacted </w:t>
      </w:r>
      <w:hyperlink r:id="rId8" w:history="1">
        <w:r w:rsidRPr="009E7BA3">
          <w:rPr>
            <w:rStyle w:val="Hyperlink"/>
          </w:rPr>
          <w:t>uiuc.secs@gmail.com</w:t>
        </w:r>
      </w:hyperlink>
      <w:r>
        <w:t xml:space="preserve"> and other representatives.</w:t>
      </w:r>
    </w:p>
    <w:p w:rsidR="005E6E90" w:rsidRDefault="005E6E90" w:rsidP="00023B10">
      <w:pPr>
        <w:pStyle w:val="ListParagraph"/>
        <w:numPr>
          <w:ilvl w:val="0"/>
          <w:numId w:val="2"/>
        </w:numPr>
      </w:pPr>
      <w:r>
        <w:t>Wellness Support Assistance – for masks or information</w:t>
      </w:r>
    </w:p>
    <w:p w:rsidR="005E6E90" w:rsidRDefault="005E6E90" w:rsidP="00023B10">
      <w:pPr>
        <w:pStyle w:val="ListParagraph"/>
        <w:numPr>
          <w:ilvl w:val="0"/>
          <w:numId w:val="2"/>
        </w:numPr>
      </w:pPr>
      <w:r>
        <w:lastRenderedPageBreak/>
        <w:t xml:space="preserve">The Bike Project </w:t>
      </w:r>
    </w:p>
    <w:p w:rsidR="00AB0D0B" w:rsidRDefault="00AB0D0B" w:rsidP="00AB0D0B">
      <w:pPr>
        <w:pStyle w:val="ListParagraph"/>
        <w:numPr>
          <w:ilvl w:val="0"/>
          <w:numId w:val="2"/>
        </w:numPr>
      </w:pPr>
      <w:r>
        <w:t>Neutral Cycle</w:t>
      </w:r>
    </w:p>
    <w:p w:rsidR="00233365" w:rsidRDefault="00233365" w:rsidP="00233365">
      <w:pPr>
        <w:rPr>
          <w:b/>
        </w:rPr>
      </w:pPr>
      <w:r w:rsidRPr="00233365">
        <w:rPr>
          <w:b/>
        </w:rPr>
        <w:t>Social Media</w:t>
      </w:r>
    </w:p>
    <w:p w:rsidR="00233365" w:rsidRDefault="00233365" w:rsidP="00233365">
      <w:pPr>
        <w:pStyle w:val="ListParagraph"/>
        <w:numPr>
          <w:ilvl w:val="0"/>
          <w:numId w:val="3"/>
        </w:numPr>
      </w:pPr>
      <w:r>
        <w:t xml:space="preserve">Facebook – Shared via </w:t>
      </w:r>
      <w:r w:rsidR="00B84DD0">
        <w:t>Bike at Illinois</w:t>
      </w:r>
    </w:p>
    <w:p w:rsidR="00B84DD0" w:rsidRDefault="00B84DD0" w:rsidP="00233365">
      <w:pPr>
        <w:pStyle w:val="ListParagraph"/>
        <w:numPr>
          <w:ilvl w:val="0"/>
          <w:numId w:val="3"/>
        </w:numPr>
      </w:pPr>
      <w:r>
        <w:t>Twitter – Shared via Bike at Illinois</w:t>
      </w:r>
    </w:p>
    <w:p w:rsidR="00B84DD0" w:rsidRDefault="00B84DD0" w:rsidP="00233365">
      <w:pPr>
        <w:pStyle w:val="ListParagraph"/>
        <w:numPr>
          <w:ilvl w:val="0"/>
          <w:numId w:val="3"/>
        </w:numPr>
      </w:pPr>
      <w:r>
        <w:t>Instagram – Shared via Bike at Illinois</w:t>
      </w:r>
    </w:p>
    <w:p w:rsidR="00B84DD0" w:rsidRDefault="00B84DD0" w:rsidP="00B84DD0">
      <w:pPr>
        <w:pStyle w:val="ListParagraph"/>
        <w:numPr>
          <w:ilvl w:val="0"/>
          <w:numId w:val="3"/>
        </w:numPr>
      </w:pPr>
      <w:r>
        <w:t>Snapchat – Snapchat Takeover – Chantelle is working on this one!</w:t>
      </w:r>
    </w:p>
    <w:p w:rsidR="00B84DD0" w:rsidRDefault="00B84DD0" w:rsidP="00B84DD0">
      <w:pPr>
        <w:rPr>
          <w:b/>
        </w:rPr>
      </w:pPr>
      <w:r w:rsidRPr="00B84DD0">
        <w:rPr>
          <w:b/>
        </w:rPr>
        <w:t>Calendars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Bike at Illinois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Campus events list</w:t>
      </w:r>
      <w:r w:rsidR="00712065">
        <w:t xml:space="preserve"> - posted</w:t>
      </w:r>
    </w:p>
    <w:p w:rsidR="00B84DD0" w:rsidRDefault="00B84DD0" w:rsidP="00712065">
      <w:pPr>
        <w:pStyle w:val="ListParagraph"/>
        <w:numPr>
          <w:ilvl w:val="0"/>
          <w:numId w:val="4"/>
        </w:numPr>
      </w:pPr>
      <w:r>
        <w:t>Campus Rec Events Calendar</w:t>
      </w:r>
      <w:r w:rsidR="00712065">
        <w:t xml:space="preserve"> – contacted about this</w:t>
      </w:r>
    </w:p>
    <w:p w:rsidR="00B84DD0" w:rsidRDefault="00B84DD0" w:rsidP="00B84DD0">
      <w:pPr>
        <w:pStyle w:val="ListParagraph"/>
        <w:numPr>
          <w:ilvl w:val="0"/>
          <w:numId w:val="4"/>
        </w:numPr>
      </w:pPr>
      <w:r>
        <w:t>Student Affairs Calendar</w:t>
      </w:r>
      <w:r w:rsidR="00712065">
        <w:t xml:space="preserve"> – contacted Sammy Yoo about this</w:t>
      </w:r>
    </w:p>
    <w:p w:rsidR="00174C6E" w:rsidRDefault="00CD6404" w:rsidP="00BF3D45">
      <w:pPr>
        <w:pStyle w:val="ListParagraph"/>
        <w:numPr>
          <w:ilvl w:val="0"/>
          <w:numId w:val="4"/>
        </w:numPr>
      </w:pPr>
      <w:r>
        <w:t>Campus Wellbeing services</w:t>
      </w:r>
      <w:r w:rsidR="00174C6E">
        <w:t xml:space="preserve"> – posted</w:t>
      </w:r>
    </w:p>
    <w:p w:rsidR="00ED40C6" w:rsidRDefault="00ED40C6" w:rsidP="00ED40C6">
      <w:pPr>
        <w:rPr>
          <w:b/>
        </w:rPr>
      </w:pPr>
      <w:r>
        <w:rPr>
          <w:b/>
        </w:rPr>
        <w:t xml:space="preserve">Digital Signage - </w:t>
      </w:r>
      <w:hyperlink r:id="rId9" w:history="1">
        <w:r w:rsidRPr="00304AE5">
          <w:rPr>
            <w:rStyle w:val="Hyperlink"/>
            <w:b/>
          </w:rPr>
          <w:t>https://blogs.illinois.edu/view/6593</w:t>
        </w:r>
      </w:hyperlink>
      <w:r>
        <w:rPr>
          <w:b/>
        </w:rPr>
        <w:t xml:space="preserve"> 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Illini Union and Bookstore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Campus Residence Halls and Dining Halls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F&amp;S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BIF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Campus Rec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Beckman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Architecture Building (FAA)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Chez Wounded Veterans Center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Coble Hall- Graduate College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Law Building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CSL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DCL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ECE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Engineering Hall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Foellinger Auditorium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Huff Hall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 xml:space="preserve">Industrial and Enterprise Systems Engineering building 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Loomis Laboratory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Material Science and Engineering (MSEB)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Micro + Nanotechnology laboratory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Newmark Civil Engineering Laboratory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Siebel Center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Talbot Laboratory</w:t>
      </w:r>
    </w:p>
    <w:p w:rsidR="00ED40C6" w:rsidRDefault="00ED40C6" w:rsidP="00ED40C6">
      <w:pPr>
        <w:pStyle w:val="ListParagraph"/>
        <w:numPr>
          <w:ilvl w:val="0"/>
          <w:numId w:val="6"/>
        </w:numPr>
      </w:pPr>
      <w:r>
        <w:t>Vet Med Basic Sciences Building</w:t>
      </w:r>
    </w:p>
    <w:p w:rsidR="00ED40C6" w:rsidRPr="00ED40C6" w:rsidRDefault="00ED40C6" w:rsidP="00ED40C6">
      <w:pPr>
        <w:pStyle w:val="ListParagraph"/>
        <w:numPr>
          <w:ilvl w:val="0"/>
          <w:numId w:val="6"/>
        </w:numPr>
      </w:pPr>
      <w:r>
        <w:t>Vet Med Teaching Hospital</w:t>
      </w:r>
    </w:p>
    <w:sectPr w:rsidR="00ED40C6" w:rsidRPr="00ED40C6" w:rsidSect="00BA1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5DB"/>
    <w:multiLevelType w:val="hybridMultilevel"/>
    <w:tmpl w:val="33D62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1F5"/>
    <w:multiLevelType w:val="hybridMultilevel"/>
    <w:tmpl w:val="544E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68BB"/>
    <w:multiLevelType w:val="hybridMultilevel"/>
    <w:tmpl w:val="9FC2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1C8C"/>
    <w:multiLevelType w:val="hybridMultilevel"/>
    <w:tmpl w:val="2E9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367D9"/>
    <w:multiLevelType w:val="hybridMultilevel"/>
    <w:tmpl w:val="4196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07DAD"/>
    <w:multiLevelType w:val="hybridMultilevel"/>
    <w:tmpl w:val="42B2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D6"/>
    <w:rsid w:val="00023B10"/>
    <w:rsid w:val="00104DE3"/>
    <w:rsid w:val="00174C6E"/>
    <w:rsid w:val="00233365"/>
    <w:rsid w:val="002F1457"/>
    <w:rsid w:val="003205CF"/>
    <w:rsid w:val="003F5339"/>
    <w:rsid w:val="004D27E3"/>
    <w:rsid w:val="005D583F"/>
    <w:rsid w:val="005E6E90"/>
    <w:rsid w:val="006F4B09"/>
    <w:rsid w:val="00712065"/>
    <w:rsid w:val="00737A2B"/>
    <w:rsid w:val="007A50D6"/>
    <w:rsid w:val="008C67DD"/>
    <w:rsid w:val="009C68B6"/>
    <w:rsid w:val="00A424F8"/>
    <w:rsid w:val="00AB0D0B"/>
    <w:rsid w:val="00B40C99"/>
    <w:rsid w:val="00B623C9"/>
    <w:rsid w:val="00B84DD0"/>
    <w:rsid w:val="00BA1F6C"/>
    <w:rsid w:val="00C57DC5"/>
    <w:rsid w:val="00C76BD6"/>
    <w:rsid w:val="00C822C3"/>
    <w:rsid w:val="00CD6404"/>
    <w:rsid w:val="00DA626A"/>
    <w:rsid w:val="00ED40C6"/>
    <w:rsid w:val="00F945AC"/>
    <w:rsid w:val="00FA4EC8"/>
    <w:rsid w:val="00FD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C901"/>
  <w15:chartTrackingRefBased/>
  <w15:docId w15:val="{1A87F78E-11CB-403B-8EB3-D712C97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uc.se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g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ars.illinois.edu/detail/6242/333855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lendars.illinois.edu/detail/6242/333857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ogs.illinois.edu/view/6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8</cp:revision>
  <dcterms:created xsi:type="dcterms:W3CDTF">2020-09-08T15:23:00Z</dcterms:created>
  <dcterms:modified xsi:type="dcterms:W3CDTF">2020-09-29T14:43:00Z</dcterms:modified>
</cp:coreProperties>
</file>