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4D0" w:rsidRDefault="00394085" w:rsidP="005054D0">
      <w:pPr>
        <w:contextualSpacing/>
        <w:jc w:val="right"/>
      </w:pPr>
      <w:r>
        <w:t xml:space="preserve">Friday, </w:t>
      </w:r>
      <w:r w:rsidR="00B44556">
        <w:t>22 February</w:t>
      </w:r>
      <w:r>
        <w:t xml:space="preserve"> 2019, 9:00 am</w:t>
      </w:r>
    </w:p>
    <w:p w:rsidR="005054D0" w:rsidRDefault="005054D0" w:rsidP="005054D0">
      <w:pPr>
        <w:contextualSpacing/>
        <w:jc w:val="right"/>
      </w:pPr>
      <w:r>
        <w:t>309 ACES Library</w:t>
      </w:r>
    </w:p>
    <w:p w:rsidR="005054D0" w:rsidRPr="005B400D" w:rsidRDefault="005054D0" w:rsidP="005054D0">
      <w:pPr>
        <w:contextualSpacing/>
        <w:jc w:val="center"/>
        <w:rPr>
          <w:sz w:val="26"/>
          <w:szCs w:val="26"/>
        </w:rPr>
      </w:pPr>
      <w:r w:rsidRPr="005B400D">
        <w:rPr>
          <w:sz w:val="26"/>
          <w:szCs w:val="26"/>
        </w:rPr>
        <w:t>ALUFS SWATeam Meeting Minutes</w:t>
      </w:r>
    </w:p>
    <w:p w:rsidR="005054D0" w:rsidRDefault="005054D0" w:rsidP="005054D0">
      <w:pPr>
        <w:contextualSpacing/>
        <w:jc w:val="center"/>
      </w:pPr>
      <w:r>
        <w:t xml:space="preserve">Present: Bruce Branham, </w:t>
      </w:r>
      <w:r w:rsidR="00B44556">
        <w:t>Brent Lewis,</w:t>
      </w:r>
      <w:r>
        <w:t xml:space="preserve"> Ella </w:t>
      </w:r>
      <w:proofErr w:type="spellStart"/>
      <w:r w:rsidR="00CA15E6">
        <w:t>Lisk</w:t>
      </w:r>
      <w:r w:rsidR="005131B4">
        <w:t>iewicz</w:t>
      </w:r>
      <w:proofErr w:type="spellEnd"/>
      <w:r w:rsidR="00CA15E6">
        <w:t>,</w:t>
      </w:r>
      <w:r>
        <w:t xml:space="preserve"> Colleen Williams</w:t>
      </w:r>
    </w:p>
    <w:p w:rsidR="005B400D" w:rsidRDefault="005B400D" w:rsidP="005B400D">
      <w:pPr>
        <w:contextualSpacing/>
      </w:pPr>
    </w:p>
    <w:p w:rsidR="00BE7F2E" w:rsidRDefault="005B400D" w:rsidP="00420605">
      <w:pPr>
        <w:contextualSpacing/>
      </w:pPr>
      <w:r>
        <w:t xml:space="preserve">I. </w:t>
      </w:r>
      <w:r w:rsidR="00B44556">
        <w:t>iCAP Evaluation</w:t>
      </w:r>
      <w:r w:rsidR="00420605">
        <w:t>,</w:t>
      </w:r>
      <w:r w:rsidR="00420605" w:rsidRPr="00420605">
        <w:t xml:space="preserve"> </w:t>
      </w:r>
      <w:r w:rsidR="00420605">
        <w:t>Objective 7.1: Perform a comprehensive assessment of GHG emissions from agricultural operations, and develop a plan to reduce them, by the end of FY16.</w:t>
      </w:r>
    </w:p>
    <w:p w:rsidR="00B44556" w:rsidRDefault="00420605" w:rsidP="00420605">
      <w:pPr>
        <w:ind w:firstLine="720"/>
        <w:contextualSpacing/>
      </w:pPr>
      <w:r>
        <w:t>A</w:t>
      </w:r>
      <w:r w:rsidR="00B44556">
        <w:t>. Need some information from absent members to see if objective is on track for completion by 2020</w:t>
      </w:r>
    </w:p>
    <w:p w:rsidR="00B44556" w:rsidRDefault="00420605" w:rsidP="00420605">
      <w:pPr>
        <w:ind w:firstLine="720"/>
        <w:contextualSpacing/>
      </w:pPr>
      <w:r>
        <w:t>B</w:t>
      </w:r>
      <w:r w:rsidR="00B44556">
        <w:t>. Action: Ask about tools that could be or have been used</w:t>
      </w:r>
    </w:p>
    <w:p w:rsidR="00B44556" w:rsidRDefault="00420605" w:rsidP="00420605">
      <w:pPr>
        <w:ind w:left="720"/>
        <w:contextualSpacing/>
      </w:pPr>
      <w:r>
        <w:t>C</w:t>
      </w:r>
      <w:r w:rsidR="00B44556">
        <w:t>. Some resistance existed in getting acreage and management practices information: much</w:t>
      </w:r>
      <w:r>
        <w:t xml:space="preserve"> </w:t>
      </w:r>
      <w:r w:rsidR="00B44556">
        <w:t>independent management</w:t>
      </w:r>
    </w:p>
    <w:p w:rsidR="00B44556" w:rsidRDefault="00420605" w:rsidP="00420605">
      <w:pPr>
        <w:ind w:left="1440"/>
        <w:contextualSpacing/>
      </w:pPr>
      <w:r>
        <w:t>1</w:t>
      </w:r>
      <w:r w:rsidR="00B44556">
        <w:t>. New Farm Manager on campus might help, but discussion between manager and team have been about other topics</w:t>
      </w:r>
    </w:p>
    <w:p w:rsidR="00B44556" w:rsidRDefault="00B44556" w:rsidP="00B44556">
      <w:pPr>
        <w:contextualSpacing/>
      </w:pPr>
      <w:r>
        <w:tab/>
      </w:r>
      <w:r w:rsidR="00420605">
        <w:t>D</w:t>
      </w:r>
      <w:r>
        <w:t>. Agreement t</w:t>
      </w:r>
      <w:r w:rsidR="00CB7A64">
        <w:t>hat</w:t>
      </w:r>
      <w:r>
        <w:t xml:space="preserve"> this objective</w:t>
      </w:r>
      <w:r w:rsidR="00CB7A64">
        <w:t xml:space="preserve"> is</w:t>
      </w:r>
      <w:r>
        <w:t xml:space="preserve"> a priority for the semester</w:t>
      </w:r>
    </w:p>
    <w:p w:rsidR="00CB7A64" w:rsidRDefault="00CB7A64" w:rsidP="00B44556">
      <w:pPr>
        <w:contextualSpacing/>
      </w:pPr>
    </w:p>
    <w:p w:rsidR="00CB7A64" w:rsidRDefault="00CB7A64" w:rsidP="00B44556">
      <w:pPr>
        <w:contextualSpacing/>
      </w:pPr>
      <w:r>
        <w:t xml:space="preserve">II. Objective 7.2: Design and maintain campus landscapes in a more sustainable manner; expand the specification of sustainable plantings in campus landscaping </w:t>
      </w:r>
      <w:proofErr w:type="gramStart"/>
      <w:r>
        <w:t>standards, and</w:t>
      </w:r>
      <w:proofErr w:type="gramEnd"/>
      <w:r>
        <w:t xml:space="preserve"> develop and implement a tree care plan by FY16 and an integrated pest management program by FY17.</w:t>
      </w:r>
    </w:p>
    <w:p w:rsidR="00CB7A64" w:rsidRDefault="00CB7A64" w:rsidP="00B44556">
      <w:pPr>
        <w:contextualSpacing/>
      </w:pPr>
      <w:r>
        <w:tab/>
        <w:t>A. Sustainability is now in Master Plan and Design Guidelines</w:t>
      </w:r>
    </w:p>
    <w:p w:rsidR="00CB7A64" w:rsidRDefault="00CB7A64" w:rsidP="00B44556">
      <w:pPr>
        <w:contextualSpacing/>
      </w:pPr>
      <w:r>
        <w:tab/>
        <w:t xml:space="preserve">B. U of I </w:t>
      </w:r>
      <w:proofErr w:type="gramStart"/>
      <w:r>
        <w:t>is</w:t>
      </w:r>
      <w:proofErr w:type="gramEnd"/>
      <w:r>
        <w:t xml:space="preserve"> a Bee Campus and a Tree Campus</w:t>
      </w:r>
    </w:p>
    <w:p w:rsidR="00CB7A64" w:rsidRDefault="00CB7A64" w:rsidP="00B44556">
      <w:pPr>
        <w:contextualSpacing/>
      </w:pPr>
      <w:r>
        <w:tab/>
        <w:t>C. Low-mow areas are developed into pollinator support</w:t>
      </w:r>
    </w:p>
    <w:p w:rsidR="00CB7A64" w:rsidRDefault="00CB7A64" w:rsidP="00B44556">
      <w:pPr>
        <w:contextualSpacing/>
      </w:pPr>
      <w:r>
        <w:tab/>
        <w:t>D. Objective may stay in iCAP, but with new specific goals, as many of them have been met</w:t>
      </w:r>
    </w:p>
    <w:p w:rsidR="00CB7A64" w:rsidRDefault="00CB7A64" w:rsidP="00B44556">
      <w:pPr>
        <w:contextualSpacing/>
      </w:pPr>
    </w:p>
    <w:p w:rsidR="00CB7A64" w:rsidRDefault="00CB7A64" w:rsidP="00B44556">
      <w:pPr>
        <w:contextualSpacing/>
      </w:pPr>
      <w:r>
        <w:t>III. Objective 7.3: Incorporate sustainability principles more fully into the Campus Master Plan</w:t>
      </w:r>
    </w:p>
    <w:p w:rsidR="00CB7A64" w:rsidRDefault="00CB7A64" w:rsidP="00CB7A64">
      <w:pPr>
        <w:ind w:left="720"/>
        <w:contextualSpacing/>
      </w:pPr>
      <w:r>
        <w:t>A. This objective is now complete as was needed for 2020, but should be a part of each new edition of the Master Plan</w:t>
      </w:r>
    </w:p>
    <w:p w:rsidR="00CB7A64" w:rsidRDefault="00CB7A64" w:rsidP="00B44556">
      <w:pPr>
        <w:contextualSpacing/>
      </w:pPr>
      <w:r>
        <w:tab/>
      </w:r>
      <w:r>
        <w:tab/>
        <w:t>1. Master Plan is updated every ten years, iCAP every five; objective should re-enter 2025 iCAP</w:t>
      </w:r>
    </w:p>
    <w:p w:rsidR="00CB7A64" w:rsidRDefault="00CB7A64" w:rsidP="00B44556">
      <w:pPr>
        <w:contextualSpacing/>
      </w:pPr>
    </w:p>
    <w:p w:rsidR="00CB7A64" w:rsidRDefault="006F6D03" w:rsidP="00B44556">
      <w:pPr>
        <w:contextualSpacing/>
      </w:pPr>
      <w:r>
        <w:t>IV. Implement a project that examines the food service carbon footprint for Dining and other on-campus food vendors, while increasing local food procurement to 40% by FY25.</w:t>
      </w:r>
    </w:p>
    <w:p w:rsidR="005054D0" w:rsidRDefault="006F6D03" w:rsidP="006F6D03">
      <w:pPr>
        <w:contextualSpacing/>
      </w:pPr>
      <w:r>
        <w:tab/>
        <w:t xml:space="preserve">A. </w:t>
      </w:r>
      <w:r w:rsidR="006145F1">
        <w:t>Action: check absent member for question, “Is campus on track to complete this objective”</w:t>
      </w:r>
    </w:p>
    <w:p w:rsidR="006145F1" w:rsidRDefault="006145F1" w:rsidP="006F6D03">
      <w:pPr>
        <w:contextualSpacing/>
      </w:pPr>
      <w:r>
        <w:tab/>
        <w:t>B. Research has suggested that the percentage goal is higher than needed</w:t>
      </w:r>
    </w:p>
    <w:p w:rsidR="006145F1" w:rsidRDefault="006145F1" w:rsidP="006F6D03">
      <w:pPr>
        <w:contextualSpacing/>
      </w:pPr>
      <w:r>
        <w:tab/>
      </w:r>
      <w:r>
        <w:tab/>
        <w:t>1. Food choice is a bigger factor on emissions than transportation</w:t>
      </w:r>
    </w:p>
    <w:p w:rsidR="00A10D67" w:rsidRDefault="00A10D67" w:rsidP="006F6D03">
      <w:pPr>
        <w:contextualSpacing/>
      </w:pPr>
    </w:p>
    <w:p w:rsidR="00A10D67" w:rsidRDefault="00A10D67" w:rsidP="006F6D03">
      <w:pPr>
        <w:contextualSpacing/>
      </w:pPr>
      <w:r>
        <w:t>Further action items: check for certainty on evaluation deadlines, access link to Tree Survey, complete comments for recommendations</w:t>
      </w:r>
      <w:bookmarkStart w:id="0" w:name="_GoBack"/>
      <w:bookmarkEnd w:id="0"/>
    </w:p>
    <w:p w:rsidR="00E74E4B" w:rsidRDefault="00EB026A"/>
    <w:p w:rsidR="005B400D" w:rsidRDefault="005B400D"/>
    <w:sectPr w:rsidR="005B400D" w:rsidSect="005054D0">
      <w:pgSz w:w="12240" w:h="15840"/>
      <w:pgMar w:top="1008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54D0"/>
    <w:rsid w:val="00213B27"/>
    <w:rsid w:val="00394085"/>
    <w:rsid w:val="003B040B"/>
    <w:rsid w:val="00404F43"/>
    <w:rsid w:val="00420605"/>
    <w:rsid w:val="005054D0"/>
    <w:rsid w:val="005131B4"/>
    <w:rsid w:val="005A1B0B"/>
    <w:rsid w:val="005B400D"/>
    <w:rsid w:val="005D3193"/>
    <w:rsid w:val="00606432"/>
    <w:rsid w:val="006145F1"/>
    <w:rsid w:val="006F6D03"/>
    <w:rsid w:val="00860F3B"/>
    <w:rsid w:val="00A10D67"/>
    <w:rsid w:val="00B44556"/>
    <w:rsid w:val="00BE7F2E"/>
    <w:rsid w:val="00BF05AF"/>
    <w:rsid w:val="00CA15E6"/>
    <w:rsid w:val="00CA727C"/>
    <w:rsid w:val="00CB7A64"/>
    <w:rsid w:val="00EB026A"/>
    <w:rsid w:val="00EC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F769"/>
  <w15:chartTrackingRefBased/>
  <w15:docId w15:val="{BF8B0BCD-1AF2-488F-9E9F-1929C2F7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Colleen Catherine</dc:creator>
  <cp:keywords/>
  <dc:description/>
  <cp:lastModifiedBy>Williams, Colleen Catherine</cp:lastModifiedBy>
  <cp:revision>2</cp:revision>
  <dcterms:created xsi:type="dcterms:W3CDTF">2019-02-26T19:51:00Z</dcterms:created>
  <dcterms:modified xsi:type="dcterms:W3CDTF">2019-02-26T19:51:00Z</dcterms:modified>
</cp:coreProperties>
</file>