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0" w:rsidRPr="00B62BFB" w:rsidRDefault="00140820" w:rsidP="00853161">
      <w:pPr>
        <w:spacing w:line="360" w:lineRule="auto"/>
        <w:rPr>
          <w:bCs/>
          <w:sz w:val="21"/>
          <w:szCs w:val="21"/>
        </w:rPr>
      </w:pPr>
      <w:r w:rsidRPr="00B62BFB">
        <w:rPr>
          <w:b/>
          <w:bCs/>
          <w:sz w:val="21"/>
          <w:szCs w:val="21"/>
        </w:rPr>
        <w:t xml:space="preserve">Project: </w:t>
      </w:r>
      <w:r w:rsidR="002F6BB1">
        <w:rPr>
          <w:bCs/>
          <w:sz w:val="21"/>
          <w:szCs w:val="21"/>
        </w:rPr>
        <w:t>Solar Feasibility Study</w:t>
      </w:r>
      <w:r w:rsidR="002F6BB1">
        <w:rPr>
          <w:bCs/>
          <w:sz w:val="21"/>
          <w:szCs w:val="21"/>
        </w:rPr>
        <w:tab/>
      </w:r>
    </w:p>
    <w:p w:rsidR="00140820" w:rsidRPr="00B62BFB" w:rsidRDefault="00140820" w:rsidP="00853161">
      <w:pPr>
        <w:spacing w:line="360" w:lineRule="auto"/>
        <w:rPr>
          <w:bCs/>
          <w:sz w:val="21"/>
          <w:szCs w:val="21"/>
        </w:rPr>
      </w:pPr>
      <w:r w:rsidRPr="00B62BFB">
        <w:rPr>
          <w:b/>
          <w:bCs/>
          <w:sz w:val="21"/>
          <w:szCs w:val="21"/>
        </w:rPr>
        <w:t xml:space="preserve">Funding Source:  </w:t>
      </w:r>
      <w:r w:rsidRPr="00B62BFB">
        <w:rPr>
          <w:bCs/>
          <w:sz w:val="21"/>
          <w:szCs w:val="21"/>
        </w:rPr>
        <w:t>Sustainable Campus Environment Fee</w:t>
      </w:r>
    </w:p>
    <w:p w:rsidR="00140820" w:rsidRPr="00B62BFB" w:rsidRDefault="00140820" w:rsidP="00853161">
      <w:pPr>
        <w:spacing w:line="360" w:lineRule="auto"/>
        <w:rPr>
          <w:bCs/>
          <w:sz w:val="21"/>
          <w:szCs w:val="21"/>
        </w:rPr>
      </w:pPr>
      <w:r w:rsidRPr="00B62BFB">
        <w:rPr>
          <w:b/>
          <w:bCs/>
          <w:sz w:val="21"/>
          <w:szCs w:val="21"/>
        </w:rPr>
        <w:t xml:space="preserve">Funding Amount:  </w:t>
      </w:r>
      <w:r w:rsidR="00E45843">
        <w:rPr>
          <w:bCs/>
          <w:sz w:val="21"/>
          <w:szCs w:val="21"/>
        </w:rPr>
        <w:t>$</w:t>
      </w:r>
      <w:r w:rsidR="002F6BB1">
        <w:rPr>
          <w:bCs/>
          <w:sz w:val="21"/>
          <w:szCs w:val="21"/>
        </w:rPr>
        <w:t>9</w:t>
      </w:r>
      <w:r w:rsidRPr="00B62BFB">
        <w:rPr>
          <w:bCs/>
          <w:sz w:val="21"/>
          <w:szCs w:val="21"/>
        </w:rPr>
        <w:t>,</w:t>
      </w:r>
      <w:r w:rsidR="002F6BB1">
        <w:rPr>
          <w:bCs/>
          <w:sz w:val="21"/>
          <w:szCs w:val="21"/>
        </w:rPr>
        <w:t>9</w:t>
      </w:r>
      <w:r w:rsidRPr="00B62BFB">
        <w:rPr>
          <w:bCs/>
          <w:sz w:val="21"/>
          <w:szCs w:val="21"/>
        </w:rPr>
        <w:t>00</w:t>
      </w:r>
    </w:p>
    <w:p w:rsidR="00140820" w:rsidRPr="00B62BFB" w:rsidRDefault="00140820" w:rsidP="00853161">
      <w:pPr>
        <w:spacing w:line="360" w:lineRule="auto"/>
        <w:rPr>
          <w:bCs/>
          <w:sz w:val="21"/>
          <w:szCs w:val="21"/>
        </w:rPr>
      </w:pPr>
      <w:r w:rsidRPr="00B62BFB">
        <w:rPr>
          <w:b/>
          <w:bCs/>
          <w:sz w:val="21"/>
          <w:szCs w:val="21"/>
        </w:rPr>
        <w:t>Receiving Campus Unit:</w:t>
      </w:r>
      <w:r w:rsidR="004C6F41">
        <w:rPr>
          <w:bCs/>
          <w:sz w:val="21"/>
          <w:szCs w:val="21"/>
        </w:rPr>
        <w:t xml:space="preserve">  </w:t>
      </w:r>
      <w:r w:rsidR="002F6BB1">
        <w:rPr>
          <w:bCs/>
          <w:sz w:val="21"/>
          <w:szCs w:val="21"/>
        </w:rPr>
        <w:t>Business Innovation Services</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Unit Financial Officer: </w:t>
      </w:r>
      <w:r w:rsidR="002F6BB1">
        <w:rPr>
          <w:rFonts w:eastAsiaTheme="minorHAnsi" w:cs="Garamond"/>
          <w:sz w:val="21"/>
          <w:szCs w:val="21"/>
          <w:lang w:val="fr-FR"/>
        </w:rPr>
        <w:t>Sharon Andersohn</w:t>
      </w:r>
    </w:p>
    <w:p w:rsidR="0037088F" w:rsidRPr="004C6F41" w:rsidRDefault="0037088F"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2F6BB1" w:rsidRPr="002F6BB1">
        <w:rPr>
          <w:rFonts w:eastAsiaTheme="minorHAnsi" w:cs="Garamond"/>
          <w:sz w:val="21"/>
          <w:szCs w:val="21"/>
          <w:lang w:val="fr-FR"/>
        </w:rPr>
        <w:t>andersoh@illinois.edu</w:t>
      </w:r>
      <w:r w:rsidRPr="004C6F41">
        <w:rPr>
          <w:rFonts w:eastAsiaTheme="minorHAnsi" w:cs="Garamond"/>
          <w:sz w:val="21"/>
          <w:szCs w:val="21"/>
          <w:lang w:val="fr-FR"/>
        </w:rPr>
        <w:t xml:space="preserve"> </w:t>
      </w:r>
      <w:r w:rsidRPr="004C6F41">
        <w:rPr>
          <w:b/>
          <w:bCs/>
          <w:sz w:val="21"/>
          <w:szCs w:val="21"/>
          <w:lang w:val="fr-FR"/>
        </w:rPr>
        <w:t xml:space="preserve">Phone: </w:t>
      </w:r>
      <w:r w:rsidR="002F6BB1" w:rsidRPr="002F6BB1">
        <w:rPr>
          <w:bCs/>
          <w:sz w:val="21"/>
          <w:szCs w:val="21"/>
          <w:lang w:val="fr-FR"/>
        </w:rPr>
        <w:t>630-505-0500 x-235</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Primary Contact Person:  </w:t>
      </w:r>
      <w:r w:rsidR="002F6BB1">
        <w:rPr>
          <w:rFonts w:eastAsiaTheme="minorHAnsi" w:cs="Garamond"/>
          <w:sz w:val="21"/>
          <w:szCs w:val="21"/>
          <w:lang w:val="fr-FR"/>
        </w:rPr>
        <w:t>Tim Lindsey</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2F6BB1">
        <w:rPr>
          <w:rFonts w:eastAsiaTheme="minorHAnsi" w:cs="Garamond"/>
          <w:sz w:val="21"/>
          <w:szCs w:val="21"/>
          <w:lang w:val="fr-FR"/>
        </w:rPr>
        <w:t>tlindsey</w:t>
      </w:r>
      <w:r w:rsidRPr="004C6F41">
        <w:rPr>
          <w:rFonts w:eastAsiaTheme="minorHAnsi" w:cs="Garamond"/>
          <w:sz w:val="21"/>
          <w:szCs w:val="21"/>
          <w:lang w:val="fr-FR"/>
        </w:rPr>
        <w:t xml:space="preserve">@illinois.edu  </w:t>
      </w:r>
      <w:r w:rsidRPr="004C6F41">
        <w:rPr>
          <w:b/>
          <w:bCs/>
          <w:sz w:val="21"/>
          <w:szCs w:val="21"/>
          <w:lang w:val="fr-FR"/>
        </w:rPr>
        <w:t xml:space="preserve">Phone:  </w:t>
      </w:r>
      <w:r w:rsidRPr="004C6F41">
        <w:rPr>
          <w:bCs/>
          <w:sz w:val="21"/>
          <w:szCs w:val="21"/>
          <w:lang w:val="fr-FR"/>
        </w:rPr>
        <w:t>(</w:t>
      </w:r>
      <w:r w:rsidR="002F6BB1">
        <w:rPr>
          <w:rFonts w:cs="Garamond"/>
          <w:sz w:val="21"/>
          <w:szCs w:val="21"/>
          <w:lang w:val="fr-FR"/>
        </w:rPr>
        <w:t>217</w:t>
      </w:r>
      <w:r w:rsidRPr="004C6F41">
        <w:rPr>
          <w:rFonts w:cs="Garamond"/>
          <w:sz w:val="21"/>
          <w:szCs w:val="21"/>
          <w:lang w:val="fr-FR"/>
        </w:rPr>
        <w:t xml:space="preserve">) </w:t>
      </w:r>
      <w:r w:rsidR="002F6BB1">
        <w:rPr>
          <w:rFonts w:eastAsiaTheme="minorHAnsi" w:cs="Garamond"/>
          <w:sz w:val="21"/>
          <w:szCs w:val="21"/>
          <w:lang w:val="fr-FR"/>
        </w:rPr>
        <w:t>333</w:t>
      </w:r>
      <w:r w:rsidR="004C6F41" w:rsidRPr="004C6F41">
        <w:rPr>
          <w:rFonts w:eastAsiaTheme="minorHAnsi" w:cs="Garamond"/>
          <w:sz w:val="21"/>
          <w:szCs w:val="21"/>
          <w:lang w:val="fr-FR"/>
        </w:rPr>
        <w:t>-</w:t>
      </w:r>
      <w:r w:rsidR="002F6BB1">
        <w:rPr>
          <w:rFonts w:eastAsiaTheme="minorHAnsi" w:cs="Garamond"/>
          <w:sz w:val="21"/>
          <w:szCs w:val="21"/>
          <w:lang w:val="fr-FR"/>
        </w:rPr>
        <w:t>8955</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Secondary Contact Person:  </w:t>
      </w:r>
      <w:r w:rsidR="002F6BB1">
        <w:rPr>
          <w:rFonts w:eastAsiaTheme="minorHAnsi" w:cs="Garamond"/>
          <w:sz w:val="21"/>
          <w:szCs w:val="21"/>
          <w:lang w:val="fr-FR"/>
        </w:rPr>
        <w:t>Mike Chimack</w:t>
      </w:r>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2F6BB1">
        <w:rPr>
          <w:rFonts w:eastAsiaTheme="minorHAnsi" w:cs="Garamond"/>
          <w:sz w:val="21"/>
          <w:szCs w:val="21"/>
        </w:rPr>
        <w:t>mchimack</w:t>
      </w:r>
      <w:r w:rsidR="004C6F41">
        <w:rPr>
          <w:rFonts w:eastAsiaTheme="minorHAnsi" w:cs="Garamond"/>
          <w:sz w:val="21"/>
          <w:szCs w:val="21"/>
        </w:rPr>
        <w:t xml:space="preserve">@illinois.edu </w:t>
      </w:r>
      <w:r w:rsidRPr="00B62BFB">
        <w:rPr>
          <w:b/>
          <w:bCs/>
          <w:sz w:val="21"/>
          <w:szCs w:val="21"/>
        </w:rPr>
        <w:t xml:space="preserve">Phone:  </w:t>
      </w:r>
      <w:r w:rsidRPr="00B62BFB">
        <w:rPr>
          <w:bCs/>
          <w:sz w:val="21"/>
          <w:szCs w:val="21"/>
        </w:rPr>
        <w:t>(</w:t>
      </w:r>
      <w:r w:rsidR="002F6BB1">
        <w:rPr>
          <w:rFonts w:cs="Garamond"/>
          <w:sz w:val="21"/>
          <w:szCs w:val="21"/>
        </w:rPr>
        <w:t>630</w:t>
      </w:r>
      <w:r w:rsidRPr="00B62BFB">
        <w:rPr>
          <w:rFonts w:cs="Garamond"/>
          <w:sz w:val="21"/>
          <w:szCs w:val="21"/>
        </w:rPr>
        <w:t xml:space="preserve">) </w:t>
      </w:r>
      <w:r w:rsidR="002F6BB1">
        <w:rPr>
          <w:rFonts w:eastAsiaTheme="minorHAnsi" w:cs="Garamond"/>
          <w:sz w:val="21"/>
          <w:szCs w:val="21"/>
        </w:rPr>
        <w:t>945</w:t>
      </w:r>
      <w:r w:rsidR="004C6F41">
        <w:rPr>
          <w:rFonts w:eastAsiaTheme="minorHAnsi" w:cs="Garamond"/>
          <w:sz w:val="21"/>
          <w:szCs w:val="21"/>
        </w:rPr>
        <w:t>-</w:t>
      </w:r>
      <w:r w:rsidR="002F6BB1">
        <w:rPr>
          <w:rFonts w:eastAsiaTheme="minorHAnsi" w:cs="Garamond"/>
          <w:sz w:val="21"/>
          <w:szCs w:val="21"/>
        </w:rPr>
        <w:t>2548</w:t>
      </w:r>
    </w:p>
    <w:p w:rsidR="00140820" w:rsidRPr="00B62BFB" w:rsidRDefault="00140820" w:rsidP="00140820">
      <w:pPr>
        <w:autoSpaceDE w:val="0"/>
        <w:autoSpaceDN w:val="0"/>
        <w:adjustRightInd w:val="0"/>
        <w:rPr>
          <w:rFonts w:eastAsiaTheme="minorHAnsi" w:cs="Garamond"/>
          <w:sz w:val="21"/>
          <w:szCs w:val="21"/>
        </w:rPr>
      </w:pPr>
    </w:p>
    <w:p w:rsidR="00140820" w:rsidRPr="00B62BFB" w:rsidRDefault="00140820" w:rsidP="00140820">
      <w:pPr>
        <w:spacing w:line="360" w:lineRule="auto"/>
        <w:jc w:val="both"/>
        <w:rPr>
          <w:b/>
          <w:bCs/>
          <w:sz w:val="21"/>
          <w:szCs w:val="21"/>
          <w:u w:val="single"/>
        </w:rPr>
      </w:pPr>
      <w:r w:rsidRPr="00B62BFB">
        <w:rPr>
          <w:b/>
          <w:bCs/>
          <w:sz w:val="21"/>
          <w:szCs w:val="21"/>
        </w:rPr>
        <w:t xml:space="preserve">Project Description:  </w:t>
      </w:r>
    </w:p>
    <w:p w:rsidR="00780780" w:rsidRPr="00B62BFB" w:rsidRDefault="002F6BB1" w:rsidP="004C6F41">
      <w:pPr>
        <w:autoSpaceDE w:val="0"/>
        <w:autoSpaceDN w:val="0"/>
        <w:adjustRightInd w:val="0"/>
        <w:rPr>
          <w:bCs/>
          <w:sz w:val="21"/>
          <w:szCs w:val="21"/>
        </w:rPr>
      </w:pPr>
      <w:r>
        <w:rPr>
          <w:sz w:val="21"/>
        </w:rPr>
        <w:t xml:space="preserve">This proposal seeks to develop a list of campus buildings capable of hosting solar energy systems and conducting a detailed feasibility evaluation of five sites for installation of these systems.  Solar energy systems may be utilized for the generation of electricity or for the production of hot water for domestic use, and this study will examine both possibilities. Factors taken into account will be the building’s energy use profile and applications, the building characteristics, the surrounding environment, and the visibility to the student body. </w:t>
      </w:r>
      <w:r w:rsidRPr="002F6BB1">
        <w:rPr>
          <w:sz w:val="21"/>
        </w:rPr>
        <w:t>Additionally, the report will specify equipment and budget needs, as appropriate to prepare the projects for bid and implementation</w:t>
      </w:r>
      <w:r w:rsidR="00A7488A">
        <w:rPr>
          <w:sz w:val="21"/>
        </w:rPr>
        <w:t>. Solar energy systems larger than those at the University of Illinois exist at over 70 institutions and the University has made a commitment to obtain 5% of total energy from renewable sources from 2015 and 25% by 2025, which will require the installation of solar energy systems on campus. Significant benefits to our education, research and outreach missions are also likely from these installations. Finally, the completion of this feasibility study will help enable the actual installation of these arrays as well as secure matching funds from sources such as the Department of Commerce and Economic Opportunity.</w:t>
      </w:r>
      <w:r>
        <w:rPr>
          <w:sz w:val="21"/>
        </w:rPr>
        <w:t xml:space="preserve"> </w:t>
      </w:r>
      <w:r w:rsidR="004C6F41">
        <w:rPr>
          <w:sz w:val="21"/>
        </w:rPr>
        <w:t>T</w:t>
      </w:r>
      <w:r w:rsidR="00B62BFB" w:rsidRPr="00B62BFB">
        <w:rPr>
          <w:bCs/>
          <w:sz w:val="21"/>
          <w:szCs w:val="21"/>
        </w:rPr>
        <w:t>he Student Sustainability Committee is in favor of funding</w:t>
      </w:r>
      <w:r w:rsidR="00E877EC">
        <w:rPr>
          <w:bCs/>
          <w:sz w:val="21"/>
          <w:szCs w:val="21"/>
        </w:rPr>
        <w:t xml:space="preserve"> a grant in</w:t>
      </w:r>
      <w:r w:rsidR="004C6F41">
        <w:rPr>
          <w:bCs/>
          <w:sz w:val="21"/>
          <w:szCs w:val="21"/>
        </w:rPr>
        <w:t xml:space="preserve"> the amount of $</w:t>
      </w:r>
      <w:r>
        <w:rPr>
          <w:bCs/>
          <w:sz w:val="21"/>
          <w:szCs w:val="21"/>
        </w:rPr>
        <w:t>9</w:t>
      </w:r>
      <w:r w:rsidR="004C6F41">
        <w:rPr>
          <w:bCs/>
          <w:sz w:val="21"/>
          <w:szCs w:val="21"/>
        </w:rPr>
        <w:t>,</w:t>
      </w:r>
      <w:r>
        <w:rPr>
          <w:bCs/>
          <w:sz w:val="21"/>
          <w:szCs w:val="21"/>
        </w:rPr>
        <w:t>9</w:t>
      </w:r>
      <w:r w:rsidR="004C6F41">
        <w:rPr>
          <w:bCs/>
          <w:sz w:val="21"/>
          <w:szCs w:val="21"/>
        </w:rPr>
        <w:t>00</w:t>
      </w:r>
      <w:r w:rsidR="003B0C80">
        <w:rPr>
          <w:bCs/>
          <w:sz w:val="21"/>
          <w:szCs w:val="21"/>
        </w:rPr>
        <w:t>.</w:t>
      </w:r>
    </w:p>
    <w:p w:rsidR="00140820" w:rsidRPr="00B62BFB" w:rsidRDefault="00140820" w:rsidP="00140820">
      <w:pPr>
        <w:autoSpaceDE w:val="0"/>
        <w:spacing w:line="360" w:lineRule="auto"/>
        <w:jc w:val="both"/>
        <w:rPr>
          <w:bCs/>
          <w:sz w:val="21"/>
          <w:szCs w:val="21"/>
        </w:rPr>
      </w:pPr>
    </w:p>
    <w:p w:rsidR="00140820" w:rsidRPr="00B62BFB" w:rsidRDefault="007019BE" w:rsidP="00140820">
      <w:pPr>
        <w:spacing w:line="360" w:lineRule="auto"/>
        <w:rPr>
          <w:sz w:val="21"/>
          <w:szCs w:val="21"/>
        </w:rPr>
      </w:pPr>
      <w:r>
        <w:rPr>
          <w:rFonts w:cs="Garamond"/>
          <w:noProof/>
          <w:sz w:val="21"/>
          <w:szCs w:val="21"/>
        </w:rPr>
        <w:drawing>
          <wp:anchor distT="0" distB="0" distL="114300" distR="114300" simplePos="0" relativeHeight="251658240" behindDoc="1" locked="0" layoutInCell="1" allowOverlap="1" wp14:anchorId="0F22474B" wp14:editId="3115C145">
            <wp:simplePos x="0" y="0"/>
            <wp:positionH relativeFrom="column">
              <wp:posOffset>88900</wp:posOffset>
            </wp:positionH>
            <wp:positionV relativeFrom="paragraph">
              <wp:posOffset>17835</wp:posOffset>
            </wp:positionV>
            <wp:extent cx="1141095" cy="54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820" w:rsidRPr="00B62BFB">
        <w:rPr>
          <w:b/>
          <w:bCs/>
          <w:sz w:val="21"/>
          <w:szCs w:val="21"/>
          <w:u w:val="single"/>
        </w:rPr>
        <w:t>Student Sustainability Committee:</w:t>
      </w:r>
    </w:p>
    <w:p w:rsidR="00140820" w:rsidRPr="00B62BFB" w:rsidRDefault="00140820" w:rsidP="00140820">
      <w:pPr>
        <w:rPr>
          <w:sz w:val="21"/>
          <w:szCs w:val="21"/>
        </w:rPr>
      </w:pPr>
    </w:p>
    <w:p w:rsidR="00140820" w:rsidRPr="00B62BFB" w:rsidRDefault="00140820" w:rsidP="00140820">
      <w:pPr>
        <w:rPr>
          <w:sz w:val="21"/>
          <w:szCs w:val="21"/>
        </w:rPr>
      </w:pPr>
      <w:r w:rsidRPr="00B62BFB">
        <w:rPr>
          <w:sz w:val="21"/>
          <w:szCs w:val="21"/>
        </w:rPr>
        <w:t xml:space="preserve">_________________________________   </w:t>
      </w:r>
      <w:r w:rsidRPr="00B62BFB">
        <w:rPr>
          <w:sz w:val="21"/>
          <w:szCs w:val="21"/>
        </w:rPr>
        <w:tab/>
        <w:t>_______________________________</w:t>
      </w:r>
    </w:p>
    <w:p w:rsidR="00140820" w:rsidRPr="00B62BFB" w:rsidRDefault="00415D2A" w:rsidP="00140820">
      <w:pPr>
        <w:rPr>
          <w:sz w:val="21"/>
          <w:szCs w:val="21"/>
        </w:rPr>
      </w:pPr>
      <w:r>
        <w:rPr>
          <w:sz w:val="21"/>
          <w:szCs w:val="21"/>
        </w:rPr>
        <w:t>Suhail</w:t>
      </w:r>
      <w:r w:rsidR="0006473C">
        <w:rPr>
          <w:sz w:val="21"/>
          <w:szCs w:val="21"/>
        </w:rPr>
        <w:t xml:space="preserve"> </w:t>
      </w:r>
      <w:r>
        <w:rPr>
          <w:sz w:val="21"/>
          <w:szCs w:val="21"/>
        </w:rPr>
        <w:t>Barot, 10-11</w:t>
      </w:r>
      <w:r w:rsidR="00140820" w:rsidRPr="00B62BFB">
        <w:rPr>
          <w:sz w:val="21"/>
          <w:szCs w:val="21"/>
        </w:rPr>
        <w:t xml:space="preserve"> C</w:t>
      </w:r>
      <w:r>
        <w:rPr>
          <w:sz w:val="21"/>
          <w:szCs w:val="21"/>
        </w:rPr>
        <w:t xml:space="preserve">ommittee Chair     </w:t>
      </w:r>
      <w:r>
        <w:rPr>
          <w:sz w:val="21"/>
          <w:szCs w:val="21"/>
        </w:rPr>
        <w:tab/>
      </w:r>
      <w:r>
        <w:rPr>
          <w:sz w:val="21"/>
          <w:szCs w:val="21"/>
        </w:rPr>
        <w:tab/>
        <w:t>Jenny Koys, 10-11</w:t>
      </w:r>
      <w:r w:rsidR="00140820" w:rsidRPr="00B62BFB">
        <w:rPr>
          <w:sz w:val="21"/>
          <w:szCs w:val="21"/>
        </w:rPr>
        <w:t xml:space="preserve"> Committee </w:t>
      </w:r>
      <w:r>
        <w:rPr>
          <w:sz w:val="21"/>
          <w:szCs w:val="21"/>
        </w:rPr>
        <w:t>Treasurer</w:t>
      </w:r>
    </w:p>
    <w:p w:rsidR="00140820" w:rsidRPr="00B62BFB" w:rsidRDefault="00140820" w:rsidP="00140820">
      <w:pPr>
        <w:pStyle w:val="Header"/>
        <w:tabs>
          <w:tab w:val="clear" w:pos="4320"/>
          <w:tab w:val="clear" w:pos="8640"/>
        </w:tabs>
        <w:spacing w:line="360" w:lineRule="auto"/>
        <w:rPr>
          <w:sz w:val="21"/>
          <w:szCs w:val="21"/>
        </w:rPr>
      </w:pPr>
    </w:p>
    <w:p w:rsidR="00140820"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w:t>
      </w:r>
      <w:r w:rsidR="007019BE" w:rsidRPr="007019BE">
        <w:rPr>
          <w:sz w:val="21"/>
          <w:szCs w:val="21"/>
          <w:u w:val="single"/>
        </w:rPr>
        <w:t xml:space="preserve">March </w:t>
      </w:r>
      <w:r w:rsidR="009E2D4B">
        <w:rPr>
          <w:sz w:val="21"/>
          <w:szCs w:val="21"/>
          <w:u w:val="single"/>
        </w:rPr>
        <w:t>30</w:t>
      </w:r>
      <w:bookmarkStart w:id="0" w:name="_GoBack"/>
      <w:bookmarkEnd w:id="0"/>
      <w:r w:rsidR="007019BE" w:rsidRPr="007019BE">
        <w:rPr>
          <w:sz w:val="21"/>
          <w:szCs w:val="21"/>
          <w:u w:val="single"/>
          <w:vertAlign w:val="superscript"/>
        </w:rPr>
        <w:t>th</w:t>
      </w:r>
      <w:r w:rsidR="007019BE" w:rsidRPr="007019BE">
        <w:rPr>
          <w:sz w:val="21"/>
          <w:szCs w:val="21"/>
          <w:u w:val="single"/>
        </w:rPr>
        <w:t>, 2011</w:t>
      </w:r>
      <w:r w:rsidRPr="00B62BFB">
        <w:rPr>
          <w:sz w:val="21"/>
          <w:szCs w:val="21"/>
        </w:rPr>
        <w:t>_</w:t>
      </w:r>
      <w:r w:rsidRPr="00B62BFB">
        <w:rPr>
          <w:sz w:val="21"/>
          <w:szCs w:val="21"/>
        </w:rPr>
        <w:tab/>
      </w:r>
      <w:r w:rsidRPr="00B62BFB">
        <w:rPr>
          <w:sz w:val="21"/>
          <w:szCs w:val="21"/>
        </w:rPr>
        <w:tab/>
        <w:t>Date Approved: ____________</w:t>
      </w:r>
    </w:p>
    <w:p w:rsidR="00140820" w:rsidRPr="00B62BFB" w:rsidRDefault="00140820" w:rsidP="00140820">
      <w:pPr>
        <w:rPr>
          <w:sz w:val="21"/>
          <w:szCs w:val="21"/>
        </w:rPr>
      </w:pPr>
    </w:p>
    <w:p w:rsidR="00140820" w:rsidRDefault="00140820" w:rsidP="00B62BFB">
      <w:pPr>
        <w:spacing w:line="360" w:lineRule="auto"/>
        <w:rPr>
          <w:b/>
          <w:bCs/>
          <w:sz w:val="21"/>
          <w:szCs w:val="21"/>
          <w:u w:val="single"/>
        </w:rPr>
      </w:pPr>
      <w:r w:rsidRPr="00B62BFB">
        <w:rPr>
          <w:b/>
          <w:bCs/>
          <w:sz w:val="21"/>
          <w:szCs w:val="21"/>
          <w:u w:val="single"/>
        </w:rPr>
        <w:t>Office of Sustainability:</w:t>
      </w:r>
    </w:p>
    <w:p w:rsidR="00B62BFB" w:rsidRPr="00B62BFB" w:rsidRDefault="00B62BFB" w:rsidP="00B62BFB">
      <w:pPr>
        <w:spacing w:line="360" w:lineRule="auto"/>
        <w:rPr>
          <w:sz w:val="21"/>
          <w:szCs w:val="21"/>
        </w:rPr>
      </w:pPr>
    </w:p>
    <w:p w:rsidR="00140820" w:rsidRPr="00B62BFB" w:rsidRDefault="00140820" w:rsidP="00140820">
      <w:pPr>
        <w:rPr>
          <w:sz w:val="21"/>
          <w:szCs w:val="21"/>
        </w:rPr>
      </w:pPr>
      <w:r w:rsidRPr="00B62BFB">
        <w:rPr>
          <w:sz w:val="21"/>
          <w:szCs w:val="21"/>
        </w:rPr>
        <w:t xml:space="preserve">________________________________   </w:t>
      </w:r>
      <w:r w:rsidRPr="00B62BFB">
        <w:rPr>
          <w:sz w:val="21"/>
          <w:szCs w:val="21"/>
        </w:rPr>
        <w:tab/>
      </w:r>
      <w:r w:rsidRPr="00B62BFB">
        <w:rPr>
          <w:sz w:val="21"/>
          <w:szCs w:val="21"/>
        </w:rPr>
        <w:tab/>
      </w:r>
      <w:r w:rsidRPr="00B62BFB">
        <w:rPr>
          <w:sz w:val="21"/>
          <w:szCs w:val="21"/>
        </w:rPr>
        <w:tab/>
      </w:r>
    </w:p>
    <w:p w:rsidR="00140820" w:rsidRDefault="0032274B" w:rsidP="00140820">
      <w:pPr>
        <w:rPr>
          <w:sz w:val="21"/>
          <w:szCs w:val="21"/>
        </w:rPr>
      </w:pPr>
      <w:r>
        <w:rPr>
          <w:sz w:val="21"/>
          <w:szCs w:val="21"/>
        </w:rPr>
        <w:t>Steve Sonka,</w:t>
      </w:r>
      <w:r w:rsidR="0006473C">
        <w:rPr>
          <w:sz w:val="21"/>
          <w:szCs w:val="21"/>
        </w:rPr>
        <w:t xml:space="preserve"> </w:t>
      </w:r>
      <w:r w:rsidRPr="00B62BFB">
        <w:rPr>
          <w:sz w:val="21"/>
          <w:szCs w:val="21"/>
        </w:rPr>
        <w:t xml:space="preserve">Vice-Chancellor for Public </w:t>
      </w:r>
      <w:r w:rsidR="00140820" w:rsidRPr="00B62BFB">
        <w:rPr>
          <w:sz w:val="21"/>
          <w:szCs w:val="21"/>
        </w:rPr>
        <w:t>Engagement</w:t>
      </w:r>
      <w:r>
        <w:rPr>
          <w:sz w:val="21"/>
          <w:szCs w:val="21"/>
        </w:rPr>
        <w:t>,</w:t>
      </w:r>
    </w:p>
    <w:p w:rsidR="0032274B" w:rsidRPr="00B62BFB" w:rsidRDefault="0032274B" w:rsidP="00140820">
      <w:pPr>
        <w:rPr>
          <w:sz w:val="21"/>
          <w:szCs w:val="21"/>
        </w:rPr>
      </w:pPr>
      <w:r>
        <w:rPr>
          <w:sz w:val="21"/>
          <w:szCs w:val="21"/>
        </w:rPr>
        <w:t>Interim Director, Office of Sustainability</w:t>
      </w:r>
    </w:p>
    <w:p w:rsidR="00140820" w:rsidRPr="00B62BFB" w:rsidRDefault="00140820" w:rsidP="00140820">
      <w:pPr>
        <w:pStyle w:val="Header"/>
        <w:tabs>
          <w:tab w:val="clear" w:pos="4320"/>
          <w:tab w:val="clear" w:pos="8640"/>
        </w:tabs>
        <w:spacing w:line="360" w:lineRule="auto"/>
        <w:rPr>
          <w:sz w:val="21"/>
          <w:szCs w:val="21"/>
        </w:rPr>
      </w:pPr>
    </w:p>
    <w:p w:rsidR="0015649E"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r>
    </w:p>
    <w:sectPr w:rsidR="0015649E" w:rsidRPr="00B62BFB" w:rsidSect="00D217D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DA" w:rsidRDefault="001957DA" w:rsidP="009C35F5">
      <w:r>
        <w:separator/>
      </w:r>
    </w:p>
  </w:endnote>
  <w:endnote w:type="continuationSeparator" w:id="0">
    <w:p w:rsidR="001957DA" w:rsidRDefault="001957DA" w:rsidP="009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DA" w:rsidRDefault="001957DA" w:rsidP="009C35F5">
      <w:r>
        <w:separator/>
      </w:r>
    </w:p>
  </w:footnote>
  <w:footnote w:type="continuationSeparator" w:id="0">
    <w:p w:rsidR="001957DA" w:rsidRDefault="001957DA" w:rsidP="009C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3B" w:rsidRPr="0066445F" w:rsidRDefault="00E877EC" w:rsidP="00D217D2">
    <w:pPr>
      <w:pStyle w:val="Header"/>
    </w:pPr>
    <w:r>
      <w:rPr>
        <w:rFonts w:ascii="Palatino Linotype" w:hAnsi="Palatino Linotype"/>
        <w:noProof/>
        <w:sz w:val="20"/>
        <w:szCs w:val="20"/>
      </w:rPr>
      <w:drawing>
        <wp:inline distT="0" distB="0" distL="0" distR="0">
          <wp:extent cx="5899150" cy="657860"/>
          <wp:effectExtent l="0" t="0" r="6350" b="8890"/>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0" cy="657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820"/>
    <w:rsid w:val="000060FE"/>
    <w:rsid w:val="0006473C"/>
    <w:rsid w:val="00083F31"/>
    <w:rsid w:val="00114B01"/>
    <w:rsid w:val="00140820"/>
    <w:rsid w:val="0015649E"/>
    <w:rsid w:val="001957DA"/>
    <w:rsid w:val="001C5C9E"/>
    <w:rsid w:val="00280C43"/>
    <w:rsid w:val="002E203B"/>
    <w:rsid w:val="002F6BB1"/>
    <w:rsid w:val="0032274B"/>
    <w:rsid w:val="0037088F"/>
    <w:rsid w:val="003B0C80"/>
    <w:rsid w:val="00415581"/>
    <w:rsid w:val="00415D2A"/>
    <w:rsid w:val="004C6F41"/>
    <w:rsid w:val="004F26D6"/>
    <w:rsid w:val="006309D1"/>
    <w:rsid w:val="00660E54"/>
    <w:rsid w:val="006C7FC1"/>
    <w:rsid w:val="007019BE"/>
    <w:rsid w:val="007648DA"/>
    <w:rsid w:val="00780780"/>
    <w:rsid w:val="008075AB"/>
    <w:rsid w:val="00853161"/>
    <w:rsid w:val="00870D7F"/>
    <w:rsid w:val="008831F8"/>
    <w:rsid w:val="00894FE7"/>
    <w:rsid w:val="008E23AA"/>
    <w:rsid w:val="00944344"/>
    <w:rsid w:val="00964CB3"/>
    <w:rsid w:val="009C35F5"/>
    <w:rsid w:val="009E2D4B"/>
    <w:rsid w:val="009F2389"/>
    <w:rsid w:val="009F63A2"/>
    <w:rsid w:val="00A7488A"/>
    <w:rsid w:val="00AF1EC7"/>
    <w:rsid w:val="00B62BFB"/>
    <w:rsid w:val="00C600BF"/>
    <w:rsid w:val="00C60897"/>
    <w:rsid w:val="00D217D2"/>
    <w:rsid w:val="00DA41C9"/>
    <w:rsid w:val="00DE7E47"/>
    <w:rsid w:val="00E45843"/>
    <w:rsid w:val="00E877E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7</cp:revision>
  <cp:lastPrinted>2011-03-13T02:24:00Z</cp:lastPrinted>
  <dcterms:created xsi:type="dcterms:W3CDTF">2011-03-05T16:43:00Z</dcterms:created>
  <dcterms:modified xsi:type="dcterms:W3CDTF">2011-03-31T16:22:00Z</dcterms:modified>
</cp:coreProperties>
</file>