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024BAF" w:rsidRPr="00AB2F33" w:rsidTr="00AB2F33">
        <w:trPr>
          <w:trHeight w:val="710"/>
        </w:trPr>
        <w:tc>
          <w:tcPr>
            <w:tcW w:w="5328" w:type="dxa"/>
            <w:shd w:val="clear" w:color="auto" w:fill="auto"/>
          </w:tcPr>
          <w:p w:rsidR="00024BAF" w:rsidRPr="00AB2F33" w:rsidRDefault="00024BAF" w:rsidP="004A0959">
            <w:pPr>
              <w:spacing w:after="0" w:line="240" w:lineRule="auto"/>
              <w:rPr>
                <w:b/>
                <w:sz w:val="42"/>
                <w:szCs w:val="42"/>
              </w:rPr>
            </w:pPr>
            <w:r w:rsidRPr="00AB2F33">
              <w:rPr>
                <w:b/>
                <w:sz w:val="42"/>
                <w:szCs w:val="42"/>
              </w:rPr>
              <w:t>Project Scope Statement</w:t>
            </w:r>
            <w:r w:rsidR="0018306B" w:rsidRPr="00AB2F33">
              <w:rPr>
                <w:b/>
                <w:sz w:val="42"/>
                <w:szCs w:val="42"/>
              </w:rPr>
              <w:t xml:space="preserve"> #</w:t>
            </w:r>
            <w:r w:rsidR="004A0959">
              <w:rPr>
                <w:b/>
                <w:sz w:val="42"/>
                <w:szCs w:val="42"/>
              </w:rPr>
              <w:t>2</w:t>
            </w:r>
          </w:p>
        </w:tc>
        <w:tc>
          <w:tcPr>
            <w:tcW w:w="5328" w:type="dxa"/>
            <w:shd w:val="clear" w:color="auto" w:fill="auto"/>
          </w:tcPr>
          <w:p w:rsidR="00024BAF" w:rsidRPr="00AB2F33" w:rsidRDefault="00B544B5" w:rsidP="00AB2F33">
            <w:pPr>
              <w:spacing w:after="0" w:line="240" w:lineRule="auto"/>
              <w:jc w:val="righ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i1025" type="#_x0000_t75" alt="Description: F&amp;S RCx Logo.jpg" style="width:188.25pt;height:33.75pt;visibility:visible;mso-wrap-style:square">
                  <v:imagedata r:id="rId9" o:title="F&amp;S RCx Logo"/>
                </v:shape>
              </w:pict>
            </w:r>
          </w:p>
        </w:tc>
      </w:tr>
    </w:tbl>
    <w:p w:rsidR="00537873" w:rsidRDefault="00537873" w:rsidP="00024BA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8028"/>
      </w:tblGrid>
      <w:tr w:rsidR="00024BAF" w:rsidRPr="00AB2F33" w:rsidTr="00AB2F33">
        <w:tc>
          <w:tcPr>
            <w:tcW w:w="2628" w:type="dxa"/>
            <w:shd w:val="clear" w:color="auto" w:fill="auto"/>
          </w:tcPr>
          <w:p w:rsidR="00024BAF" w:rsidRPr="00AB2F33" w:rsidRDefault="00024BAF" w:rsidP="00AB2F33">
            <w:pPr>
              <w:spacing w:after="0" w:line="240" w:lineRule="auto"/>
              <w:rPr>
                <w:b/>
              </w:rPr>
            </w:pPr>
            <w:r w:rsidRPr="00AB2F33">
              <w:rPr>
                <w:b/>
              </w:rPr>
              <w:t>Building Name / Number:</w:t>
            </w:r>
          </w:p>
        </w:tc>
        <w:tc>
          <w:tcPr>
            <w:tcW w:w="8028" w:type="dxa"/>
            <w:shd w:val="clear" w:color="auto" w:fill="auto"/>
          </w:tcPr>
          <w:p w:rsidR="00024BAF" w:rsidRPr="00AB2F33" w:rsidRDefault="002F587C" w:rsidP="002F587C">
            <w:pPr>
              <w:spacing w:after="0" w:line="240" w:lineRule="auto"/>
            </w:pPr>
            <w:r>
              <w:t>Main Library</w:t>
            </w:r>
            <w:r w:rsidR="00024BAF" w:rsidRPr="00AB2F33">
              <w:t xml:space="preserve">, </w:t>
            </w:r>
            <w:r>
              <w:t>41</w:t>
            </w:r>
          </w:p>
        </w:tc>
      </w:tr>
      <w:tr w:rsidR="00024BAF" w:rsidRPr="00AB2F33" w:rsidTr="00AB2F33">
        <w:tc>
          <w:tcPr>
            <w:tcW w:w="2628" w:type="dxa"/>
            <w:shd w:val="clear" w:color="auto" w:fill="auto"/>
          </w:tcPr>
          <w:p w:rsidR="00024BAF" w:rsidRPr="00AB2F33" w:rsidRDefault="00024BAF" w:rsidP="00AB2F33">
            <w:pPr>
              <w:spacing w:after="0" w:line="240" w:lineRule="auto"/>
              <w:rPr>
                <w:b/>
              </w:rPr>
            </w:pPr>
            <w:r w:rsidRPr="00AB2F33">
              <w:rPr>
                <w:b/>
              </w:rPr>
              <w:t>Project Name:</w:t>
            </w:r>
          </w:p>
        </w:tc>
        <w:tc>
          <w:tcPr>
            <w:tcW w:w="8028" w:type="dxa"/>
            <w:shd w:val="clear" w:color="auto" w:fill="auto"/>
          </w:tcPr>
          <w:p w:rsidR="00024BAF" w:rsidRPr="00AB2F33" w:rsidRDefault="002F587C" w:rsidP="00AB2F33">
            <w:pPr>
              <w:spacing w:after="0" w:line="240" w:lineRule="auto"/>
            </w:pPr>
            <w:r>
              <w:t>Steam Savings-PRV, steam traps, and valve replacements</w:t>
            </w:r>
          </w:p>
        </w:tc>
      </w:tr>
      <w:tr w:rsidR="00024BAF" w:rsidRPr="00AB2F33" w:rsidTr="00AB2F33">
        <w:tc>
          <w:tcPr>
            <w:tcW w:w="2628" w:type="dxa"/>
            <w:shd w:val="clear" w:color="auto" w:fill="auto"/>
          </w:tcPr>
          <w:p w:rsidR="00024BAF" w:rsidRPr="00AB2F33" w:rsidRDefault="00024BAF" w:rsidP="00AB2F33">
            <w:pPr>
              <w:spacing w:after="0" w:line="240" w:lineRule="auto"/>
              <w:rPr>
                <w:b/>
              </w:rPr>
            </w:pPr>
            <w:r w:rsidRPr="00AB2F33">
              <w:rPr>
                <w:b/>
              </w:rPr>
              <w:t>Internal WO:</w:t>
            </w:r>
          </w:p>
        </w:tc>
        <w:tc>
          <w:tcPr>
            <w:tcW w:w="8028" w:type="dxa"/>
            <w:shd w:val="clear" w:color="auto" w:fill="auto"/>
          </w:tcPr>
          <w:p w:rsidR="00024BAF" w:rsidRPr="00AB2F33" w:rsidRDefault="00024BAF" w:rsidP="00AB2F33">
            <w:pPr>
              <w:spacing w:after="0" w:line="240" w:lineRule="auto"/>
            </w:pPr>
          </w:p>
        </w:tc>
      </w:tr>
      <w:tr w:rsidR="00024BAF" w:rsidRPr="00AB2F33" w:rsidTr="00AB2F33">
        <w:tc>
          <w:tcPr>
            <w:tcW w:w="2628" w:type="dxa"/>
            <w:shd w:val="clear" w:color="auto" w:fill="auto"/>
          </w:tcPr>
          <w:p w:rsidR="00024BAF" w:rsidRPr="00AB2F33" w:rsidRDefault="00024BAF" w:rsidP="00AB2F33">
            <w:pPr>
              <w:spacing w:after="0" w:line="240" w:lineRule="auto"/>
              <w:rPr>
                <w:b/>
              </w:rPr>
            </w:pPr>
            <w:r w:rsidRPr="00AB2F33">
              <w:rPr>
                <w:b/>
              </w:rPr>
              <w:t>Date Issued / Revised:</w:t>
            </w:r>
          </w:p>
        </w:tc>
        <w:tc>
          <w:tcPr>
            <w:tcW w:w="8028" w:type="dxa"/>
            <w:shd w:val="clear" w:color="auto" w:fill="auto"/>
          </w:tcPr>
          <w:p w:rsidR="00024BAF" w:rsidRPr="00AB2F33" w:rsidRDefault="00566D9B" w:rsidP="002F587C">
            <w:pPr>
              <w:spacing w:after="0" w:line="240" w:lineRule="auto"/>
            </w:pPr>
            <w:r w:rsidRPr="00AB2F33">
              <w:t>J</w:t>
            </w:r>
            <w:r w:rsidR="002F587C">
              <w:t>an</w:t>
            </w:r>
            <w:r w:rsidRPr="00AB2F33">
              <w:t xml:space="preserve"> 2</w:t>
            </w:r>
            <w:r w:rsidR="00024BAF" w:rsidRPr="00AB2F33">
              <w:t>, 201</w:t>
            </w:r>
            <w:r w:rsidR="002F587C">
              <w:t>2</w:t>
            </w:r>
          </w:p>
        </w:tc>
      </w:tr>
      <w:tr w:rsidR="00024BAF" w:rsidRPr="00AB2F33" w:rsidTr="00AB2F33">
        <w:tc>
          <w:tcPr>
            <w:tcW w:w="10656" w:type="dxa"/>
            <w:gridSpan w:val="2"/>
            <w:shd w:val="clear" w:color="auto" w:fill="DBE5F1"/>
          </w:tcPr>
          <w:p w:rsidR="00024BAF" w:rsidRPr="00AB2F33" w:rsidRDefault="00024BAF" w:rsidP="00AB2F33">
            <w:pPr>
              <w:spacing w:after="0" w:line="240" w:lineRule="auto"/>
              <w:rPr>
                <w:b/>
              </w:rPr>
            </w:pPr>
            <w:r w:rsidRPr="00AB2F33">
              <w:rPr>
                <w:b/>
              </w:rPr>
              <w:t>Project Scope Statement</w:t>
            </w:r>
          </w:p>
        </w:tc>
      </w:tr>
      <w:tr w:rsidR="00024BAF" w:rsidRPr="00AB2F33" w:rsidTr="00AB2F33">
        <w:tc>
          <w:tcPr>
            <w:tcW w:w="10656" w:type="dxa"/>
            <w:gridSpan w:val="2"/>
            <w:shd w:val="clear" w:color="auto" w:fill="auto"/>
          </w:tcPr>
          <w:p w:rsidR="001C146E" w:rsidRPr="001C146E" w:rsidRDefault="001C146E" w:rsidP="00AB2F33">
            <w:pPr>
              <w:spacing w:after="0" w:line="240" w:lineRule="auto"/>
            </w:pPr>
            <w:r w:rsidRPr="001C146E">
              <w:t xml:space="preserve">The Library’s annual utility expense is almost $1.3 million with steam accounting for $775,000 of it. </w:t>
            </w:r>
            <w:r>
              <w:t xml:space="preserve">Much of the steam distribution equipment is original and in need of replacement. Below </w:t>
            </w:r>
            <w:r w:rsidR="00AF4257">
              <w:t>are some</w:t>
            </w:r>
            <w:r>
              <w:t xml:space="preserve"> of </w:t>
            </w:r>
            <w:r w:rsidR="005F4537">
              <w:t xml:space="preserve">the </w:t>
            </w:r>
            <w:r>
              <w:t xml:space="preserve">recommendations </w:t>
            </w:r>
            <w:r w:rsidR="00AF4257">
              <w:t xml:space="preserve">for steam energy saving items listed in order of </w:t>
            </w:r>
            <w:r w:rsidR="0028546D">
              <w:t>priority.</w:t>
            </w:r>
          </w:p>
          <w:p w:rsidR="001C146E" w:rsidRDefault="001C146E" w:rsidP="00AB2F33">
            <w:pPr>
              <w:spacing w:after="0" w:line="240" w:lineRule="auto"/>
              <w:rPr>
                <w:u w:val="single"/>
              </w:rPr>
            </w:pPr>
          </w:p>
          <w:p w:rsidR="00024BAF" w:rsidRPr="00AB2F33" w:rsidRDefault="002F587C" w:rsidP="00AB2F33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Pressure Reducing Valve stations(PRV)</w:t>
            </w:r>
            <w:r w:rsidR="00024BAF" w:rsidRPr="00AB2F33">
              <w:rPr>
                <w:u w:val="single"/>
              </w:rPr>
              <w:t>:</w:t>
            </w:r>
          </w:p>
          <w:p w:rsidR="00945655" w:rsidRDefault="002F587C" w:rsidP="00AB2F33">
            <w:pPr>
              <w:spacing w:after="0" w:line="240" w:lineRule="auto"/>
            </w:pPr>
            <w:r>
              <w:t>There are seventeen main PRV stations in the building. The age of the station</w:t>
            </w:r>
            <w:r w:rsidR="00D11A4A">
              <w:t>s</w:t>
            </w:r>
            <w:r>
              <w:t xml:space="preserve"> vary, with the majority of them being forty plus years old. The building was designed for 2lbs of steam for perimeter radiation and 5lbs for air handler reheats.  </w:t>
            </w:r>
            <w:r w:rsidR="00262351">
              <w:t xml:space="preserve">The </w:t>
            </w:r>
            <w:r w:rsidR="00B544B5">
              <w:t>following PRV</w:t>
            </w:r>
            <w:r w:rsidR="00093E03">
              <w:t xml:space="preserve"> stations are leaking through or are fixed in pos</w:t>
            </w:r>
            <w:r w:rsidR="002A4E01">
              <w:t>ition and will not adjust with steam pressures</w:t>
            </w:r>
            <w:r w:rsidR="00684040">
              <w:t xml:space="preserve"> ranging </w:t>
            </w:r>
            <w:r w:rsidR="002A4E01">
              <w:t xml:space="preserve">from 7 Ibs to 13 Ibs. </w:t>
            </w:r>
            <w:r w:rsidR="00684040">
              <w:t xml:space="preserve"> </w:t>
            </w:r>
            <w:r w:rsidR="00406958">
              <w:t xml:space="preserve">Below are the PRV stations that are not operating correctly and are in need of repair or replace. The cost to replace the PRV stations would approximately be $75,000. </w:t>
            </w:r>
          </w:p>
          <w:p w:rsidR="00406958" w:rsidRDefault="00406958" w:rsidP="00AB2F33">
            <w:pPr>
              <w:spacing w:after="0" w:line="240" w:lineRule="auto"/>
            </w:pPr>
          </w:p>
          <w:p w:rsidR="00945655" w:rsidRDefault="00945655" w:rsidP="00AB2F33">
            <w:pPr>
              <w:spacing w:after="0" w:line="240" w:lineRule="auto"/>
            </w:pPr>
            <w:r>
              <w:t xml:space="preserve">Mechanical room 2: </w:t>
            </w:r>
          </w:p>
          <w:p w:rsidR="00945655" w:rsidRDefault="00945655" w:rsidP="00AB2F33">
            <w:pPr>
              <w:spacing w:after="0" w:line="240" w:lineRule="auto"/>
            </w:pPr>
            <w:r>
              <w:t>PRV1: AHU10, 11 and 12 reheat coils</w:t>
            </w:r>
          </w:p>
          <w:p w:rsidR="00945655" w:rsidRDefault="00945655" w:rsidP="00AB2F33">
            <w:pPr>
              <w:spacing w:after="0" w:line="240" w:lineRule="auto"/>
            </w:pPr>
            <w:r>
              <w:t>PRV2: Radiation for center wing, and east entry</w:t>
            </w:r>
          </w:p>
          <w:p w:rsidR="00945655" w:rsidRDefault="00945655" w:rsidP="00AB2F33">
            <w:pPr>
              <w:spacing w:after="0" w:line="240" w:lineRule="auto"/>
            </w:pPr>
            <w:r>
              <w:t>PRV3: Heat exchanger 1, 2</w:t>
            </w:r>
            <w:r w:rsidR="00C26F5C">
              <w:t>(Radiation)</w:t>
            </w:r>
            <w:r>
              <w:t xml:space="preserve"> and 3</w:t>
            </w:r>
            <w:r w:rsidR="00C26F5C">
              <w:t xml:space="preserve">(Reheats). Move HX3 to PRV1 and combine PR2 and PRV3 together and install an automated control valve to turn on/off radiation with outside air conditions. </w:t>
            </w:r>
          </w:p>
          <w:p w:rsidR="00C26F5C" w:rsidRDefault="00C26F5C" w:rsidP="00AB2F33">
            <w:pPr>
              <w:spacing w:after="0" w:line="240" w:lineRule="auto"/>
            </w:pPr>
          </w:p>
          <w:p w:rsidR="00C26F5C" w:rsidRDefault="00C26F5C" w:rsidP="00AB2F33">
            <w:pPr>
              <w:spacing w:after="0" w:line="240" w:lineRule="auto"/>
            </w:pPr>
            <w:r>
              <w:t>Mechanical room 444A:</w:t>
            </w:r>
          </w:p>
          <w:p w:rsidR="00C26F5C" w:rsidRDefault="00C26F5C" w:rsidP="00AB2F33">
            <w:pPr>
              <w:spacing w:after="0" w:line="240" w:lineRule="auto"/>
            </w:pPr>
            <w:r>
              <w:t>PRV</w:t>
            </w:r>
            <w:r w:rsidR="00EE1246">
              <w:t>12</w:t>
            </w:r>
            <w:r>
              <w:t xml:space="preserve">:  </w:t>
            </w:r>
            <w:r w:rsidR="00EE1246">
              <w:t xml:space="preserve">Serves heat exchanger 8 that serves reheats for </w:t>
            </w:r>
            <w:r>
              <w:t>AHU1</w:t>
            </w:r>
            <w:r w:rsidR="00EE1246">
              <w:t>8-20</w:t>
            </w:r>
            <w:r>
              <w:t xml:space="preserve">, </w:t>
            </w:r>
            <w:r w:rsidR="00EE1246">
              <w:t xml:space="preserve">and the two rare book units. </w:t>
            </w:r>
            <w:r w:rsidR="005506D2">
              <w:t xml:space="preserve"> </w:t>
            </w:r>
          </w:p>
          <w:p w:rsidR="005506D2" w:rsidRDefault="005506D2" w:rsidP="00AB2F33">
            <w:pPr>
              <w:spacing w:after="0" w:line="240" w:lineRule="auto"/>
            </w:pPr>
          </w:p>
          <w:p w:rsidR="005506D2" w:rsidRDefault="005506D2" w:rsidP="00AB2F33">
            <w:pPr>
              <w:spacing w:after="0" w:line="240" w:lineRule="auto"/>
            </w:pPr>
            <w:r>
              <w:t>1</w:t>
            </w:r>
            <w:r>
              <w:rPr>
                <w:vertAlign w:val="superscript"/>
              </w:rPr>
              <w:t xml:space="preserve">st </w:t>
            </w:r>
            <w:r w:rsidR="005018D2">
              <w:t>Stack A</w:t>
            </w:r>
            <w:r>
              <w:t>dd</w:t>
            </w:r>
            <w:r w:rsidR="005018D2">
              <w:t>ition</w:t>
            </w:r>
            <w:r>
              <w:t xml:space="preserve"> </w:t>
            </w:r>
            <w:r w:rsidR="00B2102E">
              <w:t xml:space="preserve">Attic: </w:t>
            </w:r>
          </w:p>
          <w:p w:rsidR="00B2102E" w:rsidRDefault="00B2102E" w:rsidP="00AB2F33">
            <w:pPr>
              <w:spacing w:after="0" w:line="240" w:lineRule="auto"/>
            </w:pPr>
            <w:r>
              <w:t>PRV1</w:t>
            </w:r>
            <w:r w:rsidR="008602C1">
              <w:t>3</w:t>
            </w:r>
            <w:r>
              <w:t>: South Half of 1</w:t>
            </w:r>
            <w:r w:rsidRPr="00B2102E">
              <w:rPr>
                <w:vertAlign w:val="superscript"/>
              </w:rPr>
              <w:t>st</w:t>
            </w:r>
            <w:r>
              <w:t xml:space="preserve"> thru 5</w:t>
            </w:r>
            <w:r w:rsidRPr="00B2102E">
              <w:rPr>
                <w:vertAlign w:val="superscript"/>
              </w:rPr>
              <w:t>th</w:t>
            </w:r>
            <w:r>
              <w:t xml:space="preserve"> stack’s radiation</w:t>
            </w:r>
          </w:p>
          <w:p w:rsidR="00B2102E" w:rsidRDefault="00B2102E" w:rsidP="00AB2F33">
            <w:pPr>
              <w:spacing w:after="0" w:line="240" w:lineRule="auto"/>
            </w:pPr>
            <w:r>
              <w:t>PRV</w:t>
            </w:r>
            <w:r w:rsidR="008602C1">
              <w:t>14</w:t>
            </w:r>
            <w:r>
              <w:t>: North  Half of 1</w:t>
            </w:r>
            <w:r w:rsidRPr="00B2102E">
              <w:rPr>
                <w:vertAlign w:val="superscript"/>
              </w:rPr>
              <w:t>st</w:t>
            </w:r>
            <w:r>
              <w:t xml:space="preserve"> thru 5</w:t>
            </w:r>
            <w:r w:rsidRPr="00B2102E">
              <w:rPr>
                <w:vertAlign w:val="superscript"/>
              </w:rPr>
              <w:t>th</w:t>
            </w:r>
            <w:r>
              <w:t xml:space="preserve"> stack radiation</w:t>
            </w:r>
          </w:p>
          <w:p w:rsidR="005018D2" w:rsidRDefault="005018D2" w:rsidP="00AB2F33">
            <w:pPr>
              <w:spacing w:after="0" w:line="240" w:lineRule="auto"/>
            </w:pPr>
          </w:p>
          <w:p w:rsidR="005018D2" w:rsidRDefault="005018D2" w:rsidP="00AB2F33">
            <w:pPr>
              <w:spacing w:after="0" w:line="240" w:lineRule="auto"/>
            </w:pPr>
          </w:p>
          <w:p w:rsidR="005018D2" w:rsidRPr="00AB2F33" w:rsidRDefault="002952E8" w:rsidP="002952E8">
            <w:pPr>
              <w:pStyle w:val="ListParagraph"/>
              <w:spacing w:after="0" w:line="240" w:lineRule="auto"/>
              <w:ind w:left="360"/>
              <w:rPr>
                <w:i/>
              </w:rPr>
            </w:pPr>
            <w:r>
              <w:rPr>
                <w:i/>
              </w:rPr>
              <w:t>*</w:t>
            </w:r>
            <w:r w:rsidR="005018D2">
              <w:rPr>
                <w:i/>
              </w:rPr>
              <w:t xml:space="preserve">Removal of </w:t>
            </w:r>
            <w:r w:rsidR="005018D2" w:rsidRPr="00AB2F33">
              <w:rPr>
                <w:i/>
              </w:rPr>
              <w:t>asbestos</w:t>
            </w:r>
            <w:r w:rsidR="005018D2">
              <w:rPr>
                <w:i/>
              </w:rPr>
              <w:t xml:space="preserve"> </w:t>
            </w:r>
            <w:r w:rsidR="005018D2" w:rsidRPr="00AB2F33">
              <w:rPr>
                <w:i/>
              </w:rPr>
              <w:t>from the pip</w:t>
            </w:r>
            <w:r w:rsidR="005018D2">
              <w:rPr>
                <w:i/>
              </w:rPr>
              <w:t>ing</w:t>
            </w:r>
            <w:r w:rsidR="005018D2" w:rsidRPr="00AB2F33">
              <w:rPr>
                <w:i/>
              </w:rPr>
              <w:t xml:space="preserve"> </w:t>
            </w:r>
            <w:r w:rsidR="005018D2">
              <w:rPr>
                <w:i/>
              </w:rPr>
              <w:t>will be required for installation of new PRV stations</w:t>
            </w:r>
            <w:r w:rsidR="005018D2" w:rsidRPr="00AB2F33">
              <w:rPr>
                <w:i/>
              </w:rPr>
              <w:t>.</w:t>
            </w:r>
          </w:p>
          <w:p w:rsidR="005018D2" w:rsidRDefault="005018D2" w:rsidP="00AB2F33">
            <w:pPr>
              <w:spacing w:after="0" w:line="240" w:lineRule="auto"/>
            </w:pPr>
          </w:p>
          <w:p w:rsidR="00795776" w:rsidRPr="00AB2F33" w:rsidRDefault="008414FC" w:rsidP="00AB2F33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Steam Traps</w:t>
            </w:r>
            <w:r w:rsidR="00795776" w:rsidRPr="00AB2F33">
              <w:rPr>
                <w:u w:val="single"/>
              </w:rPr>
              <w:t>:</w:t>
            </w:r>
          </w:p>
          <w:p w:rsidR="00795776" w:rsidRPr="00AB2F33" w:rsidRDefault="008414FC" w:rsidP="00AB2F33">
            <w:pPr>
              <w:spacing w:after="0" w:line="240" w:lineRule="auto"/>
            </w:pPr>
            <w:r>
              <w:t xml:space="preserve">The building </w:t>
            </w:r>
            <w:r w:rsidR="00D42851">
              <w:t xml:space="preserve">steam traps have not been replaced </w:t>
            </w:r>
            <w:r w:rsidR="000306F6">
              <w:t>for years</w:t>
            </w:r>
            <w:r w:rsidR="00D42851">
              <w:t xml:space="preserve"> and </w:t>
            </w:r>
            <w:r w:rsidR="00D11A4A">
              <w:t>several of them are</w:t>
            </w:r>
            <w:r w:rsidR="00D42851">
              <w:t xml:space="preserve"> blowing through. </w:t>
            </w:r>
            <w:r w:rsidR="003E6AAA">
              <w:t xml:space="preserve">There are approximately 800 traps in the building. </w:t>
            </w:r>
            <w:r w:rsidR="00D42851">
              <w:t>With the steam pressure through the PRV station being much higher than the design value, the traps may have been damaged</w:t>
            </w:r>
            <w:r w:rsidR="00D11A4A">
              <w:t xml:space="preserve"> and are need of repair/replacement.  This work needs to be done in conjunction</w:t>
            </w:r>
            <w:r w:rsidR="003E6AAA">
              <w:t xml:space="preserve"> or after PRV</w:t>
            </w:r>
            <w:r w:rsidR="00D11A4A">
              <w:t xml:space="preserve"> replacement.</w:t>
            </w:r>
          </w:p>
          <w:p w:rsidR="00D70988" w:rsidRPr="00AB2F33" w:rsidRDefault="00D70988" w:rsidP="00AB2F33">
            <w:pPr>
              <w:spacing w:after="0" w:line="240" w:lineRule="auto"/>
            </w:pPr>
          </w:p>
          <w:p w:rsidR="00D70988" w:rsidRPr="00AB2F33" w:rsidRDefault="00D11A4A" w:rsidP="00AB2F33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Valve replacement</w:t>
            </w:r>
            <w:r w:rsidR="00D70988" w:rsidRPr="00AB2F33">
              <w:rPr>
                <w:u w:val="single"/>
              </w:rPr>
              <w:t>:</w:t>
            </w:r>
          </w:p>
          <w:p w:rsidR="009278EE" w:rsidRDefault="005F5E20" w:rsidP="00AB2F33">
            <w:pPr>
              <w:spacing w:after="0" w:line="240" w:lineRule="auto"/>
            </w:pPr>
            <w:r>
              <w:t>Th</w:t>
            </w:r>
            <w:r w:rsidR="00425249">
              <w:t xml:space="preserve">ere is a broad </w:t>
            </w:r>
            <w:r w:rsidR="009278EE">
              <w:t>style</w:t>
            </w:r>
            <w:r w:rsidR="00425249">
              <w:t xml:space="preserve"> of control </w:t>
            </w:r>
            <w:r w:rsidR="00984102">
              <w:t>valve</w:t>
            </w:r>
            <w:r w:rsidR="00741A4C">
              <w:t>s</w:t>
            </w:r>
            <w:r w:rsidR="00984102">
              <w:t xml:space="preserve"> located in the building </w:t>
            </w:r>
            <w:r w:rsidR="009278EE">
              <w:t xml:space="preserve">with many of these being original equipment and leaking through. </w:t>
            </w:r>
          </w:p>
          <w:p w:rsidR="009278EE" w:rsidRDefault="009278EE" w:rsidP="00AB2F33">
            <w:pPr>
              <w:spacing w:after="0" w:line="240" w:lineRule="auto"/>
            </w:pPr>
          </w:p>
          <w:p w:rsidR="009278EE" w:rsidRDefault="009278EE" w:rsidP="00AB2F33">
            <w:pPr>
              <w:numPr>
                <w:ilvl w:val="0"/>
                <w:numId w:val="4"/>
              </w:numPr>
              <w:spacing w:after="0" w:line="240" w:lineRule="auto"/>
            </w:pPr>
            <w:r>
              <w:t>It would be recommended to replace the steam radiation valves in the 2</w:t>
            </w:r>
            <w:r w:rsidRPr="00DC661B">
              <w:rPr>
                <w:vertAlign w:val="superscript"/>
              </w:rPr>
              <w:t>nd</w:t>
            </w:r>
            <w:r>
              <w:t>, 3</w:t>
            </w:r>
            <w:r w:rsidRPr="00DC661B">
              <w:rPr>
                <w:vertAlign w:val="superscript"/>
              </w:rPr>
              <w:t>rd</w:t>
            </w:r>
            <w:r>
              <w:t>, and 7</w:t>
            </w:r>
            <w:r w:rsidRPr="00DC661B">
              <w:rPr>
                <w:vertAlign w:val="superscript"/>
              </w:rPr>
              <w:t>th</w:t>
            </w:r>
            <w:r>
              <w:t xml:space="preserve"> additions of the main library. </w:t>
            </w:r>
            <w:r w:rsidR="0000247A">
              <w:t>These valves were recently inspected by retro commissioning and the valves leaking through had maintenance work orders entered to repair or replace them. There ar</w:t>
            </w:r>
            <w:r w:rsidR="00DC661B">
              <w:t xml:space="preserve">e still numerous </w:t>
            </w:r>
            <w:r w:rsidR="00B544B5">
              <w:t xml:space="preserve">radiation </w:t>
            </w:r>
            <w:r w:rsidR="00DC661B">
              <w:t xml:space="preserve">valves </w:t>
            </w:r>
            <w:r w:rsidR="00B544B5">
              <w:t xml:space="preserve">that are of original installation. </w:t>
            </w:r>
            <w:r w:rsidR="00B47AAC">
              <w:t xml:space="preserve">Updating the remaining control valves </w:t>
            </w:r>
            <w:r w:rsidR="008602C1">
              <w:t xml:space="preserve">would approximately be $25,000. </w:t>
            </w:r>
          </w:p>
          <w:p w:rsidR="00DC661B" w:rsidRDefault="00DC661B" w:rsidP="00DC661B">
            <w:pPr>
              <w:spacing w:after="0" w:line="240" w:lineRule="auto"/>
              <w:ind w:left="720"/>
            </w:pPr>
          </w:p>
          <w:p w:rsidR="009278EE" w:rsidRDefault="002952E8" w:rsidP="002952E8">
            <w:pPr>
              <w:numPr>
                <w:ilvl w:val="0"/>
                <w:numId w:val="4"/>
              </w:numPr>
              <w:spacing w:after="0" w:line="240" w:lineRule="auto"/>
            </w:pPr>
            <w:r>
              <w:t>Install new thermostats and radiation zone control valves, in the 1</w:t>
            </w:r>
            <w:r w:rsidRPr="002952E8">
              <w:rPr>
                <w:vertAlign w:val="superscript"/>
              </w:rPr>
              <w:t>st</w:t>
            </w:r>
            <w:r>
              <w:t xml:space="preserve"> through 5</w:t>
            </w:r>
            <w:r w:rsidRPr="002952E8">
              <w:rPr>
                <w:vertAlign w:val="superscript"/>
              </w:rPr>
              <w:t>th</w:t>
            </w:r>
            <w:r>
              <w:t xml:space="preserve"> stack additions.  The radiators on</w:t>
            </w:r>
            <w:r w:rsidR="00E80D8E">
              <w:t xml:space="preserve"> these zone valves are equipped</w:t>
            </w:r>
            <w:r>
              <w:t xml:space="preserve"> with manual valves</w:t>
            </w:r>
            <w:r w:rsidR="000F62BC">
              <w:t xml:space="preserve">. The majority of these manual valves have been recently replaced. There are still manual valves that </w:t>
            </w:r>
            <w:r>
              <w:t xml:space="preserve">leak through and cause overheating of the stacks area. </w:t>
            </w:r>
            <w:r w:rsidR="008602C1">
              <w:t>There are approximately</w:t>
            </w:r>
            <w:r w:rsidR="00E80D8E">
              <w:t xml:space="preserve"> 68 of</w:t>
            </w:r>
            <w:r w:rsidR="008602C1">
              <w:t xml:space="preserve"> zone valves. The steam supply to these zone valves is from two separate PRV stations, PRV13 and 14. There are isolation control valves on these t</w:t>
            </w:r>
            <w:r w:rsidR="00E80D8E">
              <w:t>w</w:t>
            </w:r>
            <w:r w:rsidR="008602C1">
              <w:t xml:space="preserve">o steam feeds that are currently under DDC control that shuts off the </w:t>
            </w:r>
            <w:r w:rsidR="00DE5FB1">
              <w:t xml:space="preserve">steam </w:t>
            </w:r>
            <w:r w:rsidR="008602C1">
              <w:t>supply when temperature gets above 40F outside</w:t>
            </w:r>
            <w:r w:rsidR="000F62BC">
              <w:t xml:space="preserve">. </w:t>
            </w:r>
            <w:r w:rsidR="00DE5FB1">
              <w:t xml:space="preserve"> Since there are isolation valves, the savings and benefits for replacing the zones valves will not be as significant. The estimated cost to replace the zone valves </w:t>
            </w:r>
            <w:r w:rsidR="00406958">
              <w:t xml:space="preserve">and thermostats </w:t>
            </w:r>
            <w:r w:rsidR="00DE5FB1">
              <w:t xml:space="preserve">would be around </w:t>
            </w:r>
            <w:r w:rsidR="009707BF">
              <w:t>$</w:t>
            </w:r>
            <w:r w:rsidR="00406958">
              <w:t>95,000.</w:t>
            </w:r>
          </w:p>
          <w:p w:rsidR="002952E8" w:rsidRDefault="002952E8" w:rsidP="002952E8">
            <w:pPr>
              <w:pStyle w:val="ListParagraph"/>
            </w:pPr>
          </w:p>
          <w:p w:rsidR="002952E8" w:rsidRDefault="002952E8" w:rsidP="002952E8">
            <w:pPr>
              <w:numPr>
                <w:ilvl w:val="0"/>
                <w:numId w:val="4"/>
              </w:numPr>
              <w:spacing w:after="0" w:line="240" w:lineRule="auto"/>
            </w:pPr>
            <w:r>
              <w:t>Install isolation control valves on the radiation steam mains that serve the 1</w:t>
            </w:r>
            <w:r w:rsidRPr="002952E8">
              <w:rPr>
                <w:vertAlign w:val="superscript"/>
              </w:rPr>
              <w:t>st</w:t>
            </w:r>
            <w:r>
              <w:t>, 2</w:t>
            </w:r>
            <w:r w:rsidRPr="002952E8">
              <w:rPr>
                <w:vertAlign w:val="superscript"/>
              </w:rPr>
              <w:t>nd</w:t>
            </w:r>
            <w:r>
              <w:t>, 3</w:t>
            </w:r>
            <w:r w:rsidRPr="002952E8">
              <w:rPr>
                <w:vertAlign w:val="superscript"/>
              </w:rPr>
              <w:t>rd</w:t>
            </w:r>
            <w:r>
              <w:t>, and 7</w:t>
            </w:r>
            <w:r w:rsidRPr="002952E8">
              <w:rPr>
                <w:vertAlign w:val="superscript"/>
              </w:rPr>
              <w:t>th</w:t>
            </w:r>
            <w:r>
              <w:t xml:space="preserve"> additions. This would allow for more precise summer/winter switchover control, resulting in a reduction of unnecessary steam usage and overheating of the building in mild weather conditions. </w:t>
            </w:r>
            <w:r w:rsidR="003E6AAA">
              <w:t xml:space="preserve"> To achieve this</w:t>
            </w:r>
            <w:r w:rsidR="00E80D8E">
              <w:t>,</w:t>
            </w:r>
            <w:bookmarkStart w:id="0" w:name="_GoBack"/>
            <w:bookmarkEnd w:id="0"/>
            <w:r w:rsidR="003E6AAA">
              <w:t xml:space="preserve"> five control valves will need to be installed </w:t>
            </w:r>
            <w:r w:rsidR="00FC7DB9">
              <w:t>on the radiation steam mains and controlled through the DDC system.  The estimated cost would be: $35,000</w:t>
            </w:r>
          </w:p>
          <w:p w:rsidR="009278EE" w:rsidRDefault="009278EE" w:rsidP="00AB2F33">
            <w:pPr>
              <w:spacing w:after="0" w:line="240" w:lineRule="auto"/>
            </w:pPr>
          </w:p>
          <w:p w:rsidR="003446FF" w:rsidRPr="00AB2F33" w:rsidRDefault="003446FF" w:rsidP="003446FF">
            <w:pPr>
              <w:pStyle w:val="ListParagraph"/>
              <w:spacing w:after="0" w:line="240" w:lineRule="auto"/>
              <w:ind w:left="360"/>
              <w:rPr>
                <w:i/>
              </w:rPr>
            </w:pPr>
            <w:r>
              <w:rPr>
                <w:i/>
              </w:rPr>
              <w:t xml:space="preserve">*Removal of </w:t>
            </w:r>
            <w:r w:rsidRPr="00AB2F33">
              <w:rPr>
                <w:i/>
              </w:rPr>
              <w:t>asbestos</w:t>
            </w:r>
            <w:r>
              <w:rPr>
                <w:i/>
              </w:rPr>
              <w:t xml:space="preserve"> </w:t>
            </w:r>
            <w:r w:rsidRPr="00AB2F33">
              <w:rPr>
                <w:i/>
              </w:rPr>
              <w:t>from the pip</w:t>
            </w:r>
            <w:r>
              <w:rPr>
                <w:i/>
              </w:rPr>
              <w:t>ing</w:t>
            </w:r>
            <w:r w:rsidRPr="00AB2F33">
              <w:rPr>
                <w:i/>
              </w:rPr>
              <w:t xml:space="preserve"> </w:t>
            </w:r>
            <w:r>
              <w:rPr>
                <w:i/>
              </w:rPr>
              <w:t>will be required for installation of isolation valves</w:t>
            </w:r>
            <w:r w:rsidRPr="00AB2F33">
              <w:rPr>
                <w:i/>
              </w:rPr>
              <w:t>.</w:t>
            </w:r>
          </w:p>
          <w:p w:rsidR="00654AD8" w:rsidRDefault="00654AD8" w:rsidP="00AB2F33">
            <w:pPr>
              <w:spacing w:after="0" w:line="240" w:lineRule="auto"/>
            </w:pPr>
          </w:p>
          <w:p w:rsidR="002F19E5" w:rsidRPr="00AB2F33" w:rsidRDefault="002F19E5" w:rsidP="00AB2F33">
            <w:pPr>
              <w:spacing w:after="0" w:line="240" w:lineRule="auto"/>
            </w:pPr>
          </w:p>
          <w:p w:rsidR="002F19E5" w:rsidRPr="00AB2F33" w:rsidRDefault="002F19E5" w:rsidP="00AB2F33">
            <w:pPr>
              <w:spacing w:after="0" w:line="240" w:lineRule="auto"/>
              <w:rPr>
                <w:u w:val="single"/>
              </w:rPr>
            </w:pPr>
          </w:p>
          <w:p w:rsidR="00156048" w:rsidRPr="00AB2F33" w:rsidRDefault="00156048" w:rsidP="00654AD8">
            <w:pPr>
              <w:pStyle w:val="ListParagraph"/>
              <w:spacing w:after="0" w:line="240" w:lineRule="auto"/>
            </w:pPr>
          </w:p>
        </w:tc>
      </w:tr>
      <w:tr w:rsidR="002952E8" w:rsidRPr="00AB2F33" w:rsidTr="00AB2F33">
        <w:tc>
          <w:tcPr>
            <w:tcW w:w="10656" w:type="dxa"/>
            <w:gridSpan w:val="2"/>
            <w:shd w:val="clear" w:color="auto" w:fill="auto"/>
          </w:tcPr>
          <w:p w:rsidR="002952E8" w:rsidRDefault="002952E8" w:rsidP="00AB2F33">
            <w:pPr>
              <w:spacing w:after="0" w:line="240" w:lineRule="auto"/>
              <w:rPr>
                <w:u w:val="single"/>
              </w:rPr>
            </w:pPr>
          </w:p>
        </w:tc>
      </w:tr>
    </w:tbl>
    <w:p w:rsidR="002F19E5" w:rsidRDefault="002F19E5" w:rsidP="006020AB">
      <w:pPr>
        <w:spacing w:after="0"/>
        <w:rPr>
          <w:u w:val="single"/>
        </w:rPr>
      </w:pPr>
    </w:p>
    <w:sectPr w:rsidR="002F19E5" w:rsidSect="00024BAF">
      <w:footerReference w:type="default" r:id="rId10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54" w:rsidRDefault="00643554" w:rsidP="00E26A1A">
      <w:pPr>
        <w:spacing w:after="0" w:line="240" w:lineRule="auto"/>
      </w:pPr>
      <w:r>
        <w:separator/>
      </w:r>
    </w:p>
  </w:endnote>
  <w:endnote w:type="continuationSeparator" w:id="0">
    <w:p w:rsidR="00643554" w:rsidRDefault="00643554" w:rsidP="00E2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54" w:rsidRDefault="0064355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0D8E">
      <w:rPr>
        <w:noProof/>
      </w:rPr>
      <w:t>1</w:t>
    </w:r>
    <w:r>
      <w:rPr>
        <w:noProof/>
      </w:rPr>
      <w:fldChar w:fldCharType="end"/>
    </w:r>
  </w:p>
  <w:p w:rsidR="00643554" w:rsidRDefault="00643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54" w:rsidRDefault="00643554" w:rsidP="00E26A1A">
      <w:pPr>
        <w:spacing w:after="0" w:line="240" w:lineRule="auto"/>
      </w:pPr>
      <w:r>
        <w:separator/>
      </w:r>
    </w:p>
  </w:footnote>
  <w:footnote w:type="continuationSeparator" w:id="0">
    <w:p w:rsidR="00643554" w:rsidRDefault="00643554" w:rsidP="00E26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A59"/>
    <w:multiLevelType w:val="hybridMultilevel"/>
    <w:tmpl w:val="28D4D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25BBF"/>
    <w:multiLevelType w:val="hybridMultilevel"/>
    <w:tmpl w:val="DCF2F464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7826255"/>
    <w:multiLevelType w:val="hybridMultilevel"/>
    <w:tmpl w:val="DCF2F464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1B914A3"/>
    <w:multiLevelType w:val="hybridMultilevel"/>
    <w:tmpl w:val="8264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F30C1"/>
    <w:multiLevelType w:val="hybridMultilevel"/>
    <w:tmpl w:val="28D4D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909AF"/>
    <w:multiLevelType w:val="hybridMultilevel"/>
    <w:tmpl w:val="409A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BAF"/>
    <w:rsid w:val="0000247A"/>
    <w:rsid w:val="00024BAF"/>
    <w:rsid w:val="000306F6"/>
    <w:rsid w:val="00092895"/>
    <w:rsid w:val="00093E03"/>
    <w:rsid w:val="000F62BC"/>
    <w:rsid w:val="0010060E"/>
    <w:rsid w:val="00122235"/>
    <w:rsid w:val="00156048"/>
    <w:rsid w:val="0018306B"/>
    <w:rsid w:val="001A6C8A"/>
    <w:rsid w:val="001C146E"/>
    <w:rsid w:val="002068BB"/>
    <w:rsid w:val="00217C0F"/>
    <w:rsid w:val="00262351"/>
    <w:rsid w:val="0028546D"/>
    <w:rsid w:val="002952E8"/>
    <w:rsid w:val="002A4E01"/>
    <w:rsid w:val="002F19E5"/>
    <w:rsid w:val="002F587C"/>
    <w:rsid w:val="00323823"/>
    <w:rsid w:val="003446FF"/>
    <w:rsid w:val="003629CD"/>
    <w:rsid w:val="003B7835"/>
    <w:rsid w:val="003D7074"/>
    <w:rsid w:val="003E6AAA"/>
    <w:rsid w:val="00406958"/>
    <w:rsid w:val="00425249"/>
    <w:rsid w:val="00481F55"/>
    <w:rsid w:val="004A0959"/>
    <w:rsid w:val="004B22CC"/>
    <w:rsid w:val="004E7627"/>
    <w:rsid w:val="0050103A"/>
    <w:rsid w:val="005018D2"/>
    <w:rsid w:val="00525A7B"/>
    <w:rsid w:val="00537873"/>
    <w:rsid w:val="005506D2"/>
    <w:rsid w:val="00563721"/>
    <w:rsid w:val="00566D9B"/>
    <w:rsid w:val="00580001"/>
    <w:rsid w:val="005F4537"/>
    <w:rsid w:val="005F5E20"/>
    <w:rsid w:val="006020AB"/>
    <w:rsid w:val="00643554"/>
    <w:rsid w:val="00654AD8"/>
    <w:rsid w:val="00684040"/>
    <w:rsid w:val="00704455"/>
    <w:rsid w:val="007225F8"/>
    <w:rsid w:val="00741A4C"/>
    <w:rsid w:val="00795776"/>
    <w:rsid w:val="007A272F"/>
    <w:rsid w:val="008414FC"/>
    <w:rsid w:val="008602C1"/>
    <w:rsid w:val="008C0096"/>
    <w:rsid w:val="008C285F"/>
    <w:rsid w:val="008F6742"/>
    <w:rsid w:val="00905E36"/>
    <w:rsid w:val="009278EE"/>
    <w:rsid w:val="009334E8"/>
    <w:rsid w:val="00945655"/>
    <w:rsid w:val="009707BF"/>
    <w:rsid w:val="0097591D"/>
    <w:rsid w:val="009827D7"/>
    <w:rsid w:val="00984102"/>
    <w:rsid w:val="00A101B0"/>
    <w:rsid w:val="00A56877"/>
    <w:rsid w:val="00AB2F33"/>
    <w:rsid w:val="00AF4257"/>
    <w:rsid w:val="00B2102E"/>
    <w:rsid w:val="00B47AAC"/>
    <w:rsid w:val="00B544B5"/>
    <w:rsid w:val="00BE5F99"/>
    <w:rsid w:val="00BE7D67"/>
    <w:rsid w:val="00C26F5C"/>
    <w:rsid w:val="00C43B66"/>
    <w:rsid w:val="00CB5E23"/>
    <w:rsid w:val="00CE1F8C"/>
    <w:rsid w:val="00D11A4A"/>
    <w:rsid w:val="00D279AE"/>
    <w:rsid w:val="00D42851"/>
    <w:rsid w:val="00D431F3"/>
    <w:rsid w:val="00D70988"/>
    <w:rsid w:val="00D81031"/>
    <w:rsid w:val="00DC661B"/>
    <w:rsid w:val="00DE5FB1"/>
    <w:rsid w:val="00E26A1A"/>
    <w:rsid w:val="00E700EC"/>
    <w:rsid w:val="00E80D8E"/>
    <w:rsid w:val="00E84C88"/>
    <w:rsid w:val="00E87E83"/>
    <w:rsid w:val="00EB6D1B"/>
    <w:rsid w:val="00ED2B89"/>
    <w:rsid w:val="00EE1246"/>
    <w:rsid w:val="00F204F5"/>
    <w:rsid w:val="00F41F4E"/>
    <w:rsid w:val="00F94638"/>
    <w:rsid w:val="00FC7DB9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BA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6A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2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A1A"/>
  </w:style>
  <w:style w:type="paragraph" w:styleId="Footer">
    <w:name w:val="footer"/>
    <w:basedOn w:val="Normal"/>
    <w:link w:val="FooterChar"/>
    <w:uiPriority w:val="99"/>
    <w:unhideWhenUsed/>
    <w:rsid w:val="00E2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1A"/>
  </w:style>
  <w:style w:type="paragraph" w:styleId="ListParagraph">
    <w:name w:val="List Paragraph"/>
    <w:basedOn w:val="Normal"/>
    <w:uiPriority w:val="34"/>
    <w:qFormat/>
    <w:rsid w:val="00156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639E-A4B4-4D38-B71D-946E583B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E. McFall</dc:creator>
  <cp:keywords/>
  <dc:description/>
  <cp:lastModifiedBy>David Hardin</cp:lastModifiedBy>
  <cp:revision>19</cp:revision>
  <cp:lastPrinted>2011-06-02T20:54:00Z</cp:lastPrinted>
  <dcterms:created xsi:type="dcterms:W3CDTF">2012-01-06T19:45:00Z</dcterms:created>
  <dcterms:modified xsi:type="dcterms:W3CDTF">2012-03-07T16:45:00Z</dcterms:modified>
</cp:coreProperties>
</file>