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D1" w:rsidRPr="00756AF2" w:rsidRDefault="004302D1" w:rsidP="00C20BA0">
      <w:pPr>
        <w:jc w:val="center"/>
        <w:rPr>
          <w:rFonts w:ascii="Garamond" w:hAnsi="Garamond"/>
          <w:b/>
          <w:sz w:val="20"/>
          <w:szCs w:val="20"/>
        </w:rPr>
      </w:pPr>
      <w:r w:rsidRPr="00756AF2">
        <w:rPr>
          <w:rFonts w:ascii="Garamond" w:hAnsi="Garamond"/>
          <w:b/>
          <w:sz w:val="20"/>
          <w:szCs w:val="20"/>
        </w:rPr>
        <w:t>Funding Award and Acceptance Letter</w:t>
      </w:r>
    </w:p>
    <w:p w:rsidR="004302D1" w:rsidRPr="00756AF2" w:rsidRDefault="00A648CB" w:rsidP="004302D1">
      <w:pPr>
        <w:rPr>
          <w:rFonts w:ascii="Garamond" w:hAnsi="Garamond"/>
          <w:sz w:val="20"/>
          <w:szCs w:val="20"/>
        </w:rPr>
      </w:pPr>
      <w:r>
        <w:rPr>
          <w:rFonts w:ascii="Garamond" w:hAnsi="Garamond"/>
          <w:sz w:val="20"/>
          <w:szCs w:val="20"/>
        </w:rPr>
        <w:t>May 9</w:t>
      </w:r>
      <w:r w:rsidR="00DD3511" w:rsidRPr="00756AF2">
        <w:rPr>
          <w:rFonts w:ascii="Garamond" w:hAnsi="Garamond"/>
          <w:sz w:val="20"/>
          <w:szCs w:val="20"/>
        </w:rPr>
        <w:t>, 2014</w:t>
      </w:r>
    </w:p>
    <w:p w:rsidR="004302D1" w:rsidRPr="00A648CB" w:rsidRDefault="004302D1" w:rsidP="004302D1">
      <w:pPr>
        <w:rPr>
          <w:rFonts w:ascii="Garamond" w:hAnsi="Garamond"/>
          <w:sz w:val="16"/>
          <w:szCs w:val="16"/>
        </w:rPr>
      </w:pPr>
    </w:p>
    <w:p w:rsidR="004302D1" w:rsidRPr="00756AF2" w:rsidRDefault="004302D1" w:rsidP="004302D1">
      <w:pPr>
        <w:rPr>
          <w:rFonts w:ascii="Garamond" w:hAnsi="Garamond"/>
          <w:sz w:val="20"/>
          <w:szCs w:val="20"/>
        </w:rPr>
      </w:pPr>
      <w:r w:rsidRPr="00756AF2">
        <w:rPr>
          <w:rFonts w:ascii="Garamond" w:hAnsi="Garamond"/>
          <w:sz w:val="20"/>
          <w:szCs w:val="20"/>
        </w:rPr>
        <w:t xml:space="preserve">Project Leader: </w:t>
      </w:r>
      <w:r w:rsidR="00324BF3">
        <w:rPr>
          <w:rFonts w:ascii="Garamond" w:hAnsi="Garamond"/>
          <w:sz w:val="20"/>
          <w:szCs w:val="20"/>
        </w:rPr>
        <w:t>Krista Smith</w:t>
      </w:r>
    </w:p>
    <w:p w:rsidR="00EE3ADF" w:rsidRPr="00756AF2" w:rsidRDefault="004302D1" w:rsidP="004302D1">
      <w:pPr>
        <w:rPr>
          <w:rFonts w:ascii="Garamond" w:hAnsi="Garamond"/>
          <w:sz w:val="20"/>
          <w:szCs w:val="20"/>
        </w:rPr>
      </w:pPr>
      <w:r w:rsidRPr="00756AF2">
        <w:rPr>
          <w:rFonts w:ascii="Garamond" w:hAnsi="Garamond"/>
          <w:sz w:val="20"/>
          <w:szCs w:val="20"/>
        </w:rPr>
        <w:t xml:space="preserve">Project Team: </w:t>
      </w:r>
      <w:r w:rsidR="00324BF3">
        <w:rPr>
          <w:rFonts w:ascii="Garamond" w:hAnsi="Garamond"/>
          <w:sz w:val="20"/>
          <w:szCs w:val="20"/>
        </w:rPr>
        <w:t>Geoffrey Chambers, Jonathan Eller</w:t>
      </w:r>
    </w:p>
    <w:p w:rsidR="004302D1" w:rsidRPr="00756AF2" w:rsidRDefault="004302D1" w:rsidP="004302D1">
      <w:pPr>
        <w:rPr>
          <w:rFonts w:ascii="Garamond" w:hAnsi="Garamond"/>
          <w:sz w:val="20"/>
          <w:szCs w:val="20"/>
        </w:rPr>
      </w:pPr>
      <w:r w:rsidRPr="00756AF2">
        <w:rPr>
          <w:rFonts w:ascii="Garamond" w:hAnsi="Garamond"/>
          <w:sz w:val="20"/>
          <w:szCs w:val="20"/>
        </w:rPr>
        <w:t>Project</w:t>
      </w:r>
      <w:r w:rsidR="00343F60" w:rsidRPr="00756AF2">
        <w:rPr>
          <w:rFonts w:ascii="Garamond" w:hAnsi="Garamond"/>
          <w:sz w:val="20"/>
          <w:szCs w:val="20"/>
        </w:rPr>
        <w:t xml:space="preserve">: </w:t>
      </w:r>
      <w:r w:rsidR="00324BF3" w:rsidRPr="00324BF3">
        <w:rPr>
          <w:rFonts w:ascii="Garamond" w:hAnsi="Garamond"/>
          <w:sz w:val="20"/>
          <w:szCs w:val="20"/>
        </w:rPr>
        <w:t>Sheltered Bicycle Parking for Chemical Life Sciences Building and Roger Adams Laboratory</w:t>
      </w:r>
    </w:p>
    <w:p w:rsidR="004302D1" w:rsidRPr="00756AF2" w:rsidRDefault="004302D1" w:rsidP="004302D1">
      <w:pPr>
        <w:rPr>
          <w:rFonts w:ascii="Garamond" w:hAnsi="Garamond"/>
          <w:sz w:val="20"/>
          <w:szCs w:val="20"/>
        </w:rPr>
      </w:pPr>
      <w:r w:rsidRPr="00756AF2">
        <w:rPr>
          <w:rFonts w:ascii="Garamond" w:hAnsi="Garamond"/>
          <w:sz w:val="20"/>
          <w:szCs w:val="20"/>
        </w:rPr>
        <w:t xml:space="preserve">Re: </w:t>
      </w:r>
      <w:r w:rsidR="0058089A" w:rsidRPr="0058089A">
        <w:rPr>
          <w:rFonts w:ascii="Garamond" w:hAnsi="Garamond"/>
          <w:sz w:val="20"/>
          <w:szCs w:val="20"/>
        </w:rPr>
        <w:t>Sustainable Campus Environment Fee</w:t>
      </w:r>
      <w:r w:rsidR="0058089A">
        <w:rPr>
          <w:rFonts w:ascii="Garamond" w:hAnsi="Garamond"/>
          <w:sz w:val="20"/>
          <w:szCs w:val="20"/>
        </w:rPr>
        <w:t xml:space="preserve"> - </w:t>
      </w:r>
      <w:r w:rsidR="0058089A" w:rsidRPr="0058089A">
        <w:rPr>
          <w:rFonts w:ascii="Garamond" w:hAnsi="Garamond"/>
          <w:sz w:val="20"/>
          <w:szCs w:val="20"/>
        </w:rPr>
        <w:t>Award Recommendation</w:t>
      </w:r>
      <w:r w:rsidRPr="00756AF2">
        <w:rPr>
          <w:rFonts w:ascii="Garamond" w:hAnsi="Garamond"/>
          <w:sz w:val="20"/>
          <w:szCs w:val="20"/>
        </w:rPr>
        <w:t xml:space="preserve"> </w:t>
      </w:r>
    </w:p>
    <w:p w:rsidR="004302D1" w:rsidRPr="00A648CB" w:rsidRDefault="004302D1" w:rsidP="004302D1">
      <w:pPr>
        <w:rPr>
          <w:rFonts w:ascii="Garamond" w:hAnsi="Garamond"/>
          <w:sz w:val="16"/>
          <w:szCs w:val="16"/>
        </w:rPr>
      </w:pPr>
    </w:p>
    <w:p w:rsidR="004302D1" w:rsidRPr="00756AF2" w:rsidRDefault="004302D1" w:rsidP="004302D1">
      <w:pPr>
        <w:rPr>
          <w:rFonts w:ascii="Garamond" w:hAnsi="Garamond"/>
          <w:sz w:val="20"/>
          <w:szCs w:val="20"/>
        </w:rPr>
      </w:pPr>
      <w:r w:rsidRPr="00756AF2">
        <w:rPr>
          <w:rFonts w:ascii="Garamond" w:hAnsi="Garamond"/>
          <w:sz w:val="20"/>
          <w:szCs w:val="20"/>
        </w:rPr>
        <w:t xml:space="preserve">Dear </w:t>
      </w:r>
      <w:r w:rsidR="00324BF3">
        <w:rPr>
          <w:rFonts w:ascii="Garamond" w:hAnsi="Garamond"/>
          <w:sz w:val="20"/>
          <w:szCs w:val="20"/>
        </w:rPr>
        <w:t>Ms. Smith</w:t>
      </w:r>
      <w:r w:rsidRPr="00756AF2">
        <w:rPr>
          <w:rFonts w:ascii="Garamond" w:hAnsi="Garamond"/>
          <w:sz w:val="20"/>
          <w:szCs w:val="20"/>
        </w:rPr>
        <w:t>:</w:t>
      </w:r>
    </w:p>
    <w:p w:rsidR="004302D1" w:rsidRPr="00A648CB" w:rsidRDefault="004302D1" w:rsidP="004302D1">
      <w:pPr>
        <w:rPr>
          <w:rFonts w:ascii="Garamond" w:hAnsi="Garamond"/>
          <w:sz w:val="16"/>
          <w:szCs w:val="16"/>
        </w:rPr>
      </w:pPr>
    </w:p>
    <w:p w:rsidR="004302D1" w:rsidRDefault="0058089A" w:rsidP="004302D1">
      <w:pPr>
        <w:jc w:val="both"/>
        <w:rPr>
          <w:rFonts w:ascii="Garamond" w:hAnsi="Garamond"/>
          <w:bCs/>
          <w:sz w:val="20"/>
          <w:szCs w:val="20"/>
        </w:rPr>
      </w:pPr>
      <w:r w:rsidRPr="0058089A">
        <w:rPr>
          <w:rFonts w:ascii="Garamond" w:hAnsi="Garamond"/>
          <w:sz w:val="20"/>
          <w:szCs w:val="20"/>
        </w:rPr>
        <w:t>On behalf of the University of Illinois at Urbana-Champaign Student Sustainability Committee (SSC), I would like to thank you for considering the funds raised by the Sustainable Campus Environment Fee to implement a project that improves the sustainability of our campus. SSC is pleased to inform you that we are recommending to the Institute for Sustainability, Energy, and Environment (</w:t>
      </w:r>
      <w:proofErr w:type="spellStart"/>
      <w:r w:rsidRPr="0058089A">
        <w:rPr>
          <w:rFonts w:ascii="Garamond" w:hAnsi="Garamond"/>
          <w:sz w:val="20"/>
          <w:szCs w:val="20"/>
        </w:rPr>
        <w:t>iSEE</w:t>
      </w:r>
      <w:proofErr w:type="spellEnd"/>
      <w:r w:rsidRPr="0058089A">
        <w:rPr>
          <w:rFonts w:ascii="Garamond" w:hAnsi="Garamond"/>
          <w:sz w:val="20"/>
          <w:szCs w:val="20"/>
        </w:rPr>
        <w:t xml:space="preserve">) that the </w:t>
      </w:r>
      <w:r w:rsidR="00324BF3" w:rsidRPr="00324BF3">
        <w:rPr>
          <w:rFonts w:ascii="Garamond" w:hAnsi="Garamond"/>
          <w:sz w:val="20"/>
          <w:szCs w:val="20"/>
        </w:rPr>
        <w:t>Sheltered Bicycle Parking for Chemical Life Sciences Building and Roger Adams Laboratory</w:t>
      </w:r>
      <w:r w:rsidRPr="0058089A">
        <w:rPr>
          <w:rFonts w:ascii="Garamond" w:hAnsi="Garamond"/>
          <w:sz w:val="20"/>
          <w:szCs w:val="20"/>
        </w:rPr>
        <w:t xml:space="preserve"> project </w:t>
      </w:r>
      <w:r w:rsidRPr="0058089A">
        <w:rPr>
          <w:rFonts w:ascii="Garamond" w:hAnsi="Garamond"/>
          <w:b/>
          <w:sz w:val="20"/>
          <w:szCs w:val="20"/>
        </w:rPr>
        <w:t xml:space="preserve">receives </w:t>
      </w:r>
      <w:r w:rsidRPr="0058089A">
        <w:rPr>
          <w:rFonts w:ascii="Garamond" w:hAnsi="Garamond"/>
          <w:b/>
          <w:bCs/>
          <w:sz w:val="20"/>
          <w:szCs w:val="20"/>
        </w:rPr>
        <w:t>$</w:t>
      </w:r>
      <w:r w:rsidR="00324BF3">
        <w:rPr>
          <w:rFonts w:ascii="Garamond" w:hAnsi="Garamond"/>
          <w:b/>
          <w:bCs/>
          <w:sz w:val="20"/>
          <w:szCs w:val="20"/>
        </w:rPr>
        <w:t>46,2</w:t>
      </w:r>
      <w:r w:rsidR="00F81A29">
        <w:rPr>
          <w:rFonts w:ascii="Garamond" w:hAnsi="Garamond"/>
          <w:b/>
          <w:bCs/>
          <w:sz w:val="20"/>
          <w:szCs w:val="20"/>
        </w:rPr>
        <w:t>00</w:t>
      </w:r>
      <w:r w:rsidRPr="0058089A">
        <w:rPr>
          <w:rFonts w:ascii="Garamond" w:hAnsi="Garamond"/>
          <w:b/>
          <w:bCs/>
          <w:sz w:val="20"/>
          <w:szCs w:val="20"/>
        </w:rPr>
        <w:t xml:space="preserve"> in grant funding</w:t>
      </w:r>
      <w:r w:rsidRPr="0058089A">
        <w:rPr>
          <w:rFonts w:ascii="Garamond" w:hAnsi="Garamond"/>
          <w:bCs/>
          <w:sz w:val="20"/>
          <w:szCs w:val="20"/>
        </w:rPr>
        <w:t>.</w:t>
      </w:r>
      <w:r w:rsidR="00A648CB">
        <w:rPr>
          <w:rFonts w:ascii="Garamond" w:hAnsi="Garamond"/>
          <w:bCs/>
          <w:sz w:val="20"/>
          <w:szCs w:val="20"/>
        </w:rPr>
        <w:t xml:space="preserve"> </w:t>
      </w:r>
      <w:r w:rsidR="00A648CB" w:rsidRPr="00A648CB">
        <w:rPr>
          <w:rFonts w:ascii="Garamond" w:hAnsi="Garamond"/>
          <w:bCs/>
          <w:sz w:val="20"/>
          <w:szCs w:val="20"/>
        </w:rPr>
        <w:t>This funding is to be used for the Tier 1 equipment and construction costs and for the unveiling event. However, due to SSC's funding guidelines, this funding cannot be used for food or prizes.</w:t>
      </w:r>
    </w:p>
    <w:p w:rsidR="0058089A" w:rsidRPr="00A648CB" w:rsidRDefault="0058089A" w:rsidP="004302D1">
      <w:pPr>
        <w:jc w:val="both"/>
        <w:rPr>
          <w:rFonts w:ascii="Garamond" w:hAnsi="Garamond"/>
          <w:b/>
          <w:sz w:val="16"/>
          <w:szCs w:val="16"/>
        </w:rPr>
      </w:pPr>
    </w:p>
    <w:p w:rsidR="004302D1" w:rsidRPr="00756AF2" w:rsidRDefault="004302D1" w:rsidP="004302D1">
      <w:pPr>
        <w:jc w:val="both"/>
        <w:rPr>
          <w:rFonts w:ascii="Garamond" w:hAnsi="Garamond"/>
          <w:sz w:val="20"/>
          <w:szCs w:val="20"/>
        </w:rPr>
      </w:pPr>
      <w:r w:rsidRPr="00756AF2">
        <w:rPr>
          <w:rFonts w:ascii="Garamond" w:hAnsi="Garamond"/>
          <w:sz w:val="20"/>
          <w:szCs w:val="20"/>
        </w:rPr>
        <w:t>In order to remain eligible for this award, you must agree to the following conditions: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All funds must be spent by May 31, 2016.</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 final report of all work completed should be provided to the SSC Program Advisor by June 30, 2016.</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Project status updates and detailed account statements must be provided at the end of each semester until the project is completed.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substantial modifications to project scope, budget, or timeline must first be approved by SSC. These requests must be submitted in a formal letter to the Chair and Program Advisor.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All projects will be expected to follow campus policies and procedures as well as any applicable State and Federal laws.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SSC reserves the right to revoke funding if the project does not comply with the terms and conditions outlined in this letter.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Upon implementation, signage must educate the public about the project and its impact on campus.</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signage involving the project or events surrounding this project should include SSC’s logo and/or a statement of which fee funded the project. </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Any press releases or educational/promotional materials involving the project should acknowledge SSC funding. Projects must communicate with the SSC’s External Vice Chair to come up with appropriate marketing for the project.</w:t>
      </w:r>
    </w:p>
    <w:p w:rsidR="00595831" w:rsidRPr="00756AF2" w:rsidRDefault="00595831" w:rsidP="00595831">
      <w:pPr>
        <w:numPr>
          <w:ilvl w:val="0"/>
          <w:numId w:val="2"/>
        </w:numPr>
        <w:jc w:val="both"/>
        <w:rPr>
          <w:rFonts w:ascii="Garamond" w:hAnsi="Garamond"/>
          <w:sz w:val="20"/>
          <w:szCs w:val="20"/>
        </w:rPr>
      </w:pPr>
      <w:r w:rsidRPr="00756AF2">
        <w:rPr>
          <w:rFonts w:ascii="Garamond" w:hAnsi="Garamond"/>
          <w:sz w:val="20"/>
          <w:szCs w:val="20"/>
        </w:rPr>
        <w:t>Projects must participate in the Campus Sustainability Symposium at least once before June 30, 2017. </w:t>
      </w:r>
    </w:p>
    <w:p w:rsidR="004302D1" w:rsidRPr="00A648CB" w:rsidRDefault="004302D1" w:rsidP="004302D1">
      <w:pPr>
        <w:jc w:val="both"/>
        <w:rPr>
          <w:rFonts w:ascii="Garamond" w:hAnsi="Garamond"/>
          <w:sz w:val="16"/>
          <w:szCs w:val="16"/>
        </w:rPr>
      </w:pPr>
    </w:p>
    <w:p w:rsidR="0058089A" w:rsidRPr="0058089A" w:rsidRDefault="0058089A" w:rsidP="0058089A">
      <w:pPr>
        <w:jc w:val="both"/>
        <w:rPr>
          <w:rFonts w:ascii="Garamond" w:hAnsi="Garamond"/>
          <w:sz w:val="20"/>
          <w:szCs w:val="20"/>
        </w:rPr>
      </w:pPr>
      <w:r w:rsidRPr="0058089A">
        <w:rPr>
          <w:rFonts w:ascii="Garamond" w:hAnsi="Garamond"/>
          <w:sz w:val="20"/>
          <w:szCs w:val="20"/>
        </w:rPr>
        <w:t xml:space="preserve">If you agree to the terms and conditions for the funding, please sign on the designated line at the bottom of this letter. If you have any questions regarding these requirements please contact the Chair, Marika Nell, at </w:t>
      </w:r>
      <w:hyperlink r:id="rId8" w:history="1">
        <w:r w:rsidRPr="0058089A">
          <w:rPr>
            <w:rStyle w:val="Hyperlink"/>
            <w:rFonts w:ascii="Garamond" w:hAnsi="Garamond"/>
            <w:sz w:val="20"/>
            <w:szCs w:val="20"/>
          </w:rPr>
          <w:t>nell2@illinois.edu</w:t>
        </w:r>
      </w:hyperlink>
      <w:r w:rsidRPr="0058089A">
        <w:rPr>
          <w:rFonts w:ascii="Garamond" w:hAnsi="Garamond"/>
          <w:sz w:val="20"/>
          <w:szCs w:val="20"/>
        </w:rPr>
        <w:t xml:space="preserve"> or the Student Programs &amp; Activities Assistant Director, Dementro Powell, at </w:t>
      </w:r>
      <w:hyperlink r:id="rId9" w:history="1">
        <w:r w:rsidRPr="0058089A">
          <w:rPr>
            <w:rStyle w:val="Hyperlink"/>
            <w:rFonts w:ascii="Garamond" w:hAnsi="Garamond"/>
            <w:sz w:val="20"/>
            <w:szCs w:val="20"/>
          </w:rPr>
          <w:t>dementro@illinois.edu</w:t>
        </w:r>
      </w:hyperlink>
      <w:r w:rsidRPr="0058089A">
        <w:rPr>
          <w:rFonts w:ascii="Garamond" w:hAnsi="Garamond"/>
          <w:sz w:val="20"/>
          <w:szCs w:val="20"/>
        </w:rPr>
        <w:t xml:space="preserve">. You will be notified when the Institute for Sustainability, Energy, and Environment officially approves this project. Again, thank you for your interest in improving the sustainability of the University of Illinois at Urbana-Champaign. We look forward to working with you in the future. </w:t>
      </w:r>
    </w:p>
    <w:p w:rsidR="00756AF2" w:rsidRPr="00756AF2" w:rsidRDefault="00756AF2" w:rsidP="00756AF2">
      <w:pPr>
        <w:jc w:val="both"/>
        <w:rPr>
          <w:rFonts w:ascii="Garamond" w:hAnsi="Garamond"/>
          <w:sz w:val="20"/>
          <w:szCs w:val="20"/>
        </w:rPr>
      </w:pPr>
    </w:p>
    <w:p w:rsidR="004302D1" w:rsidRPr="00756AF2" w:rsidRDefault="004302D1" w:rsidP="004302D1">
      <w:pPr>
        <w:tabs>
          <w:tab w:val="left" w:pos="720"/>
          <w:tab w:val="center" w:pos="4320"/>
          <w:tab w:val="right" w:pos="8640"/>
        </w:tabs>
        <w:rPr>
          <w:rFonts w:ascii="Garamond" w:hAnsi="Garamond"/>
          <w:sz w:val="20"/>
          <w:szCs w:val="20"/>
        </w:rPr>
      </w:pPr>
      <w:r w:rsidRPr="00756AF2">
        <w:rPr>
          <w:rFonts w:ascii="Garamond" w:hAnsi="Garamond"/>
          <w:b/>
          <w:sz w:val="20"/>
          <w:szCs w:val="20"/>
        </w:rPr>
        <w:t>SSC Signatories</w:t>
      </w:r>
      <w:r w:rsidRPr="00756AF2">
        <w:rPr>
          <w:rFonts w:ascii="Garamond" w:hAnsi="Garamond"/>
          <w:sz w:val="20"/>
          <w:szCs w:val="20"/>
        </w:rPr>
        <w:t xml:space="preserve"> </w:t>
      </w:r>
      <w:r w:rsidRPr="00756AF2">
        <w:rPr>
          <w:rFonts w:ascii="Garamond" w:hAnsi="Garamond"/>
          <w:sz w:val="20"/>
          <w:szCs w:val="20"/>
        </w:rPr>
        <w:tab/>
      </w:r>
      <w:r w:rsidR="00DD3511" w:rsidRPr="00756AF2">
        <w:rPr>
          <w:rFonts w:ascii="Garamond" w:hAnsi="Garamond"/>
          <w:sz w:val="20"/>
          <w:szCs w:val="20"/>
        </w:rPr>
        <w:t xml:space="preserve">                                     </w:t>
      </w:r>
      <w:r w:rsidR="003C4C0D">
        <w:rPr>
          <w:rFonts w:ascii="Garamond" w:hAnsi="Garamond"/>
          <w:sz w:val="20"/>
          <w:szCs w:val="20"/>
        </w:rPr>
        <w:t xml:space="preserve"> </w:t>
      </w:r>
      <w:r w:rsidRPr="00756AF2">
        <w:rPr>
          <w:rFonts w:ascii="Garamond" w:hAnsi="Garamond"/>
          <w:b/>
          <w:sz w:val="20"/>
          <w:szCs w:val="20"/>
        </w:rPr>
        <w:t xml:space="preserve">Awardee Signatory </w:t>
      </w:r>
    </w:p>
    <w:p w:rsidR="004302D1" w:rsidRPr="00756AF2" w:rsidRDefault="004302D1" w:rsidP="004302D1">
      <w:pPr>
        <w:tabs>
          <w:tab w:val="left" w:pos="720"/>
          <w:tab w:val="center" w:pos="4320"/>
          <w:tab w:val="right" w:pos="8640"/>
        </w:tabs>
        <w:rPr>
          <w:rFonts w:ascii="Garamond" w:hAnsi="Garamond"/>
          <w:sz w:val="20"/>
          <w:szCs w:val="20"/>
        </w:rPr>
      </w:pPr>
    </w:p>
    <w:p w:rsidR="004302D1" w:rsidRPr="00756AF2" w:rsidRDefault="004302D1" w:rsidP="004302D1">
      <w:pPr>
        <w:rPr>
          <w:rFonts w:ascii="Garamond" w:hAnsi="Garamond"/>
          <w:sz w:val="20"/>
          <w:szCs w:val="20"/>
        </w:rPr>
      </w:pPr>
      <w:r w:rsidRPr="00756AF2">
        <w:rPr>
          <w:rFonts w:ascii="Garamond" w:hAnsi="Garamond"/>
          <w:sz w:val="20"/>
          <w:szCs w:val="20"/>
        </w:rPr>
        <w:t>______</w:t>
      </w:r>
      <w:r w:rsidR="00DD3511" w:rsidRPr="00756AF2">
        <w:rPr>
          <w:rFonts w:ascii="Garamond" w:hAnsi="Garamond"/>
          <w:sz w:val="20"/>
          <w:szCs w:val="20"/>
        </w:rPr>
        <w:t xml:space="preserve">_____________________________                    </w:t>
      </w:r>
      <w:r w:rsidRPr="00756AF2">
        <w:rPr>
          <w:rFonts w:ascii="Garamond" w:hAnsi="Garamond"/>
          <w:sz w:val="20"/>
          <w:szCs w:val="20"/>
        </w:rPr>
        <w:t>__________________________________</w:t>
      </w:r>
      <w:r w:rsidR="00DD3511" w:rsidRPr="00756AF2">
        <w:rPr>
          <w:rFonts w:ascii="Garamond" w:hAnsi="Garamond"/>
          <w:sz w:val="20"/>
          <w:szCs w:val="20"/>
        </w:rPr>
        <w:t>_________</w:t>
      </w:r>
    </w:p>
    <w:p w:rsidR="004302D1" w:rsidRPr="00756AF2" w:rsidRDefault="00DD3511" w:rsidP="004302D1">
      <w:pPr>
        <w:tabs>
          <w:tab w:val="left" w:pos="720"/>
          <w:tab w:val="center" w:pos="4320"/>
          <w:tab w:val="right" w:pos="8640"/>
        </w:tabs>
        <w:rPr>
          <w:rFonts w:ascii="Garamond" w:hAnsi="Garamond"/>
          <w:sz w:val="20"/>
          <w:szCs w:val="20"/>
        </w:rPr>
      </w:pPr>
      <w:r w:rsidRPr="00756AF2">
        <w:rPr>
          <w:rFonts w:ascii="Garamond" w:hAnsi="Garamond"/>
          <w:sz w:val="20"/>
          <w:szCs w:val="20"/>
        </w:rPr>
        <w:t>Marika Nell</w:t>
      </w:r>
      <w:r w:rsidRPr="00756AF2">
        <w:rPr>
          <w:rFonts w:ascii="Garamond" w:hAnsi="Garamond"/>
          <w:sz w:val="20"/>
          <w:szCs w:val="20"/>
        </w:rPr>
        <w:tab/>
        <w:t xml:space="preserve">     </w:t>
      </w:r>
      <w:r w:rsidR="00756AF2">
        <w:rPr>
          <w:rFonts w:ascii="Garamond" w:hAnsi="Garamond"/>
          <w:sz w:val="20"/>
          <w:szCs w:val="20"/>
        </w:rPr>
        <w:t xml:space="preserve">                  </w:t>
      </w:r>
      <w:r w:rsidR="00324BF3">
        <w:rPr>
          <w:rFonts w:ascii="Garamond" w:hAnsi="Garamond"/>
          <w:sz w:val="20"/>
          <w:szCs w:val="20"/>
        </w:rPr>
        <w:t xml:space="preserve">   Krista Smith</w:t>
      </w:r>
    </w:p>
    <w:p w:rsidR="004302D1" w:rsidRPr="00756AF2" w:rsidRDefault="004302D1" w:rsidP="004302D1">
      <w:pPr>
        <w:tabs>
          <w:tab w:val="left" w:pos="720"/>
          <w:tab w:val="center" w:pos="4320"/>
          <w:tab w:val="right" w:pos="8640"/>
        </w:tabs>
        <w:rPr>
          <w:rFonts w:ascii="Garamond" w:hAnsi="Garamond"/>
          <w:sz w:val="20"/>
          <w:szCs w:val="20"/>
        </w:rPr>
      </w:pPr>
      <w:r w:rsidRPr="00756AF2">
        <w:rPr>
          <w:rFonts w:ascii="Garamond" w:hAnsi="Garamond"/>
          <w:sz w:val="20"/>
          <w:szCs w:val="20"/>
        </w:rPr>
        <w:t>Chair, St</w:t>
      </w:r>
      <w:r w:rsidR="00314572" w:rsidRPr="00756AF2">
        <w:rPr>
          <w:rFonts w:ascii="Garamond" w:hAnsi="Garamond"/>
          <w:sz w:val="20"/>
          <w:szCs w:val="20"/>
        </w:rPr>
        <w:t>udent Sustainability Committee</w:t>
      </w:r>
      <w:r w:rsidR="00314572" w:rsidRPr="00756AF2">
        <w:rPr>
          <w:rFonts w:ascii="Garamond" w:hAnsi="Garamond"/>
          <w:sz w:val="20"/>
          <w:szCs w:val="20"/>
        </w:rPr>
        <w:tab/>
      </w:r>
      <w:r w:rsidR="00343F60" w:rsidRPr="00756AF2">
        <w:rPr>
          <w:rFonts w:ascii="Garamond" w:hAnsi="Garamond"/>
          <w:sz w:val="20"/>
          <w:szCs w:val="20"/>
        </w:rPr>
        <w:t xml:space="preserve">         </w:t>
      </w:r>
      <w:r w:rsidR="00314572" w:rsidRPr="00756AF2">
        <w:rPr>
          <w:rFonts w:ascii="Garamond" w:hAnsi="Garamond"/>
          <w:sz w:val="20"/>
          <w:szCs w:val="20"/>
        </w:rPr>
        <w:t xml:space="preserve">        </w:t>
      </w:r>
      <w:r w:rsidR="00343F60" w:rsidRPr="00756AF2">
        <w:rPr>
          <w:rFonts w:ascii="Garamond" w:hAnsi="Garamond"/>
          <w:sz w:val="20"/>
          <w:szCs w:val="20"/>
        </w:rPr>
        <w:t xml:space="preserve">          </w:t>
      </w:r>
      <w:r w:rsidR="00324BF3">
        <w:rPr>
          <w:rFonts w:ascii="Garamond" w:hAnsi="Garamond"/>
          <w:sz w:val="20"/>
          <w:szCs w:val="20"/>
        </w:rPr>
        <w:t xml:space="preserve"> Department of Chemistry</w:t>
      </w:r>
      <w:r w:rsidR="00314572" w:rsidRPr="00756AF2">
        <w:rPr>
          <w:rFonts w:ascii="Garamond" w:hAnsi="Garamond"/>
          <w:sz w:val="20"/>
          <w:szCs w:val="20"/>
        </w:rPr>
        <w:t xml:space="preserve">            </w:t>
      </w:r>
    </w:p>
    <w:p w:rsidR="004302D1" w:rsidRPr="00756AF2" w:rsidRDefault="004302D1" w:rsidP="004302D1">
      <w:pPr>
        <w:tabs>
          <w:tab w:val="left" w:pos="720"/>
          <w:tab w:val="center" w:pos="4320"/>
          <w:tab w:val="right" w:pos="8640"/>
        </w:tabs>
        <w:rPr>
          <w:rFonts w:ascii="Garamond" w:hAnsi="Garamond"/>
          <w:b/>
          <w:sz w:val="20"/>
          <w:szCs w:val="20"/>
        </w:rPr>
      </w:pPr>
      <w:r w:rsidRPr="00756AF2">
        <w:rPr>
          <w:rFonts w:ascii="Garamond" w:hAnsi="Garamond"/>
          <w:b/>
          <w:sz w:val="20"/>
          <w:szCs w:val="20"/>
        </w:rPr>
        <w:tab/>
      </w:r>
      <w:r w:rsidRPr="00756AF2">
        <w:rPr>
          <w:rFonts w:ascii="Garamond" w:hAnsi="Garamond"/>
          <w:b/>
          <w:sz w:val="20"/>
          <w:szCs w:val="20"/>
        </w:rPr>
        <w:tab/>
      </w:r>
      <w:r w:rsidRPr="00756AF2">
        <w:rPr>
          <w:rFonts w:ascii="Garamond" w:hAnsi="Garamond"/>
          <w:b/>
          <w:sz w:val="20"/>
          <w:szCs w:val="20"/>
        </w:rPr>
        <w:tab/>
        <w:t xml:space="preserve">     </w:t>
      </w:r>
    </w:p>
    <w:p w:rsidR="004302D1" w:rsidRPr="00756AF2" w:rsidRDefault="004302D1" w:rsidP="000364BD">
      <w:pPr>
        <w:tabs>
          <w:tab w:val="left" w:pos="720"/>
          <w:tab w:val="center" w:pos="4320"/>
          <w:tab w:val="right" w:pos="8640"/>
        </w:tabs>
        <w:rPr>
          <w:rFonts w:ascii="Garamond" w:hAnsi="Garamond"/>
          <w:b/>
          <w:sz w:val="20"/>
          <w:szCs w:val="20"/>
        </w:rPr>
      </w:pPr>
      <w:r w:rsidRPr="00756AF2">
        <w:rPr>
          <w:rFonts w:ascii="Garamond" w:hAnsi="Garamond"/>
          <w:sz w:val="20"/>
          <w:szCs w:val="20"/>
        </w:rPr>
        <w:t>__________________________________</w:t>
      </w:r>
      <w:r w:rsidR="000364BD" w:rsidRPr="00756AF2">
        <w:rPr>
          <w:rFonts w:ascii="Garamond" w:hAnsi="Garamond"/>
          <w:sz w:val="20"/>
          <w:szCs w:val="20"/>
        </w:rPr>
        <w:tab/>
        <w:t xml:space="preserve"> </w:t>
      </w:r>
      <w:r w:rsidRPr="00756AF2">
        <w:rPr>
          <w:rFonts w:ascii="Garamond" w:hAnsi="Garamond"/>
          <w:b/>
          <w:sz w:val="20"/>
          <w:szCs w:val="20"/>
        </w:rPr>
        <w:t xml:space="preserve">       </w:t>
      </w:r>
      <w:r w:rsidR="00DD3511" w:rsidRPr="00756AF2">
        <w:rPr>
          <w:rFonts w:ascii="Garamond" w:hAnsi="Garamond"/>
          <w:b/>
          <w:sz w:val="20"/>
          <w:szCs w:val="20"/>
        </w:rPr>
        <w:t xml:space="preserve">              </w:t>
      </w:r>
      <w:proofErr w:type="spellStart"/>
      <w:proofErr w:type="gramStart"/>
      <w:r w:rsidR="00DD3511" w:rsidRPr="00756AF2">
        <w:rPr>
          <w:rFonts w:ascii="Garamond" w:hAnsi="Garamond"/>
          <w:b/>
          <w:sz w:val="20"/>
          <w:szCs w:val="20"/>
        </w:rPr>
        <w:t>iSEE</w:t>
      </w:r>
      <w:proofErr w:type="spellEnd"/>
      <w:proofErr w:type="gramEnd"/>
      <w:r w:rsidR="000364BD" w:rsidRPr="00756AF2">
        <w:rPr>
          <w:rFonts w:ascii="Garamond" w:hAnsi="Garamond"/>
          <w:b/>
          <w:sz w:val="20"/>
          <w:szCs w:val="20"/>
        </w:rPr>
        <w:t xml:space="preserve"> </w:t>
      </w:r>
      <w:r w:rsidRPr="00756AF2">
        <w:rPr>
          <w:rFonts w:ascii="Garamond" w:hAnsi="Garamond"/>
          <w:b/>
          <w:sz w:val="20"/>
          <w:szCs w:val="20"/>
        </w:rPr>
        <w:t>Signatory</w:t>
      </w:r>
    </w:p>
    <w:p w:rsidR="004302D1" w:rsidRPr="00133E43" w:rsidRDefault="004302D1" w:rsidP="004302D1">
      <w:pPr>
        <w:tabs>
          <w:tab w:val="left" w:pos="720"/>
          <w:tab w:val="center" w:pos="4320"/>
          <w:tab w:val="right" w:pos="8640"/>
        </w:tabs>
        <w:rPr>
          <w:rFonts w:ascii="Garamond" w:hAnsi="Garamond"/>
          <w:b/>
          <w:sz w:val="20"/>
          <w:szCs w:val="20"/>
        </w:rPr>
      </w:pPr>
      <w:r w:rsidRPr="00133E43">
        <w:rPr>
          <w:rFonts w:ascii="Garamond" w:hAnsi="Garamond"/>
          <w:sz w:val="20"/>
          <w:szCs w:val="20"/>
        </w:rPr>
        <w:t>Kathryn Kinley</w:t>
      </w:r>
      <w:r w:rsidRPr="00133E43">
        <w:rPr>
          <w:rFonts w:ascii="Garamond" w:hAnsi="Garamond"/>
          <w:b/>
          <w:sz w:val="20"/>
          <w:szCs w:val="20"/>
        </w:rPr>
        <w:tab/>
        <w:t xml:space="preserve">                                        </w:t>
      </w:r>
      <w:r w:rsidRPr="00133E43">
        <w:rPr>
          <w:rFonts w:ascii="Garamond" w:hAnsi="Garamond"/>
          <w:b/>
          <w:sz w:val="20"/>
          <w:szCs w:val="20"/>
        </w:rPr>
        <w:tab/>
        <w:t xml:space="preserve">                                                      </w:t>
      </w:r>
      <w:r w:rsidRPr="00133E43">
        <w:rPr>
          <w:rFonts w:ascii="Garamond" w:hAnsi="Garamond"/>
          <w:sz w:val="20"/>
          <w:szCs w:val="20"/>
        </w:rPr>
        <w:t xml:space="preserve">Treasurer, Student Sustainability Committee          </w:t>
      </w:r>
      <w:r w:rsidR="00A648CB">
        <w:rPr>
          <w:rFonts w:ascii="Garamond" w:hAnsi="Garamond"/>
          <w:sz w:val="20"/>
          <w:szCs w:val="20"/>
        </w:rPr>
        <w:t xml:space="preserve">            </w:t>
      </w:r>
      <w:r w:rsidRPr="00133E43">
        <w:rPr>
          <w:rFonts w:ascii="Garamond" w:hAnsi="Garamond"/>
          <w:sz w:val="20"/>
          <w:szCs w:val="20"/>
        </w:rPr>
        <w:t>__________________________________</w:t>
      </w:r>
      <w:r w:rsidRPr="00133E43">
        <w:rPr>
          <w:rFonts w:ascii="Garamond" w:hAnsi="Garamond"/>
          <w:sz w:val="20"/>
          <w:szCs w:val="20"/>
        </w:rPr>
        <w:tab/>
      </w:r>
      <w:r w:rsidRPr="00133E43">
        <w:rPr>
          <w:rFonts w:ascii="Garamond" w:hAnsi="Garamond"/>
          <w:sz w:val="20"/>
          <w:szCs w:val="20"/>
        </w:rPr>
        <w:tab/>
      </w:r>
      <w:r w:rsidRPr="00133E43">
        <w:rPr>
          <w:rFonts w:ascii="Garamond" w:hAnsi="Garamond"/>
          <w:sz w:val="20"/>
          <w:szCs w:val="20"/>
        </w:rPr>
        <w:tab/>
        <w:t xml:space="preserve">                                                                       </w:t>
      </w:r>
      <w:r w:rsidR="00A648CB">
        <w:rPr>
          <w:rFonts w:ascii="Garamond" w:hAnsi="Garamond"/>
          <w:sz w:val="20"/>
          <w:szCs w:val="20"/>
        </w:rPr>
        <w:t xml:space="preserve">    </w:t>
      </w:r>
      <w:r w:rsidR="00DD3511" w:rsidRPr="00133E43">
        <w:rPr>
          <w:rFonts w:ascii="Garamond" w:hAnsi="Garamond"/>
          <w:sz w:val="20"/>
          <w:szCs w:val="20"/>
        </w:rPr>
        <w:t xml:space="preserve"> Dr. </w:t>
      </w:r>
      <w:r w:rsidR="00A44B81" w:rsidRPr="00133E43">
        <w:rPr>
          <w:rFonts w:ascii="Garamond" w:hAnsi="Garamond"/>
          <w:sz w:val="20"/>
          <w:szCs w:val="20"/>
        </w:rPr>
        <w:t xml:space="preserve">Evan </w:t>
      </w:r>
      <w:proofErr w:type="spellStart"/>
      <w:r w:rsidR="00A44B81" w:rsidRPr="00133E43">
        <w:rPr>
          <w:rFonts w:ascii="Garamond" w:hAnsi="Garamond"/>
          <w:sz w:val="20"/>
          <w:szCs w:val="20"/>
        </w:rPr>
        <w:t>DeLucia</w:t>
      </w:r>
      <w:proofErr w:type="spellEnd"/>
      <w:r w:rsidR="00A44B81" w:rsidRPr="00133E43">
        <w:rPr>
          <w:rFonts w:ascii="Garamond" w:hAnsi="Garamond"/>
          <w:sz w:val="20"/>
          <w:szCs w:val="20"/>
        </w:rPr>
        <w:t>,</w:t>
      </w:r>
      <w:r w:rsidR="00DD3511" w:rsidRPr="00133E43">
        <w:rPr>
          <w:rFonts w:ascii="Garamond" w:hAnsi="Garamond"/>
          <w:sz w:val="20"/>
          <w:szCs w:val="20"/>
        </w:rPr>
        <w:t xml:space="preserve"> Director</w:t>
      </w:r>
    </w:p>
    <w:p w:rsidR="004302D1" w:rsidRPr="00133E43" w:rsidRDefault="004302D1" w:rsidP="00133E43">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sidR="00A648CB">
        <w:rPr>
          <w:rFonts w:ascii="Garamond" w:hAnsi="Garamond"/>
          <w:sz w:val="21"/>
          <w:szCs w:val="21"/>
        </w:rPr>
        <w:tab/>
      </w:r>
      <w:r w:rsidR="00A648CB">
        <w:rPr>
          <w:rFonts w:ascii="Garamond" w:hAnsi="Garamond"/>
          <w:sz w:val="21"/>
          <w:szCs w:val="21"/>
        </w:rPr>
        <w:tab/>
        <w:t xml:space="preserve">                </w:t>
      </w:r>
      <w:r w:rsidR="00DD3511">
        <w:rPr>
          <w:rFonts w:ascii="Garamond" w:hAnsi="Garamond"/>
          <w:sz w:val="21"/>
          <w:szCs w:val="21"/>
        </w:rPr>
        <w:t xml:space="preserve"> Institute for Sustainability, Energy, and Environment</w:t>
      </w:r>
      <w:r>
        <w:rPr>
          <w:rFonts w:ascii="Garamond" w:hAnsi="Garamond"/>
          <w:sz w:val="21"/>
          <w:szCs w:val="21"/>
        </w:rPr>
        <w:t xml:space="preserve">                                                  </w:t>
      </w:r>
    </w:p>
    <w:p w:rsidR="004302D1" w:rsidRPr="00D50084" w:rsidRDefault="004302D1" w:rsidP="004302D1">
      <w:pPr>
        <w:tabs>
          <w:tab w:val="left" w:pos="720"/>
          <w:tab w:val="center" w:pos="4320"/>
          <w:tab w:val="right" w:pos="8640"/>
        </w:tabs>
        <w:jc w:val="both"/>
        <w:rPr>
          <w:rFonts w:ascii="Garamond" w:hAnsi="Garamond"/>
          <w:sz w:val="21"/>
          <w:szCs w:val="21"/>
        </w:rPr>
      </w:pPr>
      <w:r w:rsidRPr="00D50084">
        <w:rPr>
          <w:rFonts w:ascii="Garamond" w:hAnsi="Garamond"/>
          <w:sz w:val="21"/>
          <w:szCs w:val="21"/>
        </w:rPr>
        <w:lastRenderedPageBreak/>
        <w:tab/>
      </w: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4302D1" w:rsidRDefault="004302D1" w:rsidP="004302D1">
      <w:pPr>
        <w:jc w:val="center"/>
        <w:rPr>
          <w:rFonts w:ascii="Garamond" w:hAnsi="Garamond"/>
          <w:b/>
          <w:sz w:val="21"/>
          <w:szCs w:val="21"/>
        </w:rPr>
      </w:pPr>
      <w:r>
        <w:rPr>
          <w:rFonts w:ascii="Garamond" w:hAnsi="Garamond"/>
          <w:b/>
          <w:sz w:val="21"/>
          <w:szCs w:val="21"/>
        </w:rPr>
        <w:t xml:space="preserve">Project Information </w:t>
      </w:r>
    </w:p>
    <w:p w:rsidR="004302D1" w:rsidRDefault="004302D1" w:rsidP="004302D1">
      <w:pPr>
        <w:spacing w:line="360" w:lineRule="auto"/>
        <w:rPr>
          <w:rFonts w:ascii="Garamond" w:hAnsi="Garamond"/>
          <w:b/>
          <w:bCs/>
          <w:sz w:val="21"/>
          <w:szCs w:val="21"/>
        </w:rPr>
      </w:pPr>
    </w:p>
    <w:p w:rsidR="00324BF3" w:rsidRPr="00324BF3" w:rsidRDefault="004302D1" w:rsidP="00324BF3">
      <w:pPr>
        <w:spacing w:line="360" w:lineRule="auto"/>
        <w:rPr>
          <w:rFonts w:ascii="Garamond" w:hAnsi="Garamond"/>
          <w:sz w:val="21"/>
          <w:szCs w:val="21"/>
        </w:rPr>
      </w:pPr>
      <w:r w:rsidRPr="005C0414">
        <w:rPr>
          <w:rFonts w:ascii="Garamond" w:hAnsi="Garamond"/>
          <w:b/>
          <w:bCs/>
          <w:sz w:val="21"/>
          <w:szCs w:val="21"/>
        </w:rPr>
        <w:t xml:space="preserve">Project: </w:t>
      </w:r>
      <w:r w:rsidR="00324BF3" w:rsidRPr="00324BF3">
        <w:rPr>
          <w:rFonts w:ascii="Garamond" w:hAnsi="Garamond"/>
          <w:sz w:val="21"/>
          <w:szCs w:val="21"/>
        </w:rPr>
        <w:t>Sheltered Bicycle Parking for Chemical Life Sciences Building and Roger Adams Laboratory</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Source:  </w:t>
      </w:r>
      <w:r w:rsidR="0058089A" w:rsidRPr="0058089A">
        <w:rPr>
          <w:rFonts w:ascii="Garamond" w:hAnsi="Garamond"/>
          <w:bCs/>
          <w:sz w:val="21"/>
          <w:szCs w:val="21"/>
        </w:rPr>
        <w:t>Sustainable Campus Environment Fee</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 xml:space="preserve">Funding Amount:  </w:t>
      </w:r>
      <w:r w:rsidR="00F81A29">
        <w:rPr>
          <w:rFonts w:ascii="Garamond" w:hAnsi="Garamond"/>
          <w:bCs/>
          <w:sz w:val="21"/>
          <w:szCs w:val="21"/>
        </w:rPr>
        <w:t>$</w:t>
      </w:r>
      <w:r w:rsidR="00324BF3">
        <w:rPr>
          <w:rFonts w:ascii="Garamond" w:hAnsi="Garamond"/>
          <w:bCs/>
          <w:sz w:val="21"/>
          <w:szCs w:val="21"/>
        </w:rPr>
        <w:t>46,200</w:t>
      </w:r>
    </w:p>
    <w:p w:rsidR="004302D1" w:rsidRPr="005C0414" w:rsidRDefault="004302D1" w:rsidP="004302D1">
      <w:pPr>
        <w:spacing w:line="360" w:lineRule="auto"/>
        <w:rPr>
          <w:rFonts w:ascii="Garamond" w:hAnsi="Garamond"/>
          <w:b/>
          <w:bCs/>
          <w:sz w:val="21"/>
          <w:szCs w:val="21"/>
        </w:rPr>
      </w:pPr>
      <w:r w:rsidRPr="005B73E5">
        <w:rPr>
          <w:rFonts w:ascii="Garamond" w:hAnsi="Garamond"/>
          <w:b/>
          <w:bCs/>
          <w:sz w:val="21"/>
          <w:szCs w:val="21"/>
        </w:rPr>
        <w:t xml:space="preserve">Award Code: </w:t>
      </w:r>
      <w:r w:rsidR="009F5AB6" w:rsidRPr="000955D3">
        <w:rPr>
          <w:rFonts w:ascii="Garamond" w:hAnsi="Garamond"/>
          <w:bCs/>
          <w:sz w:val="21"/>
          <w:szCs w:val="21"/>
        </w:rPr>
        <w:t>1-30</w:t>
      </w:r>
      <w:r w:rsidR="003C4C0D">
        <w:rPr>
          <w:rFonts w:ascii="Garamond" w:hAnsi="Garamond"/>
          <w:bCs/>
          <w:sz w:val="21"/>
          <w:szCs w:val="21"/>
        </w:rPr>
        <w:t>3692</w:t>
      </w:r>
      <w:r w:rsidR="00324BF3">
        <w:rPr>
          <w:rFonts w:ascii="Garamond" w:hAnsi="Garamond"/>
          <w:bCs/>
          <w:sz w:val="21"/>
          <w:szCs w:val="21"/>
        </w:rPr>
        <w:t>-</w:t>
      </w:r>
      <w:r w:rsidR="00B00709">
        <w:rPr>
          <w:rFonts w:ascii="Garamond" w:hAnsi="Garamond"/>
          <w:bCs/>
          <w:sz w:val="21"/>
          <w:szCs w:val="21"/>
        </w:rPr>
        <w:t>413001-413438</w:t>
      </w:r>
    </w:p>
    <w:p w:rsidR="004302D1" w:rsidRPr="005C0414" w:rsidRDefault="004302D1" w:rsidP="004302D1">
      <w:pPr>
        <w:spacing w:line="360" w:lineRule="auto"/>
        <w:rPr>
          <w:rFonts w:ascii="Garamond" w:hAnsi="Garamond"/>
          <w:bCs/>
          <w:sz w:val="21"/>
          <w:szCs w:val="21"/>
        </w:rPr>
      </w:pPr>
      <w:r w:rsidRPr="005C0414">
        <w:rPr>
          <w:rFonts w:ascii="Garamond" w:hAnsi="Garamond"/>
          <w:b/>
          <w:bCs/>
          <w:sz w:val="21"/>
          <w:szCs w:val="21"/>
        </w:rPr>
        <w:t>Receiving Campus Unit:</w:t>
      </w:r>
      <w:r w:rsidRPr="005C0414">
        <w:rPr>
          <w:rFonts w:ascii="Garamond" w:hAnsi="Garamond"/>
          <w:bCs/>
          <w:sz w:val="21"/>
          <w:szCs w:val="21"/>
        </w:rPr>
        <w:t xml:space="preserve"> </w:t>
      </w:r>
      <w:r w:rsidR="00324BF3">
        <w:rPr>
          <w:rFonts w:ascii="Garamond" w:hAnsi="Garamond"/>
          <w:bCs/>
          <w:sz w:val="21"/>
          <w:szCs w:val="21"/>
        </w:rPr>
        <w:t>Department of Chemistry</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r w:rsidRPr="005C0414">
        <w:rPr>
          <w:rFonts w:ascii="Garamond" w:hAnsi="Garamond"/>
          <w:b/>
          <w:bCs/>
          <w:sz w:val="21"/>
          <w:szCs w:val="21"/>
          <w:lang w:val="fr-FR"/>
        </w:rPr>
        <w:t xml:space="preserve">Unit Financial Contact: </w:t>
      </w:r>
      <w:r w:rsidR="00B00709">
        <w:rPr>
          <w:rFonts w:ascii="Garamond" w:hAnsi="Garamond"/>
          <w:bCs/>
          <w:sz w:val="21"/>
          <w:szCs w:val="21"/>
        </w:rPr>
        <w:t>Derek Fultz</w:t>
      </w:r>
      <w:r w:rsidR="00030173">
        <w:rPr>
          <w:rFonts w:ascii="Garamond" w:hAnsi="Garamond"/>
          <w:bCs/>
          <w:sz w:val="21"/>
          <w:szCs w:val="21"/>
        </w:rPr>
        <w:t xml:space="preserve">, </w:t>
      </w:r>
      <w:r w:rsidR="00B00709">
        <w:rPr>
          <w:rFonts w:ascii="Garamond" w:hAnsi="Garamond"/>
          <w:bCs/>
          <w:sz w:val="21"/>
          <w:szCs w:val="21"/>
        </w:rPr>
        <w:t>Director of Personnel and Operations</w:t>
      </w:r>
    </w:p>
    <w:p w:rsidR="004302D1" w:rsidRPr="003C4C0D" w:rsidRDefault="004302D1" w:rsidP="004302D1">
      <w:pPr>
        <w:autoSpaceDE w:val="0"/>
        <w:autoSpaceDN w:val="0"/>
        <w:adjustRightInd w:val="0"/>
        <w:spacing w:line="360" w:lineRule="auto"/>
      </w:pPr>
      <w:r w:rsidRPr="005C0414">
        <w:rPr>
          <w:rFonts w:ascii="Garamond" w:hAnsi="Garamond"/>
          <w:b/>
          <w:bCs/>
          <w:sz w:val="21"/>
          <w:szCs w:val="21"/>
          <w:lang w:val="fr-FR"/>
        </w:rPr>
        <w:t>E-mail</w:t>
      </w:r>
      <w:r w:rsidR="00642406">
        <w:rPr>
          <w:rFonts w:ascii="Garamond" w:hAnsi="Garamond"/>
          <w:b/>
          <w:bCs/>
          <w:sz w:val="21"/>
          <w:szCs w:val="21"/>
          <w:lang w:val="fr-FR"/>
        </w:rPr>
        <w:t> :</w:t>
      </w:r>
      <w:r w:rsidR="00642406" w:rsidRPr="00642406">
        <w:t xml:space="preserve"> </w:t>
      </w:r>
      <w:hyperlink r:id="rId10" w:history="1">
        <w:r w:rsidR="00B00709" w:rsidRPr="00A648CB">
          <w:rPr>
            <w:rStyle w:val="Hyperlink"/>
            <w:rFonts w:ascii="Garamond" w:hAnsi="Garamond"/>
            <w:sz w:val="21"/>
            <w:szCs w:val="21"/>
          </w:rPr>
          <w:t>dfultz@illinois.edu</w:t>
        </w:r>
      </w:hyperlink>
      <w:r w:rsidR="00B00709">
        <w:t xml:space="preserve"> </w:t>
      </w:r>
      <w:r w:rsidRPr="005C0414">
        <w:rPr>
          <w:rFonts w:ascii="Garamond" w:hAnsi="Garamond"/>
          <w:b/>
          <w:bCs/>
          <w:sz w:val="21"/>
          <w:szCs w:val="21"/>
          <w:lang w:val="fr-FR"/>
        </w:rPr>
        <w:t xml:space="preserve">Phone: </w:t>
      </w:r>
      <w:r w:rsidR="00B00709" w:rsidRPr="00B00709">
        <w:rPr>
          <w:rFonts w:ascii="Garamond" w:hAnsi="Garamond"/>
          <w:bCs/>
          <w:sz w:val="21"/>
          <w:szCs w:val="21"/>
          <w:lang w:val="fr-FR"/>
        </w:rPr>
        <w:t>217</w:t>
      </w:r>
      <w:r w:rsidR="00B00709">
        <w:rPr>
          <w:rFonts w:ascii="Garamond" w:hAnsi="Garamond"/>
          <w:bCs/>
          <w:sz w:val="21"/>
          <w:szCs w:val="21"/>
          <w:lang w:val="fr-FR"/>
        </w:rPr>
        <w:t>-</w:t>
      </w:r>
      <w:r w:rsidR="00B00709" w:rsidRPr="00B00709">
        <w:rPr>
          <w:rFonts w:ascii="Garamond" w:hAnsi="Garamond"/>
          <w:bCs/>
          <w:sz w:val="21"/>
          <w:szCs w:val="21"/>
          <w:lang w:val="fr-FR"/>
        </w:rPr>
        <w:t>265-0294</w:t>
      </w:r>
    </w:p>
    <w:p w:rsidR="004302D1" w:rsidRPr="005C0414" w:rsidRDefault="004302D1" w:rsidP="004302D1">
      <w:pPr>
        <w:autoSpaceDE w:val="0"/>
        <w:autoSpaceDN w:val="0"/>
        <w:adjustRightInd w:val="0"/>
        <w:spacing w:line="360" w:lineRule="auto"/>
        <w:rPr>
          <w:rFonts w:ascii="Garamond" w:eastAsiaTheme="minorHAnsi" w:hAnsi="Garamond" w:cs="Garamond"/>
          <w:sz w:val="21"/>
          <w:szCs w:val="21"/>
          <w:lang w:val="fr-FR"/>
        </w:rPr>
      </w:pPr>
      <w:proofErr w:type="spellStart"/>
      <w:r w:rsidRPr="005C0414">
        <w:rPr>
          <w:rFonts w:ascii="Garamond" w:hAnsi="Garamond"/>
          <w:b/>
          <w:bCs/>
          <w:sz w:val="21"/>
          <w:szCs w:val="21"/>
          <w:lang w:val="fr-FR"/>
        </w:rPr>
        <w:t>Primary</w:t>
      </w:r>
      <w:proofErr w:type="spellEnd"/>
      <w:r w:rsidRPr="005C0414">
        <w:rPr>
          <w:rFonts w:ascii="Garamond" w:hAnsi="Garamond"/>
          <w:b/>
          <w:bCs/>
          <w:sz w:val="21"/>
          <w:szCs w:val="21"/>
          <w:lang w:val="fr-FR"/>
        </w:rPr>
        <w:t xml:space="preserve"> Contact Person: </w:t>
      </w:r>
      <w:r w:rsidR="00030173">
        <w:rPr>
          <w:rFonts w:ascii="Garamond" w:hAnsi="Garamond"/>
          <w:bCs/>
          <w:sz w:val="21"/>
          <w:szCs w:val="21"/>
          <w:lang w:val="fr-FR"/>
        </w:rPr>
        <w:t>Krista Smith</w:t>
      </w:r>
      <w:bookmarkStart w:id="0" w:name="_GoBack"/>
      <w:bookmarkEnd w:id="0"/>
    </w:p>
    <w:p w:rsidR="004302D1" w:rsidRPr="003C4C0D" w:rsidRDefault="004302D1" w:rsidP="004302D1">
      <w:pPr>
        <w:autoSpaceDE w:val="0"/>
        <w:autoSpaceDN w:val="0"/>
        <w:adjustRightInd w:val="0"/>
        <w:spacing w:line="360" w:lineRule="auto"/>
      </w:pPr>
      <w:r w:rsidRPr="005C0414">
        <w:rPr>
          <w:rFonts w:ascii="Garamond" w:hAnsi="Garamond"/>
          <w:b/>
          <w:bCs/>
          <w:sz w:val="21"/>
          <w:szCs w:val="21"/>
          <w:lang w:val="fr-FR"/>
        </w:rPr>
        <w:t>E-mail</w:t>
      </w:r>
      <w:r w:rsidR="00EE3ADF" w:rsidRPr="005C0414">
        <w:rPr>
          <w:rFonts w:ascii="Garamond" w:hAnsi="Garamond"/>
          <w:b/>
          <w:bCs/>
          <w:sz w:val="21"/>
          <w:szCs w:val="21"/>
          <w:lang w:val="fr-FR"/>
        </w:rPr>
        <w:t>:</w:t>
      </w:r>
      <w:r w:rsidR="00EE3ADF" w:rsidRPr="005C0414">
        <w:rPr>
          <w:rFonts w:ascii="Garamond" w:hAnsi="Garamond"/>
          <w:bCs/>
          <w:sz w:val="21"/>
          <w:szCs w:val="21"/>
          <w:lang w:val="fr-FR"/>
        </w:rPr>
        <w:t xml:space="preserve"> </w:t>
      </w:r>
      <w:hyperlink r:id="rId11" w:history="1">
        <w:r w:rsidR="00030173" w:rsidRPr="00A648CB">
          <w:rPr>
            <w:rStyle w:val="Hyperlink"/>
            <w:rFonts w:ascii="Garamond" w:hAnsi="Garamond"/>
            <w:sz w:val="21"/>
            <w:szCs w:val="21"/>
          </w:rPr>
          <w:t>kristasm@illinois.edu</w:t>
        </w:r>
      </w:hyperlink>
      <w:r w:rsidR="003C4C0D">
        <w:t xml:space="preserve"> </w:t>
      </w:r>
      <w:r w:rsidRPr="005C0414">
        <w:rPr>
          <w:rFonts w:ascii="Garamond" w:hAnsi="Garamond"/>
          <w:b/>
          <w:bCs/>
          <w:sz w:val="21"/>
          <w:szCs w:val="21"/>
          <w:lang w:val="fr-FR"/>
        </w:rPr>
        <w:t xml:space="preserve">Phone: </w:t>
      </w:r>
      <w:r w:rsidR="00030173" w:rsidRPr="00030173">
        <w:rPr>
          <w:rFonts w:ascii="Garamond" w:hAnsi="Garamond"/>
          <w:bCs/>
          <w:sz w:val="21"/>
          <w:szCs w:val="21"/>
          <w:lang w:val="fr-FR"/>
        </w:rPr>
        <w:t>207-244-4844</w:t>
      </w:r>
    </w:p>
    <w:p w:rsidR="004302D1" w:rsidRPr="005C0414" w:rsidRDefault="004302D1" w:rsidP="004302D1">
      <w:pPr>
        <w:autoSpaceDE w:val="0"/>
        <w:autoSpaceDN w:val="0"/>
        <w:adjustRightInd w:val="0"/>
        <w:rPr>
          <w:rFonts w:ascii="Garamond" w:eastAsiaTheme="minorHAnsi" w:hAnsi="Garamond" w:cs="Garamond"/>
          <w:sz w:val="21"/>
          <w:szCs w:val="21"/>
        </w:rPr>
      </w:pPr>
    </w:p>
    <w:p w:rsidR="00030173" w:rsidRPr="00030173" w:rsidRDefault="004302D1" w:rsidP="00030173">
      <w:pPr>
        <w:jc w:val="both"/>
        <w:rPr>
          <w:rFonts w:ascii="Garamond" w:hAnsi="Garamond"/>
          <w:bCs/>
          <w:sz w:val="21"/>
          <w:szCs w:val="21"/>
        </w:rPr>
      </w:pPr>
      <w:r w:rsidRPr="000C1D44">
        <w:rPr>
          <w:rFonts w:ascii="Garamond" w:hAnsi="Garamond"/>
          <w:b/>
          <w:bCs/>
          <w:sz w:val="21"/>
          <w:szCs w:val="21"/>
        </w:rPr>
        <w:t>Project Description:</w:t>
      </w:r>
      <w:r w:rsidRPr="005C0414">
        <w:rPr>
          <w:rFonts w:ascii="Garamond" w:hAnsi="Garamond"/>
          <w:b/>
          <w:bCs/>
          <w:sz w:val="21"/>
          <w:szCs w:val="21"/>
        </w:rPr>
        <w:t xml:space="preserve"> </w:t>
      </w:r>
      <w:r w:rsidR="00030173" w:rsidRPr="00030173">
        <w:rPr>
          <w:rFonts w:ascii="Garamond" w:hAnsi="Garamond"/>
          <w:bCs/>
          <w:sz w:val="21"/>
          <w:szCs w:val="21"/>
        </w:rPr>
        <w:t xml:space="preserve">The goal of this project is to construct an area for students, faculty, and staff who attend work or school at the Chemical and Life Sciences Building and Roger Adams Laboratory to stow their bicycles in a secure location throughout the day (or night) that is sheltered from the elements.  These parking structures will be modeled after those present at the </w:t>
      </w:r>
      <w:proofErr w:type="spellStart"/>
      <w:r w:rsidR="00030173" w:rsidRPr="00030173">
        <w:rPr>
          <w:rFonts w:ascii="Garamond" w:hAnsi="Garamond"/>
          <w:bCs/>
          <w:sz w:val="21"/>
          <w:szCs w:val="21"/>
        </w:rPr>
        <w:t>Ikenberry</w:t>
      </w:r>
      <w:proofErr w:type="spellEnd"/>
      <w:r w:rsidR="00030173" w:rsidRPr="00030173">
        <w:rPr>
          <w:rFonts w:ascii="Garamond" w:hAnsi="Garamond"/>
          <w:bCs/>
          <w:sz w:val="21"/>
          <w:szCs w:val="21"/>
        </w:rPr>
        <w:t xml:space="preserve"> Commons (see Figure 1). </w:t>
      </w:r>
    </w:p>
    <w:p w:rsidR="00A648CB" w:rsidRDefault="00A648CB" w:rsidP="00A648CB">
      <w:pPr>
        <w:jc w:val="both"/>
        <w:rPr>
          <w:rFonts w:ascii="Garamond" w:hAnsi="Garamond"/>
          <w:bCs/>
          <w:sz w:val="21"/>
          <w:szCs w:val="21"/>
        </w:rPr>
      </w:pPr>
    </w:p>
    <w:p w:rsidR="00030173" w:rsidRPr="00030173" w:rsidRDefault="00030173" w:rsidP="00A648CB">
      <w:pPr>
        <w:jc w:val="both"/>
        <w:rPr>
          <w:rFonts w:ascii="Garamond" w:hAnsi="Garamond"/>
          <w:bCs/>
          <w:sz w:val="21"/>
          <w:szCs w:val="21"/>
        </w:rPr>
      </w:pPr>
      <w:r w:rsidRPr="00030173">
        <w:rPr>
          <w:rFonts w:ascii="Garamond" w:hAnsi="Garamond"/>
          <w:bCs/>
          <w:sz w:val="21"/>
          <w:szCs w:val="21"/>
        </w:rPr>
        <w:t>Many occupants of Chemical &amp; Life Sciences and Roger Adams Laboratories had used bicycles as their primary means of transportation to and from work and frequently stowed their bicycles in the atrium and other common areas in the building.  This could be seen by the large number of bicycles tethered to indoor rails and in laboratory spaces, which caused additional debris to be tracked indoors and increases the burden on facilities, and was evaluated as a safety hazard.  In the past year, these two buildings adopted policies which restricted/prohibited the storage of bicycles inside, lowering the number of people who commute to these buildings via bicycle. Providing proper areas for storage of bicycles will increase ridership amongst those who frequent the building.</w:t>
      </w:r>
    </w:p>
    <w:p w:rsidR="00A648CB" w:rsidRDefault="00A648CB" w:rsidP="00030173">
      <w:pPr>
        <w:jc w:val="both"/>
        <w:rPr>
          <w:rFonts w:ascii="Garamond" w:hAnsi="Garamond"/>
          <w:bCs/>
          <w:sz w:val="21"/>
          <w:szCs w:val="21"/>
        </w:rPr>
      </w:pPr>
    </w:p>
    <w:p w:rsidR="00030173" w:rsidRPr="00030173" w:rsidRDefault="00030173" w:rsidP="00030173">
      <w:pPr>
        <w:jc w:val="both"/>
        <w:rPr>
          <w:rFonts w:ascii="Garamond" w:hAnsi="Garamond"/>
          <w:bCs/>
          <w:sz w:val="21"/>
          <w:szCs w:val="21"/>
        </w:rPr>
      </w:pPr>
      <w:r w:rsidRPr="00030173">
        <w:rPr>
          <w:rFonts w:ascii="Garamond" w:hAnsi="Garamond"/>
          <w:bCs/>
          <w:sz w:val="21"/>
          <w:szCs w:val="21"/>
        </w:rPr>
        <w:t>The concern of covered bicycle parking was brought to our attention by a group of students who are no longer allowed to park indoors for the reasons mentioned. Based on conversations with them, the ability to park under shelter would increase their likeliness to ride to work because their bicycles would be protected from rain and snow.  Providing a covered outdoor location for bicycle parking will encourage students, faculty and staff to commute on bicycles during a larger part of the year.</w:t>
      </w:r>
    </w:p>
    <w:p w:rsidR="00A648CB" w:rsidRDefault="00A648CB" w:rsidP="00030173">
      <w:pPr>
        <w:jc w:val="both"/>
        <w:rPr>
          <w:rFonts w:ascii="Garamond" w:hAnsi="Garamond"/>
          <w:bCs/>
          <w:sz w:val="21"/>
          <w:szCs w:val="21"/>
        </w:rPr>
      </w:pPr>
    </w:p>
    <w:p w:rsidR="00030173" w:rsidRPr="00030173" w:rsidRDefault="00030173" w:rsidP="00030173">
      <w:pPr>
        <w:jc w:val="both"/>
        <w:rPr>
          <w:rFonts w:ascii="Garamond" w:hAnsi="Garamond"/>
          <w:bCs/>
          <w:sz w:val="21"/>
          <w:szCs w:val="21"/>
        </w:rPr>
      </w:pPr>
      <w:r w:rsidRPr="00030173">
        <w:rPr>
          <w:rFonts w:ascii="Garamond" w:hAnsi="Garamond"/>
          <w:bCs/>
          <w:sz w:val="21"/>
          <w:szCs w:val="21"/>
        </w:rPr>
        <w:t>The impact of this project could be substantial.  The buildings mentioned serve approximately 600 graduate students, over 150 Post Docs and as well as many more undergraduate students, faculty and staff.  The installation of covered bike parking structures capable of housing a total of 60 bicycles would help us encourage more sustainable, zero-emission commuting.  We would like this idea to serve as a model for other regions around the campus.  If approved, this project would reduce commutes via personal motor vehicles and buses.</w:t>
      </w:r>
    </w:p>
    <w:p w:rsidR="009452B3" w:rsidRDefault="00030173" w:rsidP="00030173">
      <w:pPr>
        <w:jc w:val="both"/>
      </w:pPr>
      <w:r w:rsidRPr="00030173">
        <w:rPr>
          <w:rFonts w:ascii="Garamond" w:hAnsi="Garamond"/>
          <w:bCs/>
          <w:sz w:val="21"/>
          <w:szCs w:val="21"/>
        </w:rPr>
        <w:t>The primary goal for this project is to provide adequate parking spaces for the students and workers of these buildings and in doing so, increase bicycle ridership by at least 100%.</w:t>
      </w:r>
    </w:p>
    <w:sectPr w:rsidR="009452B3" w:rsidSect="000364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8E" w:rsidRDefault="00023A8E">
      <w:r>
        <w:separator/>
      </w:r>
    </w:p>
  </w:endnote>
  <w:endnote w:type="continuationSeparator" w:id="0">
    <w:p w:rsidR="00023A8E" w:rsidRDefault="0002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8E" w:rsidRDefault="00023A8E">
      <w:r>
        <w:separator/>
      </w:r>
    </w:p>
  </w:footnote>
  <w:footnote w:type="continuationSeparator" w:id="0">
    <w:p w:rsidR="00023A8E" w:rsidRDefault="00023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AB6" w:rsidRDefault="00133E43">
    <w:pPr>
      <w:pStyle w:val="Header"/>
      <w:jc w:val="center"/>
      <w:rPr>
        <w:rFonts w:ascii="Arial" w:hAnsi="Arial" w:cs="Arial"/>
        <w:b/>
        <w:bCs/>
      </w:rPr>
    </w:pPr>
    <w:r>
      <w:rPr>
        <w:noProof/>
      </w:rPr>
      <w:drawing>
        <wp:inline distT="0" distB="0" distL="0" distR="0" wp14:anchorId="0FBA44E5" wp14:editId="77F1C088">
          <wp:extent cx="2948341" cy="94183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2948341" cy="9418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A1B97"/>
    <w:multiLevelType w:val="multilevel"/>
    <w:tmpl w:val="3D101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2D1"/>
    <w:rsid w:val="00023A8E"/>
    <w:rsid w:val="00030173"/>
    <w:rsid w:val="000364BD"/>
    <w:rsid w:val="00043DBC"/>
    <w:rsid w:val="00075834"/>
    <w:rsid w:val="000955D3"/>
    <w:rsid w:val="000C1D44"/>
    <w:rsid w:val="00101D63"/>
    <w:rsid w:val="0010422F"/>
    <w:rsid w:val="00117649"/>
    <w:rsid w:val="00121713"/>
    <w:rsid w:val="00133E43"/>
    <w:rsid w:val="00143EE8"/>
    <w:rsid w:val="00164F1C"/>
    <w:rsid w:val="001E2C71"/>
    <w:rsid w:val="001F312B"/>
    <w:rsid w:val="00265B12"/>
    <w:rsid w:val="00314572"/>
    <w:rsid w:val="00324BF3"/>
    <w:rsid w:val="00343F60"/>
    <w:rsid w:val="00344FD0"/>
    <w:rsid w:val="003512AF"/>
    <w:rsid w:val="003C4C0D"/>
    <w:rsid w:val="003C6516"/>
    <w:rsid w:val="003D5F86"/>
    <w:rsid w:val="00424F75"/>
    <w:rsid w:val="004302D1"/>
    <w:rsid w:val="00444DFD"/>
    <w:rsid w:val="00455E51"/>
    <w:rsid w:val="00472B9B"/>
    <w:rsid w:val="0047761D"/>
    <w:rsid w:val="0054263D"/>
    <w:rsid w:val="0056061E"/>
    <w:rsid w:val="0058089A"/>
    <w:rsid w:val="005911C7"/>
    <w:rsid w:val="00595831"/>
    <w:rsid w:val="005A3F60"/>
    <w:rsid w:val="005B4453"/>
    <w:rsid w:val="005B73E5"/>
    <w:rsid w:val="005C0414"/>
    <w:rsid w:val="005D1A22"/>
    <w:rsid w:val="00636955"/>
    <w:rsid w:val="00642406"/>
    <w:rsid w:val="00676BD0"/>
    <w:rsid w:val="00690E03"/>
    <w:rsid w:val="006D0CB2"/>
    <w:rsid w:val="00744DF1"/>
    <w:rsid w:val="00756AF2"/>
    <w:rsid w:val="00767845"/>
    <w:rsid w:val="007E3E84"/>
    <w:rsid w:val="008131A1"/>
    <w:rsid w:val="008A005A"/>
    <w:rsid w:val="009452B3"/>
    <w:rsid w:val="00956054"/>
    <w:rsid w:val="009F5AB6"/>
    <w:rsid w:val="00A44B81"/>
    <w:rsid w:val="00A648CB"/>
    <w:rsid w:val="00B00709"/>
    <w:rsid w:val="00B7742C"/>
    <w:rsid w:val="00B95CB3"/>
    <w:rsid w:val="00BC4007"/>
    <w:rsid w:val="00C207D6"/>
    <w:rsid w:val="00C20BA0"/>
    <w:rsid w:val="00C43E32"/>
    <w:rsid w:val="00C910DD"/>
    <w:rsid w:val="00CB58F4"/>
    <w:rsid w:val="00D5733D"/>
    <w:rsid w:val="00D82FD2"/>
    <w:rsid w:val="00D90C80"/>
    <w:rsid w:val="00DD3511"/>
    <w:rsid w:val="00DF4FB6"/>
    <w:rsid w:val="00E02580"/>
    <w:rsid w:val="00E64059"/>
    <w:rsid w:val="00EE3ADF"/>
    <w:rsid w:val="00EF7222"/>
    <w:rsid w:val="00F16348"/>
    <w:rsid w:val="00F25678"/>
    <w:rsid w:val="00F81A29"/>
    <w:rsid w:val="00FB0F14"/>
    <w:rsid w:val="00FC2C73"/>
    <w:rsid w:val="00FC7D19"/>
    <w:rsid w:val="00FE543F"/>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02D1"/>
    <w:pPr>
      <w:tabs>
        <w:tab w:val="center" w:pos="4320"/>
        <w:tab w:val="right" w:pos="8640"/>
      </w:tabs>
    </w:pPr>
  </w:style>
  <w:style w:type="character" w:customStyle="1" w:styleId="HeaderChar">
    <w:name w:val="Header Char"/>
    <w:basedOn w:val="DefaultParagraphFont"/>
    <w:link w:val="Header"/>
    <w:rsid w:val="00430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02D1"/>
    <w:rPr>
      <w:rFonts w:ascii="Tahoma" w:hAnsi="Tahoma" w:cs="Tahoma"/>
      <w:sz w:val="16"/>
      <w:szCs w:val="16"/>
    </w:rPr>
  </w:style>
  <w:style w:type="character" w:customStyle="1" w:styleId="BalloonTextChar">
    <w:name w:val="Balloon Text Char"/>
    <w:basedOn w:val="DefaultParagraphFont"/>
    <w:link w:val="BalloonText"/>
    <w:uiPriority w:val="99"/>
    <w:semiHidden/>
    <w:rsid w:val="004302D1"/>
    <w:rPr>
      <w:rFonts w:ascii="Tahoma" w:eastAsia="Times New Roman" w:hAnsi="Tahoma" w:cs="Tahoma"/>
      <w:sz w:val="16"/>
      <w:szCs w:val="16"/>
    </w:rPr>
  </w:style>
  <w:style w:type="character" w:styleId="Hyperlink">
    <w:name w:val="Hyperlink"/>
    <w:basedOn w:val="DefaultParagraphFont"/>
    <w:uiPriority w:val="99"/>
    <w:unhideWhenUsed/>
    <w:rsid w:val="006D0CB2"/>
    <w:rPr>
      <w:color w:val="0000FF" w:themeColor="hyperlink"/>
      <w:u w:val="single"/>
    </w:rPr>
  </w:style>
  <w:style w:type="paragraph" w:styleId="Footer">
    <w:name w:val="footer"/>
    <w:basedOn w:val="Normal"/>
    <w:link w:val="FooterChar"/>
    <w:uiPriority w:val="99"/>
    <w:unhideWhenUsed/>
    <w:rsid w:val="00CB58F4"/>
    <w:pPr>
      <w:tabs>
        <w:tab w:val="center" w:pos="4680"/>
        <w:tab w:val="right" w:pos="9360"/>
      </w:tabs>
    </w:pPr>
  </w:style>
  <w:style w:type="character" w:customStyle="1" w:styleId="FooterChar">
    <w:name w:val="Footer Char"/>
    <w:basedOn w:val="DefaultParagraphFont"/>
    <w:link w:val="Footer"/>
    <w:uiPriority w:val="99"/>
    <w:rsid w:val="00CB58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4039">
      <w:bodyDiv w:val="1"/>
      <w:marLeft w:val="0"/>
      <w:marRight w:val="0"/>
      <w:marTop w:val="0"/>
      <w:marBottom w:val="0"/>
      <w:divBdr>
        <w:top w:val="none" w:sz="0" w:space="0" w:color="auto"/>
        <w:left w:val="none" w:sz="0" w:space="0" w:color="auto"/>
        <w:bottom w:val="none" w:sz="0" w:space="0" w:color="auto"/>
        <w:right w:val="none" w:sz="0" w:space="0" w:color="auto"/>
      </w:divBdr>
    </w:div>
    <w:div w:id="88937287">
      <w:bodyDiv w:val="1"/>
      <w:marLeft w:val="0"/>
      <w:marRight w:val="0"/>
      <w:marTop w:val="0"/>
      <w:marBottom w:val="0"/>
      <w:divBdr>
        <w:top w:val="none" w:sz="0" w:space="0" w:color="auto"/>
        <w:left w:val="none" w:sz="0" w:space="0" w:color="auto"/>
        <w:bottom w:val="none" w:sz="0" w:space="0" w:color="auto"/>
        <w:right w:val="none" w:sz="0" w:space="0" w:color="auto"/>
      </w:divBdr>
    </w:div>
    <w:div w:id="772672000">
      <w:bodyDiv w:val="1"/>
      <w:marLeft w:val="0"/>
      <w:marRight w:val="0"/>
      <w:marTop w:val="0"/>
      <w:marBottom w:val="0"/>
      <w:divBdr>
        <w:top w:val="none" w:sz="0" w:space="0" w:color="auto"/>
        <w:left w:val="none" w:sz="0" w:space="0" w:color="auto"/>
        <w:bottom w:val="none" w:sz="0" w:space="0" w:color="auto"/>
        <w:right w:val="none" w:sz="0" w:space="0" w:color="auto"/>
      </w:divBdr>
    </w:div>
    <w:div w:id="17470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2@illinois.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asm@illinois.edu" TargetMode="External"/><Relationship Id="rId5" Type="http://schemas.openxmlformats.org/officeDocument/2006/relationships/webSettings" Target="webSettings.xml"/><Relationship Id="rId10" Type="http://schemas.openxmlformats.org/officeDocument/2006/relationships/hyperlink" Target="mailto:dfultz@illinois.edu" TargetMode="External"/><Relationship Id="rId4" Type="http://schemas.openxmlformats.org/officeDocument/2006/relationships/settings" Target="settings.xml"/><Relationship Id="rId9" Type="http://schemas.openxmlformats.org/officeDocument/2006/relationships/hyperlink" Target="mailto:dementro@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Burris, Marques Javyn</dc:creator>
  <cp:lastModifiedBy>Burris, Marques Javyn</cp:lastModifiedBy>
  <cp:revision>3</cp:revision>
  <cp:lastPrinted>2013-02-13T15:50:00Z</cp:lastPrinted>
  <dcterms:created xsi:type="dcterms:W3CDTF">2014-05-06T15:32:00Z</dcterms:created>
  <dcterms:modified xsi:type="dcterms:W3CDTF">2014-05-09T15:50:00Z</dcterms:modified>
</cp:coreProperties>
</file>