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B6052" w14:textId="77777777" w:rsidR="00B04049" w:rsidRPr="00D8296F" w:rsidRDefault="0077643D" w:rsidP="00D8296F">
      <w:pPr>
        <w:pBdr>
          <w:bottom w:val="single" w:sz="4" w:space="1" w:color="auto"/>
        </w:pBdr>
        <w:rPr>
          <w:rFonts w:ascii="Georgia" w:hAnsi="Georgia"/>
          <w:b/>
        </w:rPr>
      </w:pPr>
      <w:r w:rsidRPr="00D8296F">
        <w:rPr>
          <w:rFonts w:ascii="Georgia" w:hAnsi="Georgia"/>
          <w:b/>
        </w:rPr>
        <w:t>Energy Conservation &amp; Building Standards Meeting</w:t>
      </w:r>
    </w:p>
    <w:p w14:paraId="17CAF6F8" w14:textId="77777777" w:rsidR="0077643D" w:rsidRDefault="0077643D">
      <w:pPr>
        <w:rPr>
          <w:rFonts w:ascii="Georgia" w:hAnsi="Georgia"/>
          <w:i/>
        </w:rPr>
      </w:pPr>
      <w:r w:rsidRPr="00D8296F">
        <w:rPr>
          <w:rFonts w:ascii="Georgia" w:hAnsi="Georgia"/>
          <w:i/>
        </w:rPr>
        <w:t xml:space="preserve">In attendance:  Alex Dzurick, Claudia Szczepaniak, </w:t>
      </w:r>
      <w:r w:rsidRPr="00996B0D">
        <w:rPr>
          <w:rFonts w:ascii="Georgia" w:hAnsi="Georgia"/>
          <w:i/>
        </w:rPr>
        <w:t>Dhara</w:t>
      </w:r>
      <w:r w:rsidRPr="00031F45">
        <w:rPr>
          <w:rFonts w:ascii="Georgia" w:hAnsi="Georgia"/>
          <w:b/>
          <w:i/>
        </w:rPr>
        <w:t xml:space="preserve"> </w:t>
      </w:r>
      <w:r w:rsidRPr="00996B0D">
        <w:rPr>
          <w:rFonts w:ascii="Georgia" w:hAnsi="Georgia"/>
          <w:i/>
        </w:rPr>
        <w:t>Patel</w:t>
      </w:r>
      <w:r w:rsidRPr="00D8296F">
        <w:rPr>
          <w:rFonts w:ascii="Georgia" w:hAnsi="Georgia"/>
          <w:i/>
        </w:rPr>
        <w:t>,</w:t>
      </w:r>
      <w:r w:rsidR="007B0F74">
        <w:rPr>
          <w:rFonts w:ascii="Georgia" w:hAnsi="Georgia"/>
          <w:i/>
        </w:rPr>
        <w:t xml:space="preserve"> Fred Hahn, Jessica Tran</w:t>
      </w:r>
      <w:r w:rsidRPr="00D8296F">
        <w:rPr>
          <w:rFonts w:ascii="Georgia" w:hAnsi="Georgia"/>
          <w:i/>
        </w:rPr>
        <w:t xml:space="preserve">, Karl Helmink, Marian Huhman, </w:t>
      </w:r>
      <w:r w:rsidR="00D8296F" w:rsidRPr="00D8296F">
        <w:rPr>
          <w:rFonts w:ascii="Georgia" w:hAnsi="Georgia"/>
          <w:i/>
        </w:rPr>
        <w:t>Morgan Johnston</w:t>
      </w:r>
    </w:p>
    <w:p w14:paraId="60713F04" w14:textId="77777777" w:rsidR="00D8296F" w:rsidRDefault="00D8296F">
      <w:pPr>
        <w:rPr>
          <w:rFonts w:ascii="Georgia" w:hAnsi="Georgia"/>
        </w:rPr>
      </w:pPr>
    </w:p>
    <w:p w14:paraId="738B5BC2" w14:textId="77777777" w:rsidR="00A8277F" w:rsidRDefault="00A8277F" w:rsidP="007B0F74">
      <w:pPr>
        <w:pStyle w:val="ListParagraph"/>
        <w:numPr>
          <w:ilvl w:val="0"/>
          <w:numId w:val="1"/>
        </w:numPr>
        <w:rPr>
          <w:rFonts w:ascii="Georgia" w:hAnsi="Georgia"/>
        </w:rPr>
      </w:pPr>
      <w:r w:rsidRPr="00A8277F">
        <w:rPr>
          <w:rFonts w:ascii="Georgia" w:hAnsi="Georgia"/>
        </w:rPr>
        <w:t>Introductions</w:t>
      </w:r>
      <w:r w:rsidR="00016E9E">
        <w:rPr>
          <w:rFonts w:ascii="Georgia" w:hAnsi="Georgia"/>
        </w:rPr>
        <w:t xml:space="preserve"> among attendees and welcomed </w:t>
      </w:r>
      <w:r w:rsidR="007B0F74">
        <w:rPr>
          <w:rFonts w:ascii="Georgia" w:hAnsi="Georgia"/>
        </w:rPr>
        <w:t>Alex</w:t>
      </w:r>
      <w:r w:rsidR="00016E9E">
        <w:rPr>
          <w:rFonts w:ascii="Georgia" w:hAnsi="Georgia"/>
        </w:rPr>
        <w:t>, a graduate student in Education Policy, Organization, and Leadership</w:t>
      </w:r>
      <w:r w:rsidR="00084233">
        <w:rPr>
          <w:rFonts w:ascii="Georgia" w:hAnsi="Georgia"/>
        </w:rPr>
        <w:t xml:space="preserve">, </w:t>
      </w:r>
      <w:r w:rsidR="00016E9E">
        <w:rPr>
          <w:rFonts w:ascii="Georgia" w:hAnsi="Georgia"/>
        </w:rPr>
        <w:t>to the team</w:t>
      </w:r>
      <w:r w:rsidR="00B67A01">
        <w:rPr>
          <w:rFonts w:ascii="Georgia" w:hAnsi="Georgia"/>
        </w:rPr>
        <w:t>, and new student member representing iSEE, replacing Monica</w:t>
      </w:r>
      <w:r w:rsidR="00016E9E">
        <w:rPr>
          <w:rFonts w:ascii="Georgia" w:hAnsi="Georgia"/>
        </w:rPr>
        <w:t>.</w:t>
      </w:r>
      <w:r w:rsidR="007A3298">
        <w:rPr>
          <w:rFonts w:ascii="Georgia" w:hAnsi="Georgia"/>
        </w:rPr>
        <w:t xml:space="preserve"> </w:t>
      </w:r>
    </w:p>
    <w:p w14:paraId="444C237A" w14:textId="77777777" w:rsidR="00944693" w:rsidRPr="007B0F74" w:rsidRDefault="00944693" w:rsidP="00944693">
      <w:pPr>
        <w:pStyle w:val="ListParagraph"/>
        <w:rPr>
          <w:rFonts w:ascii="Georgia" w:hAnsi="Georgia"/>
        </w:rPr>
      </w:pPr>
    </w:p>
    <w:p w14:paraId="37F9DEDB" w14:textId="77777777" w:rsidR="00996B0D" w:rsidRPr="00F353A2" w:rsidRDefault="00D91896" w:rsidP="00F353A2">
      <w:pPr>
        <w:pStyle w:val="ListParagraph"/>
        <w:numPr>
          <w:ilvl w:val="0"/>
          <w:numId w:val="1"/>
        </w:numPr>
        <w:rPr>
          <w:rFonts w:ascii="Georgia" w:hAnsi="Georgia"/>
        </w:rPr>
      </w:pPr>
      <w:r>
        <w:rPr>
          <w:rFonts w:ascii="Georgia" w:hAnsi="Georgia"/>
        </w:rPr>
        <w:t>Follow-</w:t>
      </w:r>
      <w:r w:rsidR="00A8277F">
        <w:rPr>
          <w:rFonts w:ascii="Georgia" w:hAnsi="Georgia"/>
        </w:rPr>
        <w:t>up</w:t>
      </w:r>
      <w:r>
        <w:rPr>
          <w:rFonts w:ascii="Georgia" w:hAnsi="Georgia"/>
        </w:rPr>
        <w:t xml:space="preserve"> items</w:t>
      </w:r>
      <w:r w:rsidR="00A8277F">
        <w:rPr>
          <w:rFonts w:ascii="Georgia" w:hAnsi="Georgia"/>
        </w:rPr>
        <w:t xml:space="preserve"> from last meeting</w:t>
      </w:r>
      <w:r>
        <w:rPr>
          <w:rFonts w:ascii="Georgia" w:hAnsi="Georgia"/>
        </w:rPr>
        <w:t xml:space="preserve"> on Dec 9:</w:t>
      </w:r>
      <w:r w:rsidR="00F353A2">
        <w:rPr>
          <w:rFonts w:ascii="Georgia" w:hAnsi="Georgia"/>
        </w:rPr>
        <w:t xml:space="preserve"> </w:t>
      </w:r>
      <w:r w:rsidR="007A3298" w:rsidRPr="00F353A2">
        <w:rPr>
          <w:rFonts w:ascii="Georgia" w:hAnsi="Georgia"/>
        </w:rPr>
        <w:t>Karl reported</w:t>
      </w:r>
      <w:r w:rsidR="00A8277F" w:rsidRPr="00F353A2">
        <w:rPr>
          <w:rFonts w:ascii="Georgia" w:hAnsi="Georgia"/>
        </w:rPr>
        <w:t xml:space="preserve"> on space utilization meeting</w:t>
      </w:r>
      <w:r w:rsidRPr="00F353A2">
        <w:rPr>
          <w:rFonts w:ascii="Georgia" w:hAnsi="Georgia"/>
        </w:rPr>
        <w:t>s</w:t>
      </w:r>
      <w:r w:rsidR="006C2B0A" w:rsidRPr="00F353A2">
        <w:rPr>
          <w:rFonts w:ascii="Georgia" w:hAnsi="Georgia"/>
        </w:rPr>
        <w:t xml:space="preserve"> (incl.</w:t>
      </w:r>
      <w:r w:rsidR="00A8277F" w:rsidRPr="00F353A2">
        <w:rPr>
          <w:rFonts w:ascii="Georgia" w:hAnsi="Georgia"/>
        </w:rPr>
        <w:t xml:space="preserve"> Dec 14</w:t>
      </w:r>
      <w:r w:rsidR="006C2B0A" w:rsidRPr="00F353A2">
        <w:rPr>
          <w:rFonts w:ascii="Georgia" w:hAnsi="Georgia"/>
        </w:rPr>
        <w:t>) wit</w:t>
      </w:r>
      <w:r w:rsidR="00916E61" w:rsidRPr="00F353A2">
        <w:rPr>
          <w:rFonts w:ascii="Georgia" w:hAnsi="Georgia"/>
        </w:rPr>
        <w:t xml:space="preserve">h </w:t>
      </w:r>
      <w:r w:rsidR="00996B0D" w:rsidRPr="00F353A2">
        <w:rPr>
          <w:rFonts w:ascii="Georgia" w:hAnsi="Georgia"/>
        </w:rPr>
        <w:t>Matt Tomaszewski</w:t>
      </w:r>
      <w:r w:rsidR="00916E61" w:rsidRPr="00F353A2">
        <w:rPr>
          <w:rFonts w:ascii="Georgia" w:hAnsi="Georgia"/>
        </w:rPr>
        <w:t>, Kent</w:t>
      </w:r>
      <w:r w:rsidR="006C2B0A" w:rsidRPr="00F353A2">
        <w:rPr>
          <w:rFonts w:ascii="Georgia" w:hAnsi="Georgia"/>
        </w:rPr>
        <w:t xml:space="preserve"> Reifsteck</w:t>
      </w:r>
      <w:r w:rsidR="00916E61" w:rsidRPr="00F353A2">
        <w:rPr>
          <w:rFonts w:ascii="Georgia" w:hAnsi="Georgia"/>
        </w:rPr>
        <w:t>, Morgan</w:t>
      </w:r>
      <w:r w:rsidR="006C2B0A" w:rsidRPr="00F353A2">
        <w:rPr>
          <w:rFonts w:ascii="Georgia" w:hAnsi="Georgia"/>
        </w:rPr>
        <w:t xml:space="preserve"> Johnston, </w:t>
      </w:r>
      <w:r w:rsidR="009648BF" w:rsidRPr="00F353A2">
        <w:rPr>
          <w:rFonts w:ascii="Georgia" w:hAnsi="Georgia"/>
        </w:rPr>
        <w:t xml:space="preserve">and </w:t>
      </w:r>
      <w:r w:rsidR="006C2B0A" w:rsidRPr="00F353A2">
        <w:rPr>
          <w:rFonts w:ascii="Georgia" w:hAnsi="Georgia"/>
        </w:rPr>
        <w:t>Jill</w:t>
      </w:r>
      <w:r w:rsidR="00916E61" w:rsidRPr="00F353A2">
        <w:rPr>
          <w:rFonts w:ascii="Georgia" w:hAnsi="Georgia"/>
        </w:rPr>
        <w:t xml:space="preserve"> Max</w:t>
      </w:r>
      <w:r w:rsidR="006C2B0A" w:rsidRPr="00F353A2">
        <w:rPr>
          <w:rFonts w:ascii="Georgia" w:hAnsi="Georgia"/>
        </w:rPr>
        <w:t>e</w:t>
      </w:r>
      <w:r w:rsidR="00916E61" w:rsidRPr="00F353A2">
        <w:rPr>
          <w:rFonts w:ascii="Georgia" w:hAnsi="Georgia"/>
        </w:rPr>
        <w:t>y</w:t>
      </w:r>
      <w:r w:rsidR="009648BF" w:rsidRPr="00F353A2">
        <w:rPr>
          <w:rFonts w:ascii="Georgia" w:hAnsi="Georgia"/>
        </w:rPr>
        <w:t>, among others.</w:t>
      </w:r>
    </w:p>
    <w:p w14:paraId="07E741BE" w14:textId="77777777" w:rsidR="00996B0D" w:rsidRPr="008C3D03" w:rsidRDefault="00944693" w:rsidP="00F353A2">
      <w:pPr>
        <w:pStyle w:val="ListParagraph"/>
        <w:numPr>
          <w:ilvl w:val="1"/>
          <w:numId w:val="1"/>
        </w:numPr>
        <w:rPr>
          <w:rFonts w:ascii="Georgia" w:hAnsi="Georgia"/>
        </w:rPr>
      </w:pPr>
      <w:r>
        <w:rPr>
          <w:rFonts w:ascii="Georgia" w:hAnsi="Georgia"/>
        </w:rPr>
        <w:t>I</w:t>
      </w:r>
      <w:r w:rsidR="009648BF">
        <w:rPr>
          <w:rFonts w:ascii="Georgia" w:hAnsi="Georgia"/>
        </w:rPr>
        <w:t>ssue</w:t>
      </w:r>
      <w:r>
        <w:rPr>
          <w:rFonts w:ascii="Georgia" w:hAnsi="Georgia"/>
        </w:rPr>
        <w:t xml:space="preserve">s discussed were </w:t>
      </w:r>
      <w:r w:rsidR="00996B0D">
        <w:rPr>
          <w:rFonts w:ascii="Georgia" w:hAnsi="Georgia"/>
        </w:rPr>
        <w:t xml:space="preserve">space, </w:t>
      </w:r>
      <w:r w:rsidR="009648BF">
        <w:rPr>
          <w:rFonts w:ascii="Georgia" w:hAnsi="Georgia"/>
        </w:rPr>
        <w:t xml:space="preserve">such as buildings </w:t>
      </w:r>
      <w:r w:rsidR="00996B0D">
        <w:rPr>
          <w:rFonts w:ascii="Georgia" w:hAnsi="Georgia"/>
        </w:rPr>
        <w:t>proposed to be demolished and when that is happening,</w:t>
      </w:r>
      <w:r w:rsidR="00EA3435">
        <w:rPr>
          <w:rFonts w:ascii="Georgia" w:hAnsi="Georgia"/>
        </w:rPr>
        <w:t xml:space="preserve"> </w:t>
      </w:r>
      <w:r>
        <w:rPr>
          <w:rFonts w:ascii="Georgia" w:hAnsi="Georgia"/>
        </w:rPr>
        <w:t xml:space="preserve">fume hoods, </w:t>
      </w:r>
      <w:r w:rsidR="00EA3435">
        <w:rPr>
          <w:rFonts w:ascii="Georgia" w:hAnsi="Georgia"/>
        </w:rPr>
        <w:t>and</w:t>
      </w:r>
      <w:r w:rsidR="00996B0D">
        <w:rPr>
          <w:rFonts w:ascii="Georgia" w:hAnsi="Georgia"/>
        </w:rPr>
        <w:t xml:space="preserve"> </w:t>
      </w:r>
      <w:r w:rsidR="009648BF">
        <w:rPr>
          <w:rFonts w:ascii="Georgia" w:hAnsi="Georgia"/>
        </w:rPr>
        <w:t>a Campus M</w:t>
      </w:r>
      <w:r w:rsidR="00996B0D">
        <w:rPr>
          <w:rFonts w:ascii="Georgia" w:hAnsi="Georgia"/>
        </w:rPr>
        <w:t xml:space="preserve">aster </w:t>
      </w:r>
      <w:r w:rsidR="009648BF">
        <w:rPr>
          <w:rFonts w:ascii="Georgia" w:hAnsi="Georgia"/>
        </w:rPr>
        <w:t>Plan addressing space (</w:t>
      </w:r>
      <w:r w:rsidR="00996B0D">
        <w:rPr>
          <w:rFonts w:ascii="Georgia" w:hAnsi="Georgia"/>
        </w:rPr>
        <w:t>no exac</w:t>
      </w:r>
      <w:r w:rsidR="009648BF">
        <w:rPr>
          <w:rFonts w:ascii="Georgia" w:hAnsi="Georgia"/>
        </w:rPr>
        <w:t xml:space="preserve">t details yet just big picture in the works).  Karl </w:t>
      </w:r>
      <w:r w:rsidR="0077690F">
        <w:rPr>
          <w:rFonts w:ascii="Georgia" w:hAnsi="Georgia"/>
        </w:rPr>
        <w:t xml:space="preserve">made notes on places </w:t>
      </w:r>
      <w:r w:rsidR="00996B0D">
        <w:rPr>
          <w:rFonts w:ascii="Georgia" w:hAnsi="Georgia"/>
        </w:rPr>
        <w:t>w</w:t>
      </w:r>
      <w:r w:rsidR="0077690F">
        <w:rPr>
          <w:rFonts w:ascii="Georgia" w:hAnsi="Georgia"/>
        </w:rPr>
        <w:t>h</w:t>
      </w:r>
      <w:r w:rsidR="00996B0D">
        <w:rPr>
          <w:rFonts w:ascii="Georgia" w:hAnsi="Georgia"/>
        </w:rPr>
        <w:t>ere buildings a</w:t>
      </w:r>
      <w:r w:rsidR="002B0424">
        <w:rPr>
          <w:rFonts w:ascii="Georgia" w:hAnsi="Georgia"/>
        </w:rPr>
        <w:t>ren’t being completely utilized—</w:t>
      </w:r>
      <w:r w:rsidR="00996B0D" w:rsidRPr="008C3D03">
        <w:rPr>
          <w:rFonts w:ascii="Georgia" w:hAnsi="Georgia"/>
        </w:rPr>
        <w:t xml:space="preserve">maybe </w:t>
      </w:r>
      <w:r w:rsidR="002B0424" w:rsidRPr="008C3D03">
        <w:rPr>
          <w:rFonts w:ascii="Georgia" w:hAnsi="Georgia"/>
        </w:rPr>
        <w:t xml:space="preserve">they </w:t>
      </w:r>
      <w:r w:rsidR="00996B0D" w:rsidRPr="008C3D03">
        <w:rPr>
          <w:rFonts w:ascii="Georgia" w:hAnsi="Georgia"/>
        </w:rPr>
        <w:t>can</w:t>
      </w:r>
      <w:r w:rsidR="002B0424" w:rsidRPr="008C3D03">
        <w:rPr>
          <w:rFonts w:ascii="Georgia" w:hAnsi="Georgia"/>
        </w:rPr>
        <w:t xml:space="preserve"> be</w:t>
      </w:r>
      <w:r w:rsidR="00996B0D" w:rsidRPr="008C3D03">
        <w:rPr>
          <w:rFonts w:ascii="Georgia" w:hAnsi="Georgia"/>
        </w:rPr>
        <w:t xml:space="preserve"> shut down for longer pe</w:t>
      </w:r>
      <w:r w:rsidR="002B0424" w:rsidRPr="008C3D03">
        <w:rPr>
          <w:rFonts w:ascii="Georgia" w:hAnsi="Georgia"/>
        </w:rPr>
        <w:t>riods of time</w:t>
      </w:r>
      <w:r w:rsidR="008C3D03" w:rsidRPr="008C3D03">
        <w:rPr>
          <w:rFonts w:ascii="Georgia" w:hAnsi="Georgia"/>
        </w:rPr>
        <w:t xml:space="preserve"> to save energy.  </w:t>
      </w:r>
      <w:r w:rsidR="008C3D03">
        <w:rPr>
          <w:rFonts w:ascii="Georgia" w:hAnsi="Georgia"/>
        </w:rPr>
        <w:t xml:space="preserve">Karl also met with </w:t>
      </w:r>
      <w:r w:rsidR="00996B0D" w:rsidRPr="008C3D03">
        <w:rPr>
          <w:rFonts w:ascii="Georgia" w:hAnsi="Georgia"/>
        </w:rPr>
        <w:t>NSRC and got large portions of the first floor shut</w:t>
      </w:r>
      <w:r w:rsidR="008C3D03">
        <w:rPr>
          <w:rFonts w:ascii="Georgia" w:hAnsi="Georgia"/>
        </w:rPr>
        <w:t xml:space="preserve"> off, </w:t>
      </w:r>
      <w:r w:rsidR="00EA3435">
        <w:rPr>
          <w:rFonts w:ascii="Georgia" w:hAnsi="Georgia"/>
        </w:rPr>
        <w:t xml:space="preserve">which will result in </w:t>
      </w:r>
      <w:r w:rsidR="008C3D03">
        <w:rPr>
          <w:rFonts w:ascii="Georgia" w:hAnsi="Georgia"/>
        </w:rPr>
        <w:t>saving</w:t>
      </w:r>
      <w:r w:rsidR="00EA3435">
        <w:rPr>
          <w:rFonts w:ascii="Georgia" w:hAnsi="Georgia"/>
        </w:rPr>
        <w:t>s of</w:t>
      </w:r>
      <w:r w:rsidR="008C3D03">
        <w:rPr>
          <w:rFonts w:ascii="Georgia" w:hAnsi="Georgia"/>
        </w:rPr>
        <w:t xml:space="preserve"> &gt;$20,000 per year.  A</w:t>
      </w:r>
      <w:r w:rsidR="00996B0D" w:rsidRPr="008C3D03">
        <w:rPr>
          <w:rFonts w:ascii="Georgia" w:hAnsi="Georgia"/>
        </w:rPr>
        <w:t xml:space="preserve">nother meeting </w:t>
      </w:r>
      <w:r w:rsidR="00EA3435">
        <w:rPr>
          <w:rFonts w:ascii="Georgia" w:hAnsi="Georgia"/>
        </w:rPr>
        <w:t>about NSRC</w:t>
      </w:r>
      <w:r w:rsidR="008C3D03">
        <w:rPr>
          <w:rFonts w:ascii="Georgia" w:hAnsi="Georgia"/>
        </w:rPr>
        <w:t xml:space="preserve"> is scheduled in a week or so to check in.</w:t>
      </w:r>
    </w:p>
    <w:p w14:paraId="4DD1C2C1" w14:textId="77777777" w:rsidR="00A8277F" w:rsidRDefault="00F353A2" w:rsidP="00F353A2">
      <w:pPr>
        <w:pStyle w:val="ListParagraph"/>
        <w:numPr>
          <w:ilvl w:val="0"/>
          <w:numId w:val="1"/>
        </w:numPr>
        <w:rPr>
          <w:rFonts w:ascii="Georgia" w:hAnsi="Georgia"/>
        </w:rPr>
      </w:pPr>
      <w:r>
        <w:rPr>
          <w:rFonts w:ascii="Georgia" w:hAnsi="Georgia"/>
        </w:rPr>
        <w:t xml:space="preserve">Follow up on </w:t>
      </w:r>
      <w:r w:rsidR="00A8277F">
        <w:rPr>
          <w:rFonts w:ascii="Georgia" w:hAnsi="Georgia"/>
        </w:rPr>
        <w:t>Energy Dashboard project</w:t>
      </w:r>
    </w:p>
    <w:p w14:paraId="032950D1" w14:textId="77777777" w:rsidR="00996B0D" w:rsidRPr="0063781E" w:rsidRDefault="0077690F" w:rsidP="00F353A2">
      <w:pPr>
        <w:pStyle w:val="ListParagraph"/>
        <w:numPr>
          <w:ilvl w:val="1"/>
          <w:numId w:val="1"/>
        </w:numPr>
        <w:rPr>
          <w:rFonts w:ascii="Georgia" w:hAnsi="Georgia"/>
        </w:rPr>
      </w:pPr>
      <w:r>
        <w:rPr>
          <w:rFonts w:ascii="Georgia" w:hAnsi="Georgia"/>
        </w:rPr>
        <w:t>Monic</w:t>
      </w:r>
      <w:r w:rsidR="0063781E">
        <w:rPr>
          <w:rFonts w:ascii="Georgia" w:hAnsi="Georgia"/>
        </w:rPr>
        <w:t>a’s paragraph</w:t>
      </w:r>
      <w:r w:rsidR="00996B0D">
        <w:rPr>
          <w:rFonts w:ascii="Georgia" w:hAnsi="Georgia"/>
        </w:rPr>
        <w:t xml:space="preserve"> indicated</w:t>
      </w:r>
      <w:r w:rsidR="0063781E">
        <w:rPr>
          <w:rFonts w:ascii="Georgia" w:hAnsi="Georgia"/>
        </w:rPr>
        <w:t xml:space="preserve"> that the dashboard is not functioning as well</w:t>
      </w:r>
      <w:r w:rsidR="00996B0D">
        <w:rPr>
          <w:rFonts w:ascii="Georgia" w:hAnsi="Georgia"/>
        </w:rPr>
        <w:t xml:space="preserve"> as it could be</w:t>
      </w:r>
      <w:r w:rsidR="0063781E">
        <w:rPr>
          <w:rFonts w:ascii="Georgia" w:hAnsi="Georgia"/>
        </w:rPr>
        <w:t>—o</w:t>
      </w:r>
      <w:r w:rsidR="00996B0D" w:rsidRPr="0063781E">
        <w:rPr>
          <w:rFonts w:ascii="Georgia" w:hAnsi="Georgia"/>
        </w:rPr>
        <w:t>ther companies have ones that are more user friendly</w:t>
      </w:r>
      <w:r w:rsidR="0063781E">
        <w:rPr>
          <w:rFonts w:ascii="Georgia" w:hAnsi="Georgia"/>
        </w:rPr>
        <w:t xml:space="preserve">, </w:t>
      </w:r>
      <w:r w:rsidR="00A75096">
        <w:rPr>
          <w:rFonts w:ascii="Georgia" w:hAnsi="Georgia"/>
        </w:rPr>
        <w:t>which would be helpful</w:t>
      </w:r>
      <w:r w:rsidR="0063781E">
        <w:rPr>
          <w:rFonts w:ascii="Georgia" w:hAnsi="Georgia"/>
        </w:rPr>
        <w:t xml:space="preserve"> in engaging campus.</w:t>
      </w:r>
    </w:p>
    <w:p w14:paraId="630E0836" w14:textId="77777777" w:rsidR="00996B0D" w:rsidRDefault="00F353A2" w:rsidP="00F353A2">
      <w:pPr>
        <w:pStyle w:val="ListParagraph"/>
        <w:ind w:left="1440"/>
        <w:rPr>
          <w:rFonts w:ascii="Georgia" w:hAnsi="Georgia"/>
        </w:rPr>
      </w:pPr>
      <w:r>
        <w:rPr>
          <w:rFonts w:ascii="Georgia" w:hAnsi="Georgia"/>
        </w:rPr>
        <w:t xml:space="preserve">Issues:  </w:t>
      </w:r>
      <w:r w:rsidR="00AD586E">
        <w:rPr>
          <w:rFonts w:ascii="Georgia" w:hAnsi="Georgia"/>
        </w:rPr>
        <w:t>Not quite ready to send improvements to the energy dashboard</w:t>
      </w:r>
      <w:r w:rsidR="00996B0D">
        <w:rPr>
          <w:rFonts w:ascii="Georgia" w:hAnsi="Georgia"/>
        </w:rPr>
        <w:t xml:space="preserve"> forward as a complete recommendation yet</w:t>
      </w:r>
      <w:r w:rsidR="00AD586E">
        <w:rPr>
          <w:rFonts w:ascii="Georgia" w:hAnsi="Georgia"/>
        </w:rPr>
        <w:t>, but a great discussion led to many ideas.</w:t>
      </w:r>
    </w:p>
    <w:p w14:paraId="2C5DF8DB" w14:textId="77777777" w:rsidR="004E3E45" w:rsidRDefault="00AD586E" w:rsidP="00146884">
      <w:pPr>
        <w:pStyle w:val="ListParagraph"/>
        <w:numPr>
          <w:ilvl w:val="2"/>
          <w:numId w:val="1"/>
        </w:numPr>
        <w:ind w:left="2160"/>
        <w:rPr>
          <w:rFonts w:ascii="Georgia" w:hAnsi="Georgia"/>
        </w:rPr>
      </w:pPr>
      <w:r>
        <w:rPr>
          <w:rFonts w:ascii="Georgia" w:hAnsi="Georgia"/>
        </w:rPr>
        <w:t>Morgan thinks that the</w:t>
      </w:r>
      <w:r w:rsidR="00D40A10">
        <w:rPr>
          <w:rFonts w:ascii="Georgia" w:hAnsi="Georgia"/>
        </w:rPr>
        <w:t xml:space="preserve"> dashboard </w:t>
      </w:r>
      <w:r>
        <w:rPr>
          <w:rFonts w:ascii="Georgia" w:hAnsi="Georgia"/>
        </w:rPr>
        <w:t xml:space="preserve">text </w:t>
      </w:r>
      <w:r w:rsidR="00D40A10">
        <w:rPr>
          <w:rFonts w:ascii="Georgia" w:hAnsi="Georgia"/>
        </w:rPr>
        <w:t>still has to be edited</w:t>
      </w:r>
      <w:r w:rsidR="0077690F">
        <w:rPr>
          <w:rFonts w:ascii="Georgia" w:hAnsi="Georgia"/>
        </w:rPr>
        <w:t>; could get some updates to the basic text (</w:t>
      </w:r>
      <w:r>
        <w:rPr>
          <w:rFonts w:ascii="Georgia" w:hAnsi="Georgia"/>
        </w:rPr>
        <w:t>e.g., FYI screens and Q&amp;A screens) really easily.  A larger change would be</w:t>
      </w:r>
      <w:r w:rsidR="0077690F">
        <w:rPr>
          <w:rFonts w:ascii="Georgia" w:hAnsi="Georgia"/>
        </w:rPr>
        <w:t xml:space="preserve"> going to another dashboard company </w:t>
      </w:r>
      <w:r>
        <w:rPr>
          <w:rFonts w:ascii="Georgia" w:hAnsi="Georgia"/>
        </w:rPr>
        <w:t xml:space="preserve">altogether </w:t>
      </w:r>
      <w:r w:rsidR="0077690F">
        <w:rPr>
          <w:rFonts w:ascii="Georgia" w:hAnsi="Georgia"/>
        </w:rPr>
        <w:t>(</w:t>
      </w:r>
      <w:r>
        <w:rPr>
          <w:rFonts w:ascii="Georgia" w:hAnsi="Georgia"/>
        </w:rPr>
        <w:t>such as Lucid).  InStep</w:t>
      </w:r>
      <w:r w:rsidR="004E3E45">
        <w:rPr>
          <w:rFonts w:ascii="Georgia" w:hAnsi="Georgia"/>
        </w:rPr>
        <w:t xml:space="preserve"> (the program we currently use) has created</w:t>
      </w:r>
      <w:r>
        <w:rPr>
          <w:rFonts w:ascii="Georgia" w:hAnsi="Georgia"/>
        </w:rPr>
        <w:t xml:space="preserve"> an e</w:t>
      </w:r>
      <w:r w:rsidR="0077690F">
        <w:rPr>
          <w:rFonts w:ascii="Georgia" w:hAnsi="Georgia"/>
        </w:rPr>
        <w:t>DN</w:t>
      </w:r>
      <w:r>
        <w:rPr>
          <w:rFonts w:ascii="Georgia" w:hAnsi="Georgia"/>
        </w:rPr>
        <w:t xml:space="preserve">A </w:t>
      </w:r>
      <w:r w:rsidR="004E3E45">
        <w:rPr>
          <w:rFonts w:ascii="Georgia" w:hAnsi="Georgia"/>
        </w:rPr>
        <w:t xml:space="preserve">real-time data historian, </w:t>
      </w:r>
      <w:r w:rsidR="0077690F">
        <w:rPr>
          <w:rFonts w:ascii="Georgia" w:hAnsi="Georgia"/>
        </w:rPr>
        <w:t xml:space="preserve">and employees have looked at getting the web version to do what we want </w:t>
      </w:r>
      <w:r w:rsidR="004E3E45">
        <w:rPr>
          <w:rFonts w:ascii="Georgia" w:hAnsi="Georgia"/>
        </w:rPr>
        <w:t>for the dashboard</w:t>
      </w:r>
      <w:r w:rsidR="0077690F">
        <w:rPr>
          <w:rFonts w:ascii="Georgia" w:hAnsi="Georgia"/>
        </w:rPr>
        <w:t xml:space="preserve">. </w:t>
      </w:r>
    </w:p>
    <w:p w14:paraId="2C20AFFE" w14:textId="77777777" w:rsidR="00D40A10" w:rsidRDefault="004E3E45" w:rsidP="004E3E45">
      <w:pPr>
        <w:pStyle w:val="ListParagraph"/>
        <w:numPr>
          <w:ilvl w:val="3"/>
          <w:numId w:val="1"/>
        </w:numPr>
        <w:rPr>
          <w:rFonts w:ascii="Georgia" w:hAnsi="Georgia"/>
        </w:rPr>
      </w:pPr>
      <w:r>
        <w:rPr>
          <w:rFonts w:ascii="Georgia" w:hAnsi="Georgia"/>
        </w:rPr>
        <w:t>It may be worth having one of these employees give the team an update.</w:t>
      </w:r>
    </w:p>
    <w:p w14:paraId="7D0C7338" w14:textId="77777777" w:rsidR="005519E6" w:rsidRPr="005519E6" w:rsidRDefault="005519E6" w:rsidP="005519E6">
      <w:pPr>
        <w:pStyle w:val="ListParagraph"/>
        <w:numPr>
          <w:ilvl w:val="3"/>
          <w:numId w:val="1"/>
        </w:numPr>
        <w:rPr>
          <w:rFonts w:ascii="Georgia" w:hAnsi="Georgia"/>
        </w:rPr>
      </w:pPr>
      <w:r>
        <w:rPr>
          <w:rFonts w:ascii="Georgia" w:hAnsi="Georgia"/>
        </w:rPr>
        <w:t>Business students’ report</w:t>
      </w:r>
      <w:proofErr w:type="gramStart"/>
      <w:r>
        <w:rPr>
          <w:rFonts w:ascii="Georgia" w:hAnsi="Georgia"/>
        </w:rPr>
        <w:t xml:space="preserve">:  </w:t>
      </w:r>
      <w:proofErr w:type="gramEnd"/>
      <w:r w:rsidRPr="005519E6">
        <w:rPr>
          <w:rFonts w:ascii="Georgia" w:hAnsi="Georgia"/>
        </w:rPr>
        <w:fldChar w:fldCharType="begin"/>
      </w:r>
      <w:r w:rsidRPr="005519E6">
        <w:rPr>
          <w:rFonts w:ascii="Georgia" w:hAnsi="Georgia"/>
        </w:rPr>
        <w:instrText xml:space="preserve"> HYPERLINK "https://urldefense.proofpoint.com/v2/url?u=https-3A__icap.sustainability.illinois.edu_project-2Dupdate_business-2Dinstructional-2Dfacility-2Drecommendations&amp;d=BQMGaQ&amp;c=8hUWFZcy2Z-Za5rBPlktOQ&amp;r=79arPOJPCGeKJXIw8WuoGdOg8ATEnAaqcrqsZBJbfE4&amp;m=mzzAhNlThE84HzkM_KR7bPVu_joc2WeSvpK4Gsz4a68&amp;s=Nsihye68Dqod5XSB-Rwa1ZRNYEuotfSDuxgiwqC3C7g&amp;e=" \t "_blank" </w:instrText>
      </w:r>
      <w:r w:rsidRPr="005519E6">
        <w:rPr>
          <w:rFonts w:ascii="Georgia" w:hAnsi="Georgia"/>
        </w:rPr>
      </w:r>
      <w:r w:rsidRPr="005519E6">
        <w:rPr>
          <w:rFonts w:ascii="Georgia" w:hAnsi="Georgia"/>
        </w:rPr>
        <w:fldChar w:fldCharType="separate"/>
      </w:r>
      <w:r w:rsidRPr="005519E6">
        <w:rPr>
          <w:rStyle w:val="Hyperlink"/>
          <w:rFonts w:ascii="Georgia" w:hAnsi="Georgia"/>
        </w:rPr>
        <w:t>https://icap.sustainability.illinois.edu/project-update/business-instructional-facility-recommendations</w:t>
      </w:r>
      <w:r w:rsidRPr="005519E6">
        <w:rPr>
          <w:rFonts w:ascii="Georgia" w:hAnsi="Georgia"/>
        </w:rPr>
        <w:fldChar w:fldCharType="end"/>
      </w:r>
    </w:p>
    <w:p w14:paraId="61AD2447" w14:textId="77777777" w:rsidR="0077690F" w:rsidRDefault="00507AAC" w:rsidP="00146884">
      <w:pPr>
        <w:pStyle w:val="ListParagraph"/>
        <w:numPr>
          <w:ilvl w:val="2"/>
          <w:numId w:val="1"/>
        </w:numPr>
        <w:ind w:left="2160"/>
        <w:rPr>
          <w:rFonts w:ascii="Georgia" w:hAnsi="Georgia"/>
        </w:rPr>
      </w:pPr>
      <w:r>
        <w:rPr>
          <w:rFonts w:ascii="Georgia" w:hAnsi="Georgia"/>
        </w:rPr>
        <w:t>Fred</w:t>
      </w:r>
      <w:r w:rsidR="0077690F">
        <w:rPr>
          <w:rFonts w:ascii="Georgia" w:hAnsi="Georgia"/>
        </w:rPr>
        <w:t xml:space="preserve"> </w:t>
      </w:r>
      <w:r>
        <w:rPr>
          <w:rFonts w:ascii="Georgia" w:hAnsi="Georgia"/>
        </w:rPr>
        <w:t xml:space="preserve">wonders if we’re comfortable </w:t>
      </w:r>
      <w:r w:rsidR="0077690F">
        <w:rPr>
          <w:rFonts w:ascii="Georgia" w:hAnsi="Georgia"/>
        </w:rPr>
        <w:t>w</w:t>
      </w:r>
      <w:r>
        <w:rPr>
          <w:rFonts w:ascii="Georgia" w:hAnsi="Georgia"/>
        </w:rPr>
        <w:t>ith</w:t>
      </w:r>
      <w:r w:rsidR="0077690F">
        <w:rPr>
          <w:rFonts w:ascii="Georgia" w:hAnsi="Georgia"/>
        </w:rPr>
        <w:t xml:space="preserve"> the content of the dashbo</w:t>
      </w:r>
      <w:r>
        <w:rPr>
          <w:rFonts w:ascii="Georgia" w:hAnsi="Georgia"/>
        </w:rPr>
        <w:t xml:space="preserve">ard; are we </w:t>
      </w:r>
      <w:r w:rsidR="0077690F">
        <w:rPr>
          <w:rFonts w:ascii="Georgia" w:hAnsi="Georgia"/>
        </w:rPr>
        <w:t xml:space="preserve">reaching </w:t>
      </w:r>
      <w:r>
        <w:rPr>
          <w:rFonts w:ascii="Georgia" w:hAnsi="Georgia"/>
        </w:rPr>
        <w:t xml:space="preserve">the </w:t>
      </w:r>
      <w:r w:rsidR="0077690F">
        <w:rPr>
          <w:rFonts w:ascii="Georgia" w:hAnsi="Georgia"/>
        </w:rPr>
        <w:t>people we want to reach? Does feedback exist?</w:t>
      </w:r>
    </w:p>
    <w:p w14:paraId="4A55983A" w14:textId="77777777" w:rsidR="0077690F" w:rsidRDefault="00507AAC" w:rsidP="00146884">
      <w:pPr>
        <w:pStyle w:val="ListParagraph"/>
        <w:numPr>
          <w:ilvl w:val="2"/>
          <w:numId w:val="1"/>
        </w:numPr>
        <w:ind w:left="2160"/>
        <w:rPr>
          <w:rFonts w:ascii="Georgia" w:hAnsi="Georgia"/>
        </w:rPr>
      </w:pPr>
      <w:r>
        <w:rPr>
          <w:rFonts w:ascii="Georgia" w:hAnsi="Georgia"/>
        </w:rPr>
        <w:t xml:space="preserve">Dhara adds that </w:t>
      </w:r>
      <w:r w:rsidR="00A35ED4">
        <w:rPr>
          <w:rFonts w:ascii="Georgia" w:hAnsi="Georgia"/>
        </w:rPr>
        <w:t>the use of the dashboard</w:t>
      </w:r>
      <w:r w:rsidR="002C34E5">
        <w:rPr>
          <w:rFonts w:ascii="Georgia" w:hAnsi="Georgia"/>
        </w:rPr>
        <w:t xml:space="preserve"> was sparse during</w:t>
      </w:r>
      <w:r>
        <w:rPr>
          <w:rFonts w:ascii="Georgia" w:hAnsi="Georgia"/>
        </w:rPr>
        <w:t xml:space="preserve"> Eco</w:t>
      </w:r>
      <w:r w:rsidR="0077690F">
        <w:rPr>
          <w:rFonts w:ascii="Georgia" w:hAnsi="Georgia"/>
        </w:rPr>
        <w:t>lympics. Green</w:t>
      </w:r>
      <w:r w:rsidR="00A47739">
        <w:rPr>
          <w:rFonts w:ascii="Georgia" w:hAnsi="Georgia"/>
        </w:rPr>
        <w:t xml:space="preserve"> Labs I</w:t>
      </w:r>
      <w:r w:rsidR="0077690F">
        <w:rPr>
          <w:rFonts w:ascii="Georgia" w:hAnsi="Georgia"/>
        </w:rPr>
        <w:t xml:space="preserve">nitiative might make it more relevant, as would other </w:t>
      </w:r>
      <w:r w:rsidR="007342B6">
        <w:rPr>
          <w:rFonts w:ascii="Georgia" w:hAnsi="Georgia"/>
        </w:rPr>
        <w:t xml:space="preserve">similar </w:t>
      </w:r>
      <w:r w:rsidR="0077690F">
        <w:rPr>
          <w:rFonts w:ascii="Georgia" w:hAnsi="Georgia"/>
        </w:rPr>
        <w:t>programs</w:t>
      </w:r>
      <w:r w:rsidR="00A47739">
        <w:rPr>
          <w:rFonts w:ascii="Georgia" w:hAnsi="Georgia"/>
        </w:rPr>
        <w:t>.</w:t>
      </w:r>
    </w:p>
    <w:p w14:paraId="50BDBA24" w14:textId="77777777" w:rsidR="007342B6" w:rsidRDefault="00A47739" w:rsidP="00AE2EFA">
      <w:pPr>
        <w:pStyle w:val="ListParagraph"/>
        <w:numPr>
          <w:ilvl w:val="2"/>
          <w:numId w:val="1"/>
        </w:numPr>
        <w:ind w:left="2160"/>
        <w:rPr>
          <w:rFonts w:ascii="Georgia" w:hAnsi="Georgia"/>
        </w:rPr>
      </w:pPr>
      <w:r>
        <w:rPr>
          <w:rFonts w:ascii="Georgia" w:hAnsi="Georgia"/>
        </w:rPr>
        <w:t xml:space="preserve">Morgan agrees; the dashboard display isn’t intuitive—it </w:t>
      </w:r>
      <w:r w:rsidR="007342B6" w:rsidRPr="00A47739">
        <w:rPr>
          <w:rFonts w:ascii="Georgia" w:hAnsi="Georgia"/>
        </w:rPr>
        <w:t>need</w:t>
      </w:r>
      <w:r>
        <w:rPr>
          <w:rFonts w:ascii="Georgia" w:hAnsi="Georgia"/>
        </w:rPr>
        <w:t>s</w:t>
      </w:r>
      <w:r w:rsidR="007342B6" w:rsidRPr="00A47739">
        <w:rPr>
          <w:rFonts w:ascii="Georgia" w:hAnsi="Georgia"/>
        </w:rPr>
        <w:t xml:space="preserve"> to be more</w:t>
      </w:r>
      <w:r>
        <w:rPr>
          <w:rFonts w:ascii="Georgia" w:hAnsi="Georgia"/>
        </w:rPr>
        <w:t xml:space="preserve"> easily interpreted by students as well as more engaging.  For example, the Solar F</w:t>
      </w:r>
      <w:r w:rsidR="007342B6" w:rsidRPr="00A47739">
        <w:rPr>
          <w:rFonts w:ascii="Georgia" w:hAnsi="Georgia"/>
        </w:rPr>
        <w:t>arm dashboard</w:t>
      </w:r>
      <w:r>
        <w:rPr>
          <w:rFonts w:ascii="Georgia" w:hAnsi="Georgia"/>
        </w:rPr>
        <w:t xml:space="preserve"> is lively and incorporates competition and </w:t>
      </w:r>
      <w:r w:rsidR="007342B6" w:rsidRPr="00A47739">
        <w:rPr>
          <w:rFonts w:ascii="Georgia" w:hAnsi="Georgia"/>
        </w:rPr>
        <w:t>targets</w:t>
      </w:r>
      <w:r>
        <w:rPr>
          <w:rFonts w:ascii="Georgia" w:hAnsi="Georgia"/>
        </w:rPr>
        <w:t>.</w:t>
      </w:r>
      <w:r w:rsidR="00AE2EFA">
        <w:rPr>
          <w:rFonts w:ascii="Georgia" w:hAnsi="Georgia"/>
        </w:rPr>
        <w:t xml:space="preserve">  P</w:t>
      </w:r>
      <w:r w:rsidR="007342B6" w:rsidRPr="00AE2EFA">
        <w:rPr>
          <w:rFonts w:ascii="Georgia" w:hAnsi="Georgia"/>
        </w:rPr>
        <w:t>eople respond to competition and relevance</w:t>
      </w:r>
      <w:r w:rsidR="00AE2EFA">
        <w:rPr>
          <w:rFonts w:ascii="Georgia" w:hAnsi="Georgia"/>
        </w:rPr>
        <w:t>.</w:t>
      </w:r>
    </w:p>
    <w:p w14:paraId="199AE573" w14:textId="77777777" w:rsidR="005519E6" w:rsidRPr="005519E6" w:rsidRDefault="005519E6" w:rsidP="005519E6">
      <w:pPr>
        <w:pStyle w:val="ListParagraph"/>
        <w:numPr>
          <w:ilvl w:val="3"/>
          <w:numId w:val="1"/>
        </w:numPr>
        <w:rPr>
          <w:rFonts w:ascii="Georgia" w:eastAsia="Times New Roman" w:hAnsi="Georgia" w:cs="Times New Roman"/>
        </w:rPr>
      </w:pPr>
      <w:r>
        <w:rPr>
          <w:rFonts w:ascii="Georgia" w:eastAsia="Times New Roman" w:hAnsi="Georgia" w:cs="Arial"/>
          <w:shd w:val="clear" w:color="auto" w:fill="FFFFFF"/>
        </w:rPr>
        <w:t>Solar Farm online dashboard</w:t>
      </w:r>
      <w:proofErr w:type="gramStart"/>
      <w:r>
        <w:rPr>
          <w:rFonts w:ascii="Georgia" w:eastAsia="Times New Roman" w:hAnsi="Georgia" w:cs="Arial"/>
          <w:shd w:val="clear" w:color="auto" w:fill="FFFFFF"/>
        </w:rPr>
        <w:t xml:space="preserve">:  </w:t>
      </w:r>
      <w:proofErr w:type="gramEnd"/>
      <w:hyperlink r:id="rId8" w:history="1">
        <w:r w:rsidRPr="005519E6">
          <w:rPr>
            <w:rStyle w:val="Hyperlink"/>
            <w:rFonts w:ascii="Georgia" w:eastAsia="Times New Roman" w:hAnsi="Georgia" w:cs="Arial"/>
            <w:shd w:val="clear" w:color="auto" w:fill="FFFFFF"/>
          </w:rPr>
          <w:t>http://go.illinois.edu/solar</w:t>
        </w:r>
      </w:hyperlink>
    </w:p>
    <w:p w14:paraId="6661359B" w14:textId="77777777" w:rsidR="009078AB" w:rsidRPr="007342B6" w:rsidRDefault="00AE2EFA" w:rsidP="00146884">
      <w:pPr>
        <w:pStyle w:val="ListParagraph"/>
        <w:numPr>
          <w:ilvl w:val="2"/>
          <w:numId w:val="1"/>
        </w:numPr>
        <w:ind w:left="2160"/>
        <w:rPr>
          <w:rFonts w:ascii="Georgia" w:hAnsi="Georgia"/>
        </w:rPr>
      </w:pPr>
      <w:r>
        <w:rPr>
          <w:rFonts w:ascii="Georgia" w:hAnsi="Georgia"/>
        </w:rPr>
        <w:t xml:space="preserve">Dhara points out that we </w:t>
      </w:r>
      <w:r w:rsidR="009078AB">
        <w:rPr>
          <w:rFonts w:ascii="Georgia" w:hAnsi="Georgia"/>
        </w:rPr>
        <w:t>have to give people a reason to look at the websites/dashboard</w:t>
      </w:r>
      <w:r w:rsidR="00934AB1">
        <w:rPr>
          <w:rFonts w:ascii="Georgia" w:hAnsi="Georgia"/>
        </w:rPr>
        <w:t xml:space="preserve"> in the first place</w:t>
      </w:r>
      <w:r>
        <w:rPr>
          <w:rFonts w:ascii="Georgia" w:hAnsi="Georgia"/>
        </w:rPr>
        <w:t>.</w:t>
      </w:r>
    </w:p>
    <w:p w14:paraId="3A526A6E" w14:textId="77777777" w:rsidR="00A8277F" w:rsidRDefault="00F353A2" w:rsidP="00F353A2">
      <w:pPr>
        <w:pStyle w:val="ListParagraph"/>
        <w:numPr>
          <w:ilvl w:val="0"/>
          <w:numId w:val="1"/>
        </w:numPr>
        <w:rPr>
          <w:rFonts w:ascii="Georgia" w:hAnsi="Georgia"/>
        </w:rPr>
      </w:pPr>
      <w:r>
        <w:rPr>
          <w:rFonts w:ascii="Georgia" w:hAnsi="Georgia"/>
        </w:rPr>
        <w:t>Follow up on Scott and EGPD SWATeam and Design Center</w:t>
      </w:r>
    </w:p>
    <w:p w14:paraId="06C9BFC0" w14:textId="77777777" w:rsidR="0037623D" w:rsidRDefault="004D6F15" w:rsidP="00F353A2">
      <w:pPr>
        <w:pStyle w:val="ListParagraph"/>
        <w:numPr>
          <w:ilvl w:val="1"/>
          <w:numId w:val="1"/>
        </w:numPr>
        <w:rPr>
          <w:rFonts w:ascii="Georgia" w:hAnsi="Georgia"/>
        </w:rPr>
      </w:pPr>
      <w:r>
        <w:rPr>
          <w:rFonts w:ascii="Georgia" w:hAnsi="Georgia"/>
        </w:rPr>
        <w:t>S</w:t>
      </w:r>
      <w:r w:rsidR="0037623D">
        <w:rPr>
          <w:rFonts w:ascii="Georgia" w:hAnsi="Georgia"/>
        </w:rPr>
        <w:t xml:space="preserve">cott </w:t>
      </w:r>
      <w:r w:rsidR="00F353A2">
        <w:rPr>
          <w:rFonts w:ascii="Georgia" w:hAnsi="Georgia"/>
        </w:rPr>
        <w:t>is still working with his team about whether to suggest a fea</w:t>
      </w:r>
      <w:bookmarkStart w:id="0" w:name="_GoBack"/>
      <w:bookmarkEnd w:id="0"/>
      <w:r w:rsidR="00F353A2">
        <w:rPr>
          <w:rFonts w:ascii="Georgia" w:hAnsi="Georgia"/>
        </w:rPr>
        <w:t>sibility study on</w:t>
      </w:r>
      <w:r w:rsidR="0037623D">
        <w:rPr>
          <w:rFonts w:ascii="Georgia" w:hAnsi="Georgia"/>
        </w:rPr>
        <w:t xml:space="preserve"> what it would take to make campus carbon neutral by 2035</w:t>
      </w:r>
      <w:r>
        <w:rPr>
          <w:rFonts w:ascii="Georgia" w:hAnsi="Georgia"/>
        </w:rPr>
        <w:t>.</w:t>
      </w:r>
      <w:r w:rsidR="00F353A2">
        <w:rPr>
          <w:rFonts w:ascii="Georgia" w:hAnsi="Georgia"/>
        </w:rPr>
        <w:t xml:space="preserve"> Not involving our team at this point.  </w:t>
      </w:r>
    </w:p>
    <w:p w14:paraId="04CDEEA9" w14:textId="77777777" w:rsidR="004D6F15" w:rsidRDefault="0037623D" w:rsidP="004D6F15">
      <w:pPr>
        <w:pStyle w:val="ListParagraph"/>
        <w:numPr>
          <w:ilvl w:val="1"/>
          <w:numId w:val="1"/>
        </w:numPr>
        <w:rPr>
          <w:rFonts w:ascii="Georgia" w:hAnsi="Georgia"/>
        </w:rPr>
      </w:pPr>
      <w:r>
        <w:rPr>
          <w:rFonts w:ascii="Georgia" w:hAnsi="Georgia"/>
        </w:rPr>
        <w:lastRenderedPageBreak/>
        <w:t>Design</w:t>
      </w:r>
      <w:r w:rsidR="00F353A2">
        <w:rPr>
          <w:rFonts w:ascii="Georgia" w:hAnsi="Georgia"/>
        </w:rPr>
        <w:t xml:space="preserve"> C</w:t>
      </w:r>
      <w:r w:rsidR="004D6F15">
        <w:rPr>
          <w:rFonts w:ascii="Georgia" w:hAnsi="Georgia"/>
        </w:rPr>
        <w:t xml:space="preserve">enter </w:t>
      </w:r>
      <w:r w:rsidR="00A70E27">
        <w:rPr>
          <w:rFonts w:ascii="Georgia" w:hAnsi="Georgia"/>
        </w:rPr>
        <w:t xml:space="preserve">(DC) </w:t>
      </w:r>
      <w:r w:rsidR="004D6F15">
        <w:rPr>
          <w:rFonts w:ascii="Georgia" w:hAnsi="Georgia"/>
        </w:rPr>
        <w:t>meeting</w:t>
      </w:r>
      <w:r w:rsidR="00F353A2">
        <w:rPr>
          <w:rFonts w:ascii="Georgia" w:hAnsi="Georgia"/>
        </w:rPr>
        <w:t xml:space="preserve"> was held Jan 28. T</w:t>
      </w:r>
      <w:r w:rsidR="00A70E27">
        <w:rPr>
          <w:rFonts w:ascii="Georgia" w:hAnsi="Georgia"/>
        </w:rPr>
        <w:t>he</w:t>
      </w:r>
      <w:r w:rsidR="00F353A2">
        <w:rPr>
          <w:rFonts w:ascii="Georgia" w:hAnsi="Georgia"/>
        </w:rPr>
        <w:t xml:space="preserve"> plan </w:t>
      </w:r>
      <w:r w:rsidR="00A70E27">
        <w:rPr>
          <w:rFonts w:ascii="Georgia" w:hAnsi="Georgia"/>
        </w:rPr>
        <w:t xml:space="preserve">at this point </w:t>
      </w:r>
      <w:r w:rsidR="00F353A2">
        <w:rPr>
          <w:rFonts w:ascii="Georgia" w:hAnsi="Georgia"/>
        </w:rPr>
        <w:t>seems to be to build the DC to LEED Silver, and make up the difference between the energy sav</w:t>
      </w:r>
      <w:r w:rsidR="00A70E27">
        <w:rPr>
          <w:rFonts w:ascii="Georgia" w:hAnsi="Georgia"/>
        </w:rPr>
        <w:t>ings from LEED status and net zero energy with energy conservation measures.  (Did we get this right?)</w:t>
      </w:r>
      <w:r w:rsidR="00F353A2">
        <w:rPr>
          <w:rFonts w:ascii="Georgia" w:hAnsi="Georgia"/>
        </w:rPr>
        <w:t xml:space="preserve"> </w:t>
      </w:r>
    </w:p>
    <w:p w14:paraId="6B498EED" w14:textId="77777777" w:rsidR="0037623D" w:rsidRDefault="004D6F15" w:rsidP="00F353A2">
      <w:pPr>
        <w:pStyle w:val="ListParagraph"/>
        <w:ind w:left="1440"/>
        <w:rPr>
          <w:rFonts w:ascii="Georgia" w:hAnsi="Georgia"/>
        </w:rPr>
      </w:pPr>
      <w:r>
        <w:rPr>
          <w:rFonts w:ascii="Georgia" w:hAnsi="Georgia"/>
        </w:rPr>
        <w:t xml:space="preserve">Fred </w:t>
      </w:r>
      <w:r w:rsidR="00A70E27">
        <w:rPr>
          <w:rFonts w:ascii="Georgia" w:hAnsi="Georgia"/>
        </w:rPr>
        <w:t xml:space="preserve">noted it is difficult to understand at times </w:t>
      </w:r>
      <w:r w:rsidR="0037623D">
        <w:rPr>
          <w:rFonts w:ascii="Georgia" w:hAnsi="Georgia"/>
        </w:rPr>
        <w:t>the connection between energy conservation and carbon neutrality</w:t>
      </w:r>
      <w:r w:rsidR="00A70E27">
        <w:rPr>
          <w:rFonts w:ascii="Georgia" w:hAnsi="Georgia"/>
        </w:rPr>
        <w:t xml:space="preserve"> and </w:t>
      </w:r>
      <w:r w:rsidR="0037623D">
        <w:rPr>
          <w:rFonts w:ascii="Georgia" w:hAnsi="Georgia"/>
        </w:rPr>
        <w:t>what in energy savings will have the bigg</w:t>
      </w:r>
      <w:r w:rsidR="00931ECD">
        <w:rPr>
          <w:rFonts w:ascii="Georgia" w:hAnsi="Georgia"/>
        </w:rPr>
        <w:t>est effect on carbon neutrality</w:t>
      </w:r>
      <w:r w:rsidR="00A70E27">
        <w:rPr>
          <w:rFonts w:ascii="Georgia" w:hAnsi="Georgia"/>
        </w:rPr>
        <w:t>?</w:t>
      </w:r>
    </w:p>
    <w:p w14:paraId="7FFD0983" w14:textId="77777777" w:rsidR="0037623D" w:rsidRDefault="00BF0BFB" w:rsidP="00F353A2">
      <w:pPr>
        <w:pStyle w:val="ListParagraph"/>
        <w:numPr>
          <w:ilvl w:val="1"/>
          <w:numId w:val="1"/>
        </w:numPr>
        <w:rPr>
          <w:rFonts w:ascii="Georgia" w:hAnsi="Georgia"/>
        </w:rPr>
      </w:pPr>
      <w:r>
        <w:rPr>
          <w:rFonts w:ascii="Georgia" w:hAnsi="Georgia"/>
        </w:rPr>
        <w:t>Morgan:  We have to increase renewables and conserve energy parallel to each other.  B</w:t>
      </w:r>
      <w:r w:rsidR="0037623D">
        <w:rPr>
          <w:rFonts w:ascii="Georgia" w:hAnsi="Georgia"/>
        </w:rPr>
        <w:t>uilding energy usage is what</w:t>
      </w:r>
      <w:r>
        <w:rPr>
          <w:rFonts w:ascii="Georgia" w:hAnsi="Georgia"/>
        </w:rPr>
        <w:t xml:space="preserve"> ECBS</w:t>
      </w:r>
      <w:r w:rsidR="0037623D">
        <w:rPr>
          <w:rFonts w:ascii="Georgia" w:hAnsi="Georgia"/>
        </w:rPr>
        <w:t xml:space="preserve"> goals are based on; from the production side, how do we reduce em</w:t>
      </w:r>
      <w:r>
        <w:rPr>
          <w:rFonts w:ascii="Georgia" w:hAnsi="Georgia"/>
        </w:rPr>
        <w:t>issions is the question of EPGD.</w:t>
      </w:r>
      <w:r w:rsidR="0037623D">
        <w:rPr>
          <w:rFonts w:ascii="Georgia" w:hAnsi="Georgia"/>
        </w:rPr>
        <w:t xml:space="preserve"> </w:t>
      </w:r>
      <w:r>
        <w:rPr>
          <w:rFonts w:ascii="Georgia" w:hAnsi="Georgia"/>
        </w:rPr>
        <w:t>R</w:t>
      </w:r>
      <w:r w:rsidR="0037623D">
        <w:rPr>
          <w:rFonts w:ascii="Georgia" w:hAnsi="Georgia"/>
        </w:rPr>
        <w:t xml:space="preserve">educing </w:t>
      </w:r>
      <w:r>
        <w:rPr>
          <w:rFonts w:ascii="Georgia" w:hAnsi="Georgia"/>
        </w:rPr>
        <w:t xml:space="preserve">our </w:t>
      </w:r>
      <w:r w:rsidR="0037623D">
        <w:rPr>
          <w:rFonts w:ascii="Georgia" w:hAnsi="Georgia"/>
        </w:rPr>
        <w:t>carbon footprint occurs as the iCAP is achieved altogether</w:t>
      </w:r>
      <w:r>
        <w:rPr>
          <w:rFonts w:ascii="Georgia" w:hAnsi="Georgia"/>
        </w:rPr>
        <w:t>.</w:t>
      </w:r>
    </w:p>
    <w:p w14:paraId="2962EAB1" w14:textId="77777777" w:rsidR="00D00AA3" w:rsidRPr="00A70E27" w:rsidRDefault="00172BA9" w:rsidP="00A70E27">
      <w:pPr>
        <w:pStyle w:val="ListParagraph"/>
        <w:numPr>
          <w:ilvl w:val="1"/>
          <w:numId w:val="1"/>
        </w:numPr>
        <w:rPr>
          <w:rFonts w:ascii="Georgia" w:hAnsi="Georgia"/>
        </w:rPr>
      </w:pPr>
      <w:r>
        <w:rPr>
          <w:rFonts w:ascii="Georgia" w:hAnsi="Georgia"/>
        </w:rPr>
        <w:t>F</w:t>
      </w:r>
      <w:r w:rsidR="00BF0BFB">
        <w:rPr>
          <w:rFonts w:ascii="Georgia" w:hAnsi="Georgia"/>
        </w:rPr>
        <w:t>red</w:t>
      </w:r>
      <w:r>
        <w:rPr>
          <w:rFonts w:ascii="Georgia" w:hAnsi="Georgia"/>
        </w:rPr>
        <w:t xml:space="preserve"> is concerned about</w:t>
      </w:r>
      <w:r w:rsidR="00E900FE">
        <w:rPr>
          <w:rFonts w:ascii="Georgia" w:hAnsi="Georgia"/>
        </w:rPr>
        <w:t xml:space="preserve"> encompass</w:t>
      </w:r>
      <w:r>
        <w:rPr>
          <w:rFonts w:ascii="Georgia" w:hAnsi="Georgia"/>
        </w:rPr>
        <w:t>ing</w:t>
      </w:r>
      <w:r w:rsidR="00E900FE">
        <w:rPr>
          <w:rFonts w:ascii="Georgia" w:hAnsi="Georgia"/>
        </w:rPr>
        <w:t xml:space="preserve"> both energy conservation and the use of renewables</w:t>
      </w:r>
      <w:r>
        <w:rPr>
          <w:rFonts w:ascii="Georgia" w:hAnsi="Georgia"/>
        </w:rPr>
        <w:t xml:space="preserve"> in the design of buildings</w:t>
      </w:r>
      <w:r w:rsidR="00E900FE">
        <w:rPr>
          <w:rFonts w:ascii="Georgia" w:hAnsi="Georgia"/>
        </w:rPr>
        <w:t>, even though ECBS is focused only on energy conservation in buildings</w:t>
      </w:r>
      <w:r w:rsidR="003F22E0">
        <w:rPr>
          <w:rFonts w:ascii="Georgia" w:hAnsi="Georgia"/>
        </w:rPr>
        <w:t xml:space="preserve"> according to the iCAP</w:t>
      </w:r>
      <w:r w:rsidR="00554124">
        <w:rPr>
          <w:rFonts w:ascii="Georgia" w:hAnsi="Georgia"/>
        </w:rPr>
        <w:t>.</w:t>
      </w:r>
      <w:r w:rsidR="00A70E27">
        <w:rPr>
          <w:rFonts w:ascii="Georgia" w:hAnsi="Georgia"/>
        </w:rPr>
        <w:t xml:space="preserve"> Some a</w:t>
      </w:r>
      <w:r w:rsidR="00D00AA3" w:rsidRPr="00A70E27">
        <w:rPr>
          <w:rFonts w:ascii="Georgia" w:hAnsi="Georgia"/>
        </w:rPr>
        <w:t>rchitectural designs a</w:t>
      </w:r>
      <w:r w:rsidR="00A70E27">
        <w:rPr>
          <w:rFonts w:ascii="Georgia" w:hAnsi="Georgia"/>
        </w:rPr>
        <w:t>re not energy efficient designs</w:t>
      </w:r>
      <w:r w:rsidR="00554124" w:rsidRPr="00A70E27">
        <w:rPr>
          <w:rFonts w:ascii="Georgia" w:hAnsi="Georgia"/>
        </w:rPr>
        <w:t>.</w:t>
      </w:r>
    </w:p>
    <w:p w14:paraId="52D244C4" w14:textId="77777777" w:rsidR="00114A84" w:rsidRPr="0076381D" w:rsidRDefault="00114A84" w:rsidP="00A70E27">
      <w:pPr>
        <w:pStyle w:val="ListParagraph"/>
        <w:numPr>
          <w:ilvl w:val="1"/>
          <w:numId w:val="1"/>
        </w:numPr>
        <w:rPr>
          <w:rFonts w:ascii="Georgia" w:hAnsi="Georgia"/>
        </w:rPr>
      </w:pPr>
      <w:r>
        <w:rPr>
          <w:rFonts w:ascii="Georgia" w:hAnsi="Georgia"/>
        </w:rPr>
        <w:t>Mo</w:t>
      </w:r>
      <w:r w:rsidR="0076381D">
        <w:rPr>
          <w:rFonts w:ascii="Georgia" w:hAnsi="Georgia"/>
        </w:rPr>
        <w:t xml:space="preserve">rgan:  </w:t>
      </w:r>
      <w:r w:rsidRPr="0076381D">
        <w:rPr>
          <w:rFonts w:ascii="Georgia" w:hAnsi="Georgia"/>
        </w:rPr>
        <w:t xml:space="preserve">People who have the money for a building want to spend their money on programming space and don’t want to spend money on doing energy conservation and being proactive about energy efficiency; </w:t>
      </w:r>
      <w:r w:rsidR="0076381D">
        <w:rPr>
          <w:rFonts w:ascii="Georgia" w:hAnsi="Georgia"/>
        </w:rPr>
        <w:t xml:space="preserve">they </w:t>
      </w:r>
      <w:r w:rsidRPr="0076381D">
        <w:rPr>
          <w:rFonts w:ascii="Georgia" w:hAnsi="Georgia"/>
        </w:rPr>
        <w:t>want a bigger space more than they want a more efficient space</w:t>
      </w:r>
      <w:r w:rsidR="0076381D">
        <w:rPr>
          <w:rFonts w:ascii="Georgia" w:hAnsi="Georgia"/>
        </w:rPr>
        <w:t>,</w:t>
      </w:r>
      <w:r w:rsidR="00B243AC" w:rsidRPr="0076381D">
        <w:rPr>
          <w:rFonts w:ascii="Georgia" w:hAnsi="Georgia"/>
        </w:rPr>
        <w:t xml:space="preserve"> at the detriment of decreasing deferred maintenance</w:t>
      </w:r>
      <w:r w:rsidR="0076381D">
        <w:rPr>
          <w:rFonts w:ascii="Georgia" w:hAnsi="Georgia"/>
        </w:rPr>
        <w:t>.</w:t>
      </w:r>
    </w:p>
    <w:p w14:paraId="67A50372" w14:textId="77777777" w:rsidR="00B243AC" w:rsidRPr="00A70E27" w:rsidRDefault="00B243AC" w:rsidP="00A70E27">
      <w:pPr>
        <w:rPr>
          <w:rFonts w:ascii="Georgia" w:hAnsi="Georgia"/>
        </w:rPr>
      </w:pPr>
    </w:p>
    <w:p w14:paraId="40820A00" w14:textId="77777777" w:rsidR="00A8277F" w:rsidRDefault="00A70E27" w:rsidP="00A70E27">
      <w:pPr>
        <w:pStyle w:val="ListParagraph"/>
        <w:numPr>
          <w:ilvl w:val="0"/>
          <w:numId w:val="1"/>
        </w:numPr>
        <w:rPr>
          <w:rFonts w:ascii="Georgia" w:hAnsi="Georgia"/>
        </w:rPr>
      </w:pPr>
      <w:r>
        <w:rPr>
          <w:rFonts w:ascii="Georgia" w:hAnsi="Georgia"/>
        </w:rPr>
        <w:t>Follow up on p</w:t>
      </w:r>
      <w:r w:rsidR="00A8277F">
        <w:rPr>
          <w:rFonts w:ascii="Georgia" w:hAnsi="Georgia"/>
        </w:rPr>
        <w:t>otential ASHRAE feasibility study recommendation</w:t>
      </w:r>
    </w:p>
    <w:p w14:paraId="57C676D1" w14:textId="77777777" w:rsidR="007B0F74" w:rsidRDefault="007B0F74" w:rsidP="00A70E27">
      <w:pPr>
        <w:pStyle w:val="ListParagraph"/>
        <w:numPr>
          <w:ilvl w:val="1"/>
          <w:numId w:val="1"/>
        </w:numPr>
        <w:rPr>
          <w:rFonts w:ascii="Georgia" w:hAnsi="Georgia"/>
        </w:rPr>
      </w:pPr>
      <w:r>
        <w:rPr>
          <w:rFonts w:ascii="Georgia" w:hAnsi="Georgia"/>
        </w:rPr>
        <w:t>Definition of feasibility study isn’t the same in F&amp;S and iCAP</w:t>
      </w:r>
    </w:p>
    <w:p w14:paraId="73C92170" w14:textId="77777777" w:rsidR="007B0F74" w:rsidRDefault="007B0F74" w:rsidP="00A70E27">
      <w:pPr>
        <w:pStyle w:val="ListParagraph"/>
        <w:numPr>
          <w:ilvl w:val="1"/>
          <w:numId w:val="1"/>
        </w:numPr>
        <w:rPr>
          <w:rFonts w:ascii="Georgia" w:hAnsi="Georgia"/>
        </w:rPr>
      </w:pPr>
      <w:r>
        <w:rPr>
          <w:rFonts w:ascii="Georgia" w:hAnsi="Georgia"/>
        </w:rPr>
        <w:t>Fred</w:t>
      </w:r>
      <w:r w:rsidR="002171CF">
        <w:rPr>
          <w:rFonts w:ascii="Georgia" w:hAnsi="Georgia"/>
        </w:rPr>
        <w:t xml:space="preserve"> is looking in</w:t>
      </w:r>
      <w:r>
        <w:rPr>
          <w:rFonts w:ascii="Georgia" w:hAnsi="Georgia"/>
        </w:rPr>
        <w:t>t</w:t>
      </w:r>
      <w:r w:rsidR="002171CF">
        <w:rPr>
          <w:rFonts w:ascii="Georgia" w:hAnsi="Georgia"/>
        </w:rPr>
        <w:t>o</w:t>
      </w:r>
      <w:r>
        <w:rPr>
          <w:rFonts w:ascii="Georgia" w:hAnsi="Georgia"/>
        </w:rPr>
        <w:t xml:space="preserve"> training F&amp;S on ASHRAE 90.1</w:t>
      </w:r>
    </w:p>
    <w:p w14:paraId="0614CD03" w14:textId="77777777" w:rsidR="00A70E27" w:rsidRDefault="00A70E27" w:rsidP="00A70E27">
      <w:pPr>
        <w:pStyle w:val="ListParagraph"/>
        <w:ind w:left="2160"/>
        <w:rPr>
          <w:rFonts w:ascii="Georgia" w:hAnsi="Georgia"/>
        </w:rPr>
      </w:pPr>
    </w:p>
    <w:p w14:paraId="6709A15D" w14:textId="77777777" w:rsidR="00A8277F" w:rsidRDefault="00A70E27" w:rsidP="00A70E27">
      <w:pPr>
        <w:pStyle w:val="ListParagraph"/>
        <w:numPr>
          <w:ilvl w:val="0"/>
          <w:numId w:val="1"/>
        </w:numPr>
        <w:rPr>
          <w:rFonts w:ascii="Georgia" w:hAnsi="Georgia"/>
        </w:rPr>
      </w:pPr>
      <w:r>
        <w:rPr>
          <w:rFonts w:ascii="Georgia" w:hAnsi="Georgia"/>
        </w:rPr>
        <w:t>Follow up on i</w:t>
      </w:r>
      <w:r w:rsidR="00A8277F">
        <w:rPr>
          <w:rFonts w:ascii="Georgia" w:hAnsi="Georgia"/>
        </w:rPr>
        <w:t>nternships developed and advertised</w:t>
      </w:r>
    </w:p>
    <w:p w14:paraId="77804C3E" w14:textId="77777777" w:rsidR="00B243AC" w:rsidRDefault="00A70E27" w:rsidP="00A70E27">
      <w:pPr>
        <w:pStyle w:val="ListParagraph"/>
        <w:numPr>
          <w:ilvl w:val="1"/>
          <w:numId w:val="1"/>
        </w:numPr>
        <w:rPr>
          <w:rFonts w:ascii="Georgia" w:hAnsi="Georgia"/>
        </w:rPr>
      </w:pPr>
      <w:r>
        <w:rPr>
          <w:rFonts w:ascii="Georgia" w:hAnsi="Georgia"/>
        </w:rPr>
        <w:t xml:space="preserve">Both internships (one for campus engagement in something like a Lights Out project and a Green Labs project) have been posted, but we haven’t heard how many </w:t>
      </w:r>
      <w:r w:rsidR="00C514B3">
        <w:rPr>
          <w:rFonts w:ascii="Georgia" w:hAnsi="Georgia"/>
        </w:rPr>
        <w:t>students</w:t>
      </w:r>
      <w:r>
        <w:rPr>
          <w:rFonts w:ascii="Georgia" w:hAnsi="Georgia"/>
        </w:rPr>
        <w:t xml:space="preserve"> have applied</w:t>
      </w:r>
    </w:p>
    <w:p w14:paraId="0FF9D01A" w14:textId="77777777" w:rsidR="00A52DCF" w:rsidRPr="00A52DCF" w:rsidRDefault="00A52DCF" w:rsidP="00A70E27">
      <w:pPr>
        <w:pStyle w:val="ListParagraph"/>
        <w:numPr>
          <w:ilvl w:val="2"/>
          <w:numId w:val="1"/>
        </w:numPr>
        <w:rPr>
          <w:rFonts w:ascii="Georgia" w:hAnsi="Georgia"/>
        </w:rPr>
      </w:pPr>
      <w:r>
        <w:rPr>
          <w:rFonts w:ascii="Georgia" w:hAnsi="Georgia"/>
        </w:rPr>
        <w:t xml:space="preserve">Dhara will send an email to person in charge of Ecolympics in the past—they </w:t>
      </w:r>
      <w:r w:rsidRPr="00E34393">
        <w:rPr>
          <w:rFonts w:ascii="Georgia" w:hAnsi="Georgia"/>
        </w:rPr>
        <w:t xml:space="preserve">may be interested in </w:t>
      </w:r>
      <w:r w:rsidR="00BF145D">
        <w:rPr>
          <w:rFonts w:ascii="Georgia" w:hAnsi="Georgia"/>
        </w:rPr>
        <w:t>the</w:t>
      </w:r>
      <w:r>
        <w:rPr>
          <w:rFonts w:ascii="Georgia" w:hAnsi="Georgia"/>
        </w:rPr>
        <w:t xml:space="preserve"> </w:t>
      </w:r>
      <w:r w:rsidRPr="00E34393">
        <w:rPr>
          <w:rFonts w:ascii="Georgia" w:hAnsi="Georgia"/>
        </w:rPr>
        <w:t>campus engagement internship</w:t>
      </w:r>
      <w:r>
        <w:rPr>
          <w:rFonts w:ascii="Georgia" w:hAnsi="Georgia"/>
        </w:rPr>
        <w:t>.</w:t>
      </w:r>
    </w:p>
    <w:p w14:paraId="7DB1265F" w14:textId="77777777" w:rsidR="004A3882" w:rsidRPr="00B67A01" w:rsidRDefault="00A70E27" w:rsidP="00B67A01">
      <w:pPr>
        <w:pStyle w:val="ListParagraph"/>
        <w:numPr>
          <w:ilvl w:val="1"/>
          <w:numId w:val="1"/>
        </w:numPr>
        <w:rPr>
          <w:rFonts w:ascii="Georgia" w:hAnsi="Georgia"/>
        </w:rPr>
      </w:pPr>
      <w:r>
        <w:rPr>
          <w:rFonts w:ascii="Georgia" w:hAnsi="Georgia"/>
        </w:rPr>
        <w:t>Marian and Dr. Frances Kuo will be working with undergrad</w:t>
      </w:r>
      <w:r w:rsidR="00BF145D">
        <w:rPr>
          <w:rFonts w:ascii="Georgia" w:hAnsi="Georgia"/>
        </w:rPr>
        <w:t xml:space="preserve"> student </w:t>
      </w:r>
      <w:r>
        <w:rPr>
          <w:rFonts w:ascii="Georgia" w:hAnsi="Georgia"/>
        </w:rPr>
        <w:t>Olivia Yu</w:t>
      </w:r>
      <w:r w:rsidR="00D76299">
        <w:rPr>
          <w:rFonts w:ascii="Georgia" w:hAnsi="Georgia"/>
        </w:rPr>
        <w:t xml:space="preserve"> </w:t>
      </w:r>
      <w:r>
        <w:rPr>
          <w:rFonts w:ascii="Georgia" w:hAnsi="Georgia"/>
        </w:rPr>
        <w:t>on NSRC fume hood users</w:t>
      </w:r>
      <w:r w:rsidR="00C514B3">
        <w:rPr>
          <w:rFonts w:ascii="Georgia" w:hAnsi="Georgia"/>
        </w:rPr>
        <w:t>: (</w:t>
      </w:r>
      <w:r w:rsidR="004A3882">
        <w:rPr>
          <w:rFonts w:ascii="Georgia" w:hAnsi="Georgia"/>
        </w:rPr>
        <w:t>barriers, motivators, what do th</w:t>
      </w:r>
      <w:r w:rsidR="00BF145D">
        <w:rPr>
          <w:rFonts w:ascii="Georgia" w:hAnsi="Georgia"/>
        </w:rPr>
        <w:t>ey need for better performance) and conduct</w:t>
      </w:r>
      <w:r w:rsidR="004A3882" w:rsidRPr="00BF145D">
        <w:rPr>
          <w:rFonts w:ascii="Georgia" w:hAnsi="Georgia"/>
        </w:rPr>
        <w:t xml:space="preserve"> research (focus groups) to change this culture</w:t>
      </w:r>
      <w:r>
        <w:rPr>
          <w:rFonts w:ascii="Georgia" w:hAnsi="Georgia"/>
        </w:rPr>
        <w:t xml:space="preserve"> among behavioral segments.</w:t>
      </w:r>
      <w:r w:rsidR="00B67A01" w:rsidRPr="00B67A01">
        <w:rPr>
          <w:rFonts w:ascii="Georgia" w:hAnsi="Georgia"/>
        </w:rPr>
        <w:t xml:space="preserve"> </w:t>
      </w:r>
      <w:r w:rsidR="00B67A01">
        <w:rPr>
          <w:rFonts w:ascii="Georgia" w:hAnsi="Georgia"/>
        </w:rPr>
        <w:t>Dr. Kuo wants to measure behavior change--</w:t>
      </w:r>
      <w:r w:rsidR="00B67A01" w:rsidRPr="00830262">
        <w:rPr>
          <w:rFonts w:ascii="Georgia" w:hAnsi="Georgia"/>
        </w:rPr>
        <w:t>track and compare amount of usage</w:t>
      </w:r>
      <w:r w:rsidR="00B67A01">
        <w:rPr>
          <w:rFonts w:ascii="Georgia" w:hAnsi="Georgia"/>
        </w:rPr>
        <w:t xml:space="preserve"> of fume hoods. </w:t>
      </w:r>
      <w:r w:rsidR="00B67A01" w:rsidRPr="00B67A01">
        <w:rPr>
          <w:rFonts w:ascii="Georgia" w:hAnsi="Georgia"/>
        </w:rPr>
        <w:t>According to Fred, it’s possible to identify sash position by comparing it to ideal operation using an algorithm.  Morgan suggests using a sign-in sheet for logging start and end times.</w:t>
      </w:r>
    </w:p>
    <w:p w14:paraId="1019FBCE" w14:textId="77777777" w:rsidR="004A3882" w:rsidRDefault="00D76299" w:rsidP="00A70E27">
      <w:pPr>
        <w:pStyle w:val="ListParagraph"/>
        <w:numPr>
          <w:ilvl w:val="1"/>
          <w:numId w:val="1"/>
        </w:numPr>
        <w:rPr>
          <w:rFonts w:ascii="Georgia" w:hAnsi="Georgia"/>
        </w:rPr>
      </w:pPr>
      <w:r>
        <w:rPr>
          <w:rFonts w:ascii="Georgia" w:hAnsi="Georgia"/>
        </w:rPr>
        <w:t>Fred was thinking about providing</w:t>
      </w:r>
      <w:r w:rsidR="00831B29">
        <w:rPr>
          <w:rFonts w:ascii="Georgia" w:hAnsi="Georgia"/>
        </w:rPr>
        <w:t xml:space="preserve"> instructions to F&amp;S on energy-efficient hoods and defining hoods by their use (</w:t>
      </w:r>
      <w:r>
        <w:rPr>
          <w:rFonts w:ascii="Georgia" w:hAnsi="Georgia"/>
        </w:rPr>
        <w:t xml:space="preserve">exhausting </w:t>
      </w:r>
      <w:r w:rsidR="00831B29">
        <w:rPr>
          <w:rFonts w:ascii="Georgia" w:hAnsi="Georgia"/>
        </w:rPr>
        <w:t>ch</w:t>
      </w:r>
      <w:r>
        <w:rPr>
          <w:rFonts w:ascii="Georgia" w:hAnsi="Georgia"/>
        </w:rPr>
        <w:t xml:space="preserve">emicals versus popcorn smells); it </w:t>
      </w:r>
      <w:r w:rsidR="00831B29">
        <w:rPr>
          <w:rFonts w:ascii="Georgia" w:hAnsi="Georgia"/>
        </w:rPr>
        <w:t xml:space="preserve">doesn’t make sense to use the same rules across all </w:t>
      </w:r>
      <w:r w:rsidR="00F21512">
        <w:rPr>
          <w:rFonts w:ascii="Georgia" w:hAnsi="Georgia"/>
        </w:rPr>
        <w:t xml:space="preserve">hoods.  Could </w:t>
      </w:r>
      <w:r>
        <w:rPr>
          <w:rFonts w:ascii="Georgia" w:hAnsi="Georgia"/>
        </w:rPr>
        <w:t>compare findings with Olivia’s research.</w:t>
      </w:r>
    </w:p>
    <w:p w14:paraId="4FDDD9E3" w14:textId="77777777" w:rsidR="00831B29" w:rsidRDefault="00831B29" w:rsidP="00B67A01">
      <w:pPr>
        <w:pStyle w:val="ListParagraph"/>
        <w:ind w:left="2160"/>
        <w:rPr>
          <w:rFonts w:ascii="Georgia" w:hAnsi="Georgia"/>
        </w:rPr>
      </w:pPr>
    </w:p>
    <w:p w14:paraId="0CFCC152" w14:textId="77777777" w:rsidR="00A8277F" w:rsidRDefault="00A8277F" w:rsidP="00A8277F">
      <w:pPr>
        <w:pStyle w:val="ListParagraph"/>
        <w:numPr>
          <w:ilvl w:val="0"/>
          <w:numId w:val="1"/>
        </w:numPr>
        <w:rPr>
          <w:rFonts w:ascii="Georgia" w:hAnsi="Georgia"/>
        </w:rPr>
      </w:pPr>
      <w:r>
        <w:rPr>
          <w:rFonts w:ascii="Georgia" w:hAnsi="Georgia"/>
        </w:rPr>
        <w:t>New business</w:t>
      </w:r>
    </w:p>
    <w:p w14:paraId="579110D3" w14:textId="77777777" w:rsidR="0007752B" w:rsidRPr="006143F9" w:rsidRDefault="00D115FD" w:rsidP="006143F9">
      <w:pPr>
        <w:pStyle w:val="ListParagraph"/>
        <w:numPr>
          <w:ilvl w:val="1"/>
          <w:numId w:val="1"/>
        </w:numPr>
        <w:rPr>
          <w:rFonts w:ascii="Georgia" w:hAnsi="Georgia"/>
        </w:rPr>
      </w:pPr>
      <w:r>
        <w:rPr>
          <w:rFonts w:ascii="Georgia" w:hAnsi="Georgia"/>
        </w:rPr>
        <w:t>Morgan</w:t>
      </w:r>
      <w:r w:rsidR="004F1200">
        <w:rPr>
          <w:rFonts w:ascii="Georgia" w:hAnsi="Georgia"/>
        </w:rPr>
        <w:t xml:space="preserve"> discussed</w:t>
      </w:r>
      <w:r w:rsidR="006143F9">
        <w:rPr>
          <w:rFonts w:ascii="Georgia" w:hAnsi="Georgia"/>
        </w:rPr>
        <w:t xml:space="preserve"> ECBS iCAP o</w:t>
      </w:r>
      <w:r w:rsidR="00364109" w:rsidRPr="006143F9">
        <w:rPr>
          <w:rFonts w:ascii="Georgia" w:hAnsi="Georgia"/>
        </w:rPr>
        <w:t>bjectives</w:t>
      </w:r>
      <w:r w:rsidR="006143F9">
        <w:rPr>
          <w:rFonts w:ascii="Georgia" w:hAnsi="Georgia"/>
        </w:rPr>
        <w:t xml:space="preserve">.  </w:t>
      </w:r>
      <w:r w:rsidR="0007752B" w:rsidRPr="006143F9">
        <w:rPr>
          <w:rFonts w:ascii="Georgia" w:hAnsi="Georgia"/>
        </w:rPr>
        <w:t>First 3 objectives in ECBS are officially the responsibility of F&amp;S to complete; 4</w:t>
      </w:r>
      <w:r w:rsidR="0007752B" w:rsidRPr="006143F9">
        <w:rPr>
          <w:rFonts w:ascii="Georgia" w:hAnsi="Georgia"/>
          <w:vertAlign w:val="superscript"/>
        </w:rPr>
        <w:t>th</w:t>
      </w:r>
      <w:r w:rsidR="0007752B" w:rsidRPr="006143F9">
        <w:rPr>
          <w:rFonts w:ascii="Georgia" w:hAnsi="Georgia"/>
        </w:rPr>
        <w:t xml:space="preserve"> one is officially not F&amp;</w:t>
      </w:r>
      <w:r w:rsidR="006143F9">
        <w:rPr>
          <w:rFonts w:ascii="Georgia" w:hAnsi="Georgia"/>
        </w:rPr>
        <w:t>S’s responsibility but want to</w:t>
      </w:r>
      <w:r w:rsidR="0007752B" w:rsidRPr="006143F9">
        <w:rPr>
          <w:rFonts w:ascii="Georgia" w:hAnsi="Georgia"/>
        </w:rPr>
        <w:t xml:space="preserve"> assist iSEE</w:t>
      </w:r>
      <w:r w:rsidR="006143F9">
        <w:rPr>
          <w:rFonts w:ascii="Georgia" w:hAnsi="Georgia"/>
        </w:rPr>
        <w:t xml:space="preserve"> in achievement.</w:t>
      </w:r>
    </w:p>
    <w:p w14:paraId="733F44AB" w14:textId="77777777" w:rsidR="0007752B" w:rsidRDefault="0007752B" w:rsidP="00A37164">
      <w:pPr>
        <w:pStyle w:val="ListParagraph"/>
        <w:numPr>
          <w:ilvl w:val="2"/>
          <w:numId w:val="1"/>
        </w:numPr>
        <w:ind w:left="2160"/>
        <w:rPr>
          <w:rFonts w:ascii="Georgia" w:hAnsi="Georgia"/>
        </w:rPr>
      </w:pPr>
      <w:r>
        <w:rPr>
          <w:rFonts w:ascii="Georgia" w:hAnsi="Georgia"/>
        </w:rPr>
        <w:t>M</w:t>
      </w:r>
      <w:r w:rsidR="006143F9">
        <w:rPr>
          <w:rFonts w:ascii="Georgia" w:hAnsi="Georgia"/>
        </w:rPr>
        <w:t>organ will send out a PPT</w:t>
      </w:r>
      <w:r>
        <w:rPr>
          <w:rFonts w:ascii="Georgia" w:hAnsi="Georgia"/>
        </w:rPr>
        <w:t xml:space="preserve"> presentation about objectives</w:t>
      </w:r>
      <w:r w:rsidR="006143F9">
        <w:rPr>
          <w:rFonts w:ascii="Georgia" w:hAnsi="Georgia"/>
        </w:rPr>
        <w:t>.</w:t>
      </w:r>
    </w:p>
    <w:p w14:paraId="5D3A420A" w14:textId="77777777" w:rsidR="0007752B" w:rsidRDefault="00D5611C" w:rsidP="00D5611C">
      <w:pPr>
        <w:pStyle w:val="ListParagraph"/>
        <w:numPr>
          <w:ilvl w:val="1"/>
          <w:numId w:val="1"/>
        </w:numPr>
        <w:rPr>
          <w:rFonts w:ascii="Georgia" w:hAnsi="Georgia"/>
        </w:rPr>
      </w:pPr>
      <w:r>
        <w:rPr>
          <w:rFonts w:ascii="Georgia" w:hAnsi="Georgia"/>
        </w:rPr>
        <w:lastRenderedPageBreak/>
        <w:t xml:space="preserve">Building plaque </w:t>
      </w:r>
      <w:r w:rsidR="0007752B">
        <w:rPr>
          <w:rFonts w:ascii="Georgia" w:hAnsi="Georgia"/>
        </w:rPr>
        <w:t xml:space="preserve">award ceremonies </w:t>
      </w:r>
      <w:r>
        <w:rPr>
          <w:rFonts w:ascii="Georgia" w:hAnsi="Georgia"/>
        </w:rPr>
        <w:t xml:space="preserve">are going on right now, and Morgan </w:t>
      </w:r>
      <w:r w:rsidR="0007752B">
        <w:rPr>
          <w:rFonts w:ascii="Georgia" w:hAnsi="Georgia"/>
        </w:rPr>
        <w:t xml:space="preserve">would like for SWATeam </w:t>
      </w:r>
      <w:r>
        <w:rPr>
          <w:rFonts w:ascii="Georgia" w:hAnsi="Georgia"/>
        </w:rPr>
        <w:t xml:space="preserve">members </w:t>
      </w:r>
      <w:r w:rsidR="0007752B">
        <w:rPr>
          <w:rFonts w:ascii="Georgia" w:hAnsi="Georgia"/>
        </w:rPr>
        <w:t>to attend some of the</w:t>
      </w:r>
      <w:r>
        <w:rPr>
          <w:rFonts w:ascii="Georgia" w:hAnsi="Georgia"/>
        </w:rPr>
        <w:t xml:space="preserve">m and spread awareness of them.  She </w:t>
      </w:r>
      <w:r w:rsidR="0007752B">
        <w:rPr>
          <w:rFonts w:ascii="Georgia" w:hAnsi="Georgia"/>
        </w:rPr>
        <w:t xml:space="preserve">will send </w:t>
      </w:r>
      <w:r>
        <w:rPr>
          <w:rFonts w:ascii="Georgia" w:hAnsi="Georgia"/>
        </w:rPr>
        <w:t xml:space="preserve">an </w:t>
      </w:r>
      <w:r w:rsidR="0007752B">
        <w:rPr>
          <w:rFonts w:ascii="Georgia" w:hAnsi="Georgia"/>
        </w:rPr>
        <w:t>email about when/where they are</w:t>
      </w:r>
      <w:r>
        <w:rPr>
          <w:rFonts w:ascii="Georgia" w:hAnsi="Georgia"/>
        </w:rPr>
        <w:t>.</w:t>
      </w:r>
    </w:p>
    <w:p w14:paraId="1F046575" w14:textId="77777777" w:rsidR="00F66852" w:rsidRDefault="00312F31" w:rsidP="00CB23E5">
      <w:pPr>
        <w:pStyle w:val="ListParagraph"/>
        <w:numPr>
          <w:ilvl w:val="1"/>
          <w:numId w:val="1"/>
        </w:numPr>
        <w:rPr>
          <w:rFonts w:ascii="Georgia" w:hAnsi="Georgia"/>
        </w:rPr>
      </w:pPr>
      <w:r>
        <w:rPr>
          <w:rFonts w:ascii="Georgia" w:hAnsi="Georgia"/>
        </w:rPr>
        <w:t>C</w:t>
      </w:r>
      <w:r w:rsidR="00893736">
        <w:rPr>
          <w:rFonts w:ascii="Georgia" w:hAnsi="Georgia"/>
        </w:rPr>
        <w:t>ampus engagement programs</w:t>
      </w:r>
      <w:r>
        <w:rPr>
          <w:rFonts w:ascii="Georgia" w:hAnsi="Georgia"/>
        </w:rPr>
        <w:t xml:space="preserve"> in progress/development:  ECIP, Eco</w:t>
      </w:r>
      <w:r w:rsidR="00893736">
        <w:rPr>
          <w:rFonts w:ascii="Georgia" w:hAnsi="Georgia"/>
        </w:rPr>
        <w:t>lympics, Energystar (Urbana), Certified Green Office Program, Regional Green Office Challenge</w:t>
      </w:r>
      <w:r w:rsidR="000C0016">
        <w:rPr>
          <w:rFonts w:ascii="Georgia" w:hAnsi="Georgia"/>
        </w:rPr>
        <w:t>, Green Labs Initiative</w:t>
      </w:r>
      <w:r w:rsidR="004F1200">
        <w:rPr>
          <w:rFonts w:ascii="Georgia" w:hAnsi="Georgia"/>
        </w:rPr>
        <w:t>.  Marian concluded</w:t>
      </w:r>
      <w:r w:rsidR="00CB23E5">
        <w:rPr>
          <w:rFonts w:ascii="Georgia" w:hAnsi="Georgia"/>
        </w:rPr>
        <w:t xml:space="preserve"> we should work to mold these</w:t>
      </w:r>
      <w:r w:rsidR="00F66852" w:rsidRPr="00CB23E5">
        <w:rPr>
          <w:rFonts w:ascii="Georgia" w:hAnsi="Georgia"/>
        </w:rPr>
        <w:t xml:space="preserve"> into </w:t>
      </w:r>
      <w:r w:rsidR="00CB23E5">
        <w:rPr>
          <w:rFonts w:ascii="Georgia" w:hAnsi="Georgia"/>
        </w:rPr>
        <w:t xml:space="preserve">a </w:t>
      </w:r>
      <w:r w:rsidR="00F66852" w:rsidRPr="00CB23E5">
        <w:rPr>
          <w:rFonts w:ascii="Georgia" w:hAnsi="Georgia"/>
        </w:rPr>
        <w:t>more cohesive plan</w:t>
      </w:r>
      <w:r w:rsidR="00CB23E5">
        <w:rPr>
          <w:rFonts w:ascii="Georgia" w:hAnsi="Georgia"/>
        </w:rPr>
        <w:t>.</w:t>
      </w:r>
    </w:p>
    <w:p w14:paraId="06B4FB98" w14:textId="77777777" w:rsidR="00331B6D" w:rsidRPr="00CB23E5" w:rsidRDefault="00331B6D" w:rsidP="004F1200">
      <w:pPr>
        <w:pStyle w:val="ListParagraph"/>
        <w:numPr>
          <w:ilvl w:val="2"/>
          <w:numId w:val="1"/>
        </w:numPr>
        <w:ind w:left="2160"/>
        <w:rPr>
          <w:rFonts w:ascii="Georgia" w:hAnsi="Georgia"/>
        </w:rPr>
      </w:pPr>
      <w:r>
        <w:rPr>
          <w:rFonts w:ascii="Georgia" w:hAnsi="Georgia"/>
        </w:rPr>
        <w:t xml:space="preserve">Need to clarify definitions. E.g., </w:t>
      </w:r>
      <w:r w:rsidR="00E9147A">
        <w:rPr>
          <w:rFonts w:ascii="Georgia" w:hAnsi="Georgia"/>
        </w:rPr>
        <w:t xml:space="preserve">if the </w:t>
      </w:r>
      <w:r>
        <w:rPr>
          <w:rFonts w:ascii="Georgia" w:hAnsi="Georgia"/>
        </w:rPr>
        <w:t>goal is to get 50%</w:t>
      </w:r>
      <w:r w:rsidR="00E9147A">
        <w:rPr>
          <w:rFonts w:ascii="Georgia" w:hAnsi="Georgia"/>
        </w:rPr>
        <w:t xml:space="preserve"> of units to participate in a program, </w:t>
      </w:r>
      <w:r>
        <w:rPr>
          <w:rFonts w:ascii="Georgia" w:hAnsi="Georgia"/>
        </w:rPr>
        <w:t>what do we count as units?</w:t>
      </w:r>
    </w:p>
    <w:p w14:paraId="6824B1A2" w14:textId="77777777" w:rsidR="00F66852" w:rsidRDefault="007075D2" w:rsidP="00D5611C">
      <w:pPr>
        <w:pStyle w:val="ListParagraph"/>
        <w:numPr>
          <w:ilvl w:val="1"/>
          <w:numId w:val="1"/>
        </w:numPr>
        <w:rPr>
          <w:rFonts w:ascii="Georgia" w:hAnsi="Georgia"/>
        </w:rPr>
      </w:pPr>
      <w:r>
        <w:rPr>
          <w:rFonts w:ascii="Georgia" w:hAnsi="Georgia"/>
        </w:rPr>
        <w:t>Uni H</w:t>
      </w:r>
      <w:r w:rsidR="00F66852">
        <w:rPr>
          <w:rFonts w:ascii="Georgia" w:hAnsi="Georgia"/>
        </w:rPr>
        <w:t xml:space="preserve">igh contacted </w:t>
      </w:r>
      <w:r>
        <w:rPr>
          <w:rFonts w:ascii="Georgia" w:hAnsi="Georgia"/>
        </w:rPr>
        <w:t xml:space="preserve">Dhara to apply for SSC </w:t>
      </w:r>
      <w:r w:rsidR="00CF3C58">
        <w:rPr>
          <w:rFonts w:ascii="Georgia" w:hAnsi="Georgia"/>
        </w:rPr>
        <w:t xml:space="preserve">funding </w:t>
      </w:r>
      <w:r w:rsidR="00F66852">
        <w:rPr>
          <w:rFonts w:ascii="Georgia" w:hAnsi="Georgia"/>
        </w:rPr>
        <w:t xml:space="preserve">but </w:t>
      </w:r>
      <w:r w:rsidR="00CF3C58">
        <w:rPr>
          <w:rFonts w:ascii="Georgia" w:hAnsi="Georgia"/>
        </w:rPr>
        <w:t xml:space="preserve">is </w:t>
      </w:r>
      <w:r w:rsidR="00F66852">
        <w:rPr>
          <w:rFonts w:ascii="Georgia" w:hAnsi="Georgia"/>
        </w:rPr>
        <w:t>not eligible</w:t>
      </w:r>
      <w:r w:rsidR="00CF3C58">
        <w:rPr>
          <w:rFonts w:ascii="Georgia" w:hAnsi="Georgia"/>
        </w:rPr>
        <w:t>.  R</w:t>
      </w:r>
      <w:r w:rsidR="00F077F2">
        <w:rPr>
          <w:rFonts w:ascii="Georgia" w:hAnsi="Georgia"/>
        </w:rPr>
        <w:t>evolving loan fund</w:t>
      </w:r>
      <w:r w:rsidR="00CF3C58">
        <w:rPr>
          <w:rFonts w:ascii="Georgia" w:hAnsi="Georgia"/>
        </w:rPr>
        <w:t xml:space="preserve"> could </w:t>
      </w:r>
      <w:r w:rsidR="00A84EFC">
        <w:rPr>
          <w:rFonts w:ascii="Georgia" w:hAnsi="Georgia"/>
        </w:rPr>
        <w:t>be an option</w:t>
      </w:r>
      <w:r w:rsidR="00CF3C58">
        <w:rPr>
          <w:rFonts w:ascii="Georgia" w:hAnsi="Georgia"/>
        </w:rPr>
        <w:t>.  Administrators</w:t>
      </w:r>
      <w:r w:rsidR="00F66852">
        <w:rPr>
          <w:rFonts w:ascii="Georgia" w:hAnsi="Georgia"/>
        </w:rPr>
        <w:t xml:space="preserve"> know what they want to do</w:t>
      </w:r>
      <w:r w:rsidR="00F30788">
        <w:rPr>
          <w:rFonts w:ascii="Georgia" w:hAnsi="Georgia"/>
        </w:rPr>
        <w:t>,</w:t>
      </w:r>
      <w:r w:rsidR="00F077F2">
        <w:rPr>
          <w:rFonts w:ascii="Georgia" w:hAnsi="Georgia"/>
        </w:rPr>
        <w:t xml:space="preserve"> but </w:t>
      </w:r>
      <w:r w:rsidR="00CF3C58">
        <w:rPr>
          <w:rFonts w:ascii="Georgia" w:hAnsi="Georgia"/>
        </w:rPr>
        <w:t>the building is old and has t</w:t>
      </w:r>
      <w:r w:rsidR="00F077F2">
        <w:rPr>
          <w:rFonts w:ascii="Georgia" w:hAnsi="Georgia"/>
        </w:rPr>
        <w:t>errible infrastructure</w:t>
      </w:r>
      <w:r w:rsidR="00CF3C58">
        <w:rPr>
          <w:rFonts w:ascii="Georgia" w:hAnsi="Georgia"/>
        </w:rPr>
        <w:t>.</w:t>
      </w:r>
    </w:p>
    <w:p w14:paraId="62BF95A0" w14:textId="77777777" w:rsidR="00DA0A4C" w:rsidRDefault="00DA0A4C" w:rsidP="00DA0A4C">
      <w:pPr>
        <w:pStyle w:val="ListParagraph"/>
        <w:numPr>
          <w:ilvl w:val="2"/>
          <w:numId w:val="1"/>
        </w:numPr>
        <w:ind w:left="2160"/>
        <w:rPr>
          <w:rFonts w:ascii="Georgia" w:hAnsi="Georgia"/>
        </w:rPr>
      </w:pPr>
      <w:r>
        <w:rPr>
          <w:rFonts w:ascii="Georgia" w:hAnsi="Georgia"/>
        </w:rPr>
        <w:t>Revolving loan fund allows buildings to borrow money for use in energy conservation without having to pay the loan back because utility savings pay back.</w:t>
      </w:r>
    </w:p>
    <w:p w14:paraId="6ADC0C0A" w14:textId="77777777" w:rsidR="00C514B3" w:rsidRPr="00DA0A4C" w:rsidRDefault="00C514B3" w:rsidP="00C514B3">
      <w:pPr>
        <w:pStyle w:val="ListParagraph"/>
        <w:ind w:left="2160"/>
        <w:rPr>
          <w:rFonts w:ascii="Georgia" w:hAnsi="Georgia"/>
        </w:rPr>
      </w:pPr>
    </w:p>
    <w:p w14:paraId="16C6D193" w14:textId="77777777" w:rsidR="003F5D80" w:rsidRDefault="00E94A47" w:rsidP="00582707">
      <w:pPr>
        <w:pStyle w:val="ListParagraph"/>
        <w:numPr>
          <w:ilvl w:val="0"/>
          <w:numId w:val="1"/>
        </w:numPr>
        <w:rPr>
          <w:rFonts w:ascii="Georgia" w:hAnsi="Georgia"/>
        </w:rPr>
      </w:pPr>
      <w:r>
        <w:rPr>
          <w:rFonts w:ascii="Georgia" w:hAnsi="Georgia"/>
        </w:rPr>
        <w:t>N</w:t>
      </w:r>
      <w:r w:rsidR="009C426E">
        <w:rPr>
          <w:rFonts w:ascii="Georgia" w:hAnsi="Georgia"/>
        </w:rPr>
        <w:t>ext</w:t>
      </w:r>
      <w:r>
        <w:rPr>
          <w:rFonts w:ascii="Georgia" w:hAnsi="Georgia"/>
        </w:rPr>
        <w:t xml:space="preserve"> team</w:t>
      </w:r>
      <w:r w:rsidR="009C426E">
        <w:rPr>
          <w:rFonts w:ascii="Georgia" w:hAnsi="Georgia"/>
        </w:rPr>
        <w:t xml:space="preserve"> meeting</w:t>
      </w:r>
      <w:r>
        <w:rPr>
          <w:rFonts w:ascii="Georgia" w:hAnsi="Georgia"/>
        </w:rPr>
        <w:t xml:space="preserve"> is Tuesday, March 1</w:t>
      </w:r>
      <w:r w:rsidRPr="00E94A47">
        <w:rPr>
          <w:rFonts w:ascii="Georgia" w:hAnsi="Georgia"/>
          <w:vertAlign w:val="superscript"/>
        </w:rPr>
        <w:t>st</w:t>
      </w:r>
      <w:r>
        <w:rPr>
          <w:rFonts w:ascii="Georgia" w:hAnsi="Georgia"/>
        </w:rPr>
        <w:t xml:space="preserve"> at 2pm</w:t>
      </w:r>
      <w:r w:rsidR="00733EAC">
        <w:rPr>
          <w:rFonts w:ascii="Georgia" w:hAnsi="Georgia"/>
        </w:rPr>
        <w:t>.</w:t>
      </w:r>
    </w:p>
    <w:p w14:paraId="6462A448" w14:textId="77777777" w:rsidR="0086190F" w:rsidRPr="0086190F" w:rsidRDefault="0086190F" w:rsidP="0086190F">
      <w:pPr>
        <w:pStyle w:val="ListParagraph"/>
        <w:numPr>
          <w:ilvl w:val="1"/>
          <w:numId w:val="1"/>
        </w:numPr>
        <w:rPr>
          <w:rFonts w:ascii="Georgia" w:hAnsi="Georgia"/>
        </w:rPr>
      </w:pPr>
      <w:r>
        <w:rPr>
          <w:rFonts w:ascii="Georgia" w:hAnsi="Georgia"/>
        </w:rPr>
        <w:t>Idea to meet monthly and have subgroups meet and work on different issues (campus engagement and Green Labs Initiative, for example).</w:t>
      </w:r>
    </w:p>
    <w:p w14:paraId="37453A9E" w14:textId="77777777" w:rsidR="00582707" w:rsidRDefault="00582707" w:rsidP="00582707">
      <w:pPr>
        <w:pStyle w:val="ListParagraph"/>
        <w:numPr>
          <w:ilvl w:val="1"/>
          <w:numId w:val="1"/>
        </w:numPr>
        <w:rPr>
          <w:rFonts w:ascii="Georgia" w:hAnsi="Georgia"/>
        </w:rPr>
      </w:pPr>
      <w:r>
        <w:rPr>
          <w:rFonts w:ascii="Georgia" w:hAnsi="Georgia"/>
        </w:rPr>
        <w:t>Jessica, Marian, Morgan, and Alex will meet Tuesday</w:t>
      </w:r>
      <w:r w:rsidR="00D4076C">
        <w:rPr>
          <w:rFonts w:ascii="Georgia" w:hAnsi="Georgia"/>
        </w:rPr>
        <w:t>,</w:t>
      </w:r>
      <w:r>
        <w:rPr>
          <w:rFonts w:ascii="Georgia" w:hAnsi="Georgia"/>
        </w:rPr>
        <w:t xml:space="preserve"> Feb 9</w:t>
      </w:r>
      <w:r w:rsidR="00D4076C" w:rsidRPr="00D4076C">
        <w:rPr>
          <w:rFonts w:ascii="Georgia" w:hAnsi="Georgia"/>
          <w:vertAlign w:val="superscript"/>
        </w:rPr>
        <w:t>th</w:t>
      </w:r>
      <w:r w:rsidR="00D4076C">
        <w:rPr>
          <w:rFonts w:ascii="Georgia" w:hAnsi="Georgia"/>
        </w:rPr>
        <w:t xml:space="preserve"> at</w:t>
      </w:r>
      <w:r>
        <w:rPr>
          <w:rFonts w:ascii="Georgia" w:hAnsi="Georgia"/>
        </w:rPr>
        <w:t xml:space="preserve"> 4pm to flesh out 4</w:t>
      </w:r>
      <w:r w:rsidRPr="006D3401">
        <w:rPr>
          <w:rFonts w:ascii="Georgia" w:hAnsi="Georgia"/>
          <w:vertAlign w:val="superscript"/>
        </w:rPr>
        <w:t>th</w:t>
      </w:r>
      <w:r>
        <w:rPr>
          <w:rFonts w:ascii="Georgia" w:hAnsi="Georgia"/>
        </w:rPr>
        <w:t xml:space="preserve"> objective.</w:t>
      </w:r>
    </w:p>
    <w:p w14:paraId="75E69EC7" w14:textId="77777777" w:rsidR="00B67A01" w:rsidRDefault="00B67A01" w:rsidP="00B67A01">
      <w:pPr>
        <w:pStyle w:val="ListParagraph"/>
        <w:ind w:left="1440"/>
        <w:rPr>
          <w:rFonts w:ascii="Georgia" w:hAnsi="Georgia"/>
        </w:rPr>
      </w:pPr>
    </w:p>
    <w:p w14:paraId="2B664143" w14:textId="77777777" w:rsidR="00B67A01" w:rsidRDefault="00B67A01" w:rsidP="00B67A01">
      <w:pPr>
        <w:pStyle w:val="ListParagraph"/>
        <w:numPr>
          <w:ilvl w:val="0"/>
          <w:numId w:val="1"/>
        </w:numPr>
        <w:rPr>
          <w:rFonts w:ascii="Georgia" w:hAnsi="Georgia"/>
        </w:rPr>
      </w:pPr>
      <w:r>
        <w:rPr>
          <w:rFonts w:ascii="Georgia" w:hAnsi="Georgia"/>
        </w:rPr>
        <w:t>Items to follow up on:</w:t>
      </w:r>
    </w:p>
    <w:p w14:paraId="0CE282AE" w14:textId="77777777" w:rsidR="00B67A01" w:rsidRDefault="00B67A01" w:rsidP="00B67A01">
      <w:pPr>
        <w:pStyle w:val="ListParagraph"/>
        <w:numPr>
          <w:ilvl w:val="1"/>
          <w:numId w:val="1"/>
        </w:numPr>
        <w:rPr>
          <w:rFonts w:ascii="Georgia" w:hAnsi="Georgia"/>
        </w:rPr>
      </w:pPr>
      <w:r>
        <w:rPr>
          <w:rFonts w:ascii="Georgia" w:hAnsi="Georgia"/>
        </w:rPr>
        <w:t>Morgan to send report on Dashboard that business students did.</w:t>
      </w:r>
    </w:p>
    <w:p w14:paraId="68BC10CB" w14:textId="77777777" w:rsidR="00B67A01" w:rsidRDefault="00B67A01" w:rsidP="00B67A01">
      <w:pPr>
        <w:pStyle w:val="ListParagraph"/>
        <w:numPr>
          <w:ilvl w:val="1"/>
          <w:numId w:val="1"/>
        </w:numPr>
        <w:rPr>
          <w:rFonts w:ascii="Georgia" w:hAnsi="Georgia"/>
        </w:rPr>
      </w:pPr>
      <w:r>
        <w:rPr>
          <w:rFonts w:ascii="Georgia" w:hAnsi="Georgia"/>
        </w:rPr>
        <w:t xml:space="preserve">Morgan to send out a PPT about ECBS objectives. </w:t>
      </w:r>
    </w:p>
    <w:p w14:paraId="11DD35CF" w14:textId="77777777" w:rsidR="00B67A01" w:rsidRDefault="00B67A01" w:rsidP="00B67A01">
      <w:pPr>
        <w:pStyle w:val="ListParagraph"/>
        <w:numPr>
          <w:ilvl w:val="1"/>
          <w:numId w:val="1"/>
        </w:numPr>
        <w:rPr>
          <w:rFonts w:ascii="Georgia" w:hAnsi="Georgia"/>
        </w:rPr>
      </w:pPr>
      <w:r>
        <w:rPr>
          <w:rFonts w:ascii="Georgia" w:hAnsi="Georgia"/>
        </w:rPr>
        <w:t xml:space="preserve">Dhara will send an email to person in charge of Ecolympics in the past—they </w:t>
      </w:r>
      <w:r w:rsidRPr="00E34393">
        <w:rPr>
          <w:rFonts w:ascii="Georgia" w:hAnsi="Georgia"/>
        </w:rPr>
        <w:t xml:space="preserve">may be interested in </w:t>
      </w:r>
      <w:r>
        <w:rPr>
          <w:rFonts w:ascii="Georgia" w:hAnsi="Georgia"/>
        </w:rPr>
        <w:t xml:space="preserve">the </w:t>
      </w:r>
      <w:r w:rsidRPr="00E34393">
        <w:rPr>
          <w:rFonts w:ascii="Georgia" w:hAnsi="Georgia"/>
        </w:rPr>
        <w:t>campus engagement internship</w:t>
      </w:r>
      <w:r>
        <w:rPr>
          <w:rFonts w:ascii="Georgia" w:hAnsi="Georgia"/>
        </w:rPr>
        <w:t>.</w:t>
      </w:r>
    </w:p>
    <w:p w14:paraId="6E65F58D" w14:textId="77777777" w:rsidR="00B67A01" w:rsidRPr="00582707" w:rsidRDefault="00B67A01" w:rsidP="00B67A01">
      <w:pPr>
        <w:pStyle w:val="ListParagraph"/>
        <w:numPr>
          <w:ilvl w:val="1"/>
          <w:numId w:val="1"/>
        </w:numPr>
        <w:rPr>
          <w:rFonts w:ascii="Georgia" w:hAnsi="Georgia"/>
        </w:rPr>
      </w:pPr>
      <w:r>
        <w:rPr>
          <w:rFonts w:ascii="Georgia" w:hAnsi="Georgia"/>
        </w:rPr>
        <w:t xml:space="preserve">Marian will clarify what was the nature of Ben’s request to talk with our team.  Clarification follow up:  </w:t>
      </w:r>
      <w:r w:rsidR="00C514B3">
        <w:rPr>
          <w:rFonts w:ascii="Georgia" w:hAnsi="Georgia"/>
        </w:rPr>
        <w:t>Ben is concerned about setting high energy efficiency standards for future buildings, so that high performance is “baked in” to any future building projects. Most likely, Marian will invite Ben to our March meeting.</w:t>
      </w:r>
    </w:p>
    <w:sectPr w:rsidR="00B67A01" w:rsidRPr="00582707" w:rsidSect="00944693">
      <w:headerReference w:type="default" r:id="rId9"/>
      <w:pgSz w:w="12240" w:h="15840"/>
      <w:pgMar w:top="1440" w:right="1080" w:bottom="864" w:left="3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091684" w14:textId="77777777" w:rsidR="00AB26F2" w:rsidRDefault="00AB26F2" w:rsidP="00AD0783">
      <w:r>
        <w:separator/>
      </w:r>
    </w:p>
  </w:endnote>
  <w:endnote w:type="continuationSeparator" w:id="0">
    <w:p w14:paraId="13E227BC" w14:textId="77777777" w:rsidR="00AB26F2" w:rsidRDefault="00AB26F2" w:rsidP="00AD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Segoe UI">
    <w:charset w:val="00"/>
    <w:family w:val="swiss"/>
    <w:pitch w:val="variable"/>
    <w:sig w:usb0="E10022FF" w:usb1="C000E47F" w:usb2="00000029" w:usb3="00000000" w:csb0="000001D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A1AA2" w14:textId="77777777" w:rsidR="00AB26F2" w:rsidRDefault="00AB26F2" w:rsidP="00AD0783">
      <w:r>
        <w:separator/>
      </w:r>
    </w:p>
  </w:footnote>
  <w:footnote w:type="continuationSeparator" w:id="0">
    <w:p w14:paraId="596EE8B2" w14:textId="77777777" w:rsidR="00AB26F2" w:rsidRDefault="00AB26F2" w:rsidP="00AD07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374AB" w14:textId="77777777" w:rsidR="00CB23E5" w:rsidRDefault="00CB23E5" w:rsidP="00AD0783">
    <w:pPr>
      <w:pStyle w:val="Header"/>
      <w:jc w:val="right"/>
      <w:rPr>
        <w:rFonts w:ascii="Georgia" w:hAnsi="Georgia"/>
      </w:rPr>
    </w:pPr>
    <w:r>
      <w:rPr>
        <w:rFonts w:ascii="Georgia" w:hAnsi="Georgia"/>
      </w:rPr>
      <w:t>Tuesday, February 2, 2016</w:t>
    </w:r>
  </w:p>
  <w:p w14:paraId="630F8408" w14:textId="77777777" w:rsidR="00CB23E5" w:rsidRPr="00AD0783" w:rsidRDefault="00CB23E5" w:rsidP="00AD0783">
    <w:pPr>
      <w:pStyle w:val="Header"/>
      <w:jc w:val="right"/>
      <w:rPr>
        <w:rFonts w:ascii="Georgia" w:hAnsi="Georgia"/>
      </w:rPr>
    </w:pPr>
    <w:r>
      <w:rPr>
        <w:rFonts w:ascii="Georgia" w:hAnsi="Georgia"/>
      </w:rPr>
      <w:t>2pm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95925"/>
    <w:multiLevelType w:val="multilevel"/>
    <w:tmpl w:val="621084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CEE2B0C"/>
    <w:multiLevelType w:val="multilevel"/>
    <w:tmpl w:val="6BB0CA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87E4336"/>
    <w:multiLevelType w:val="hybridMultilevel"/>
    <w:tmpl w:val="937430C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1030AC"/>
    <w:multiLevelType w:val="multilevel"/>
    <w:tmpl w:val="5DFACA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68B220A"/>
    <w:multiLevelType w:val="hybridMultilevel"/>
    <w:tmpl w:val="2D30F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0BD630D"/>
    <w:multiLevelType w:val="multilevel"/>
    <w:tmpl w:val="51C8EC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83A"/>
    <w:rsid w:val="0001048C"/>
    <w:rsid w:val="00016E9E"/>
    <w:rsid w:val="00031F45"/>
    <w:rsid w:val="000377D4"/>
    <w:rsid w:val="0007752B"/>
    <w:rsid w:val="00084233"/>
    <w:rsid w:val="000C0016"/>
    <w:rsid w:val="000C784E"/>
    <w:rsid w:val="00114811"/>
    <w:rsid w:val="00114A84"/>
    <w:rsid w:val="00146884"/>
    <w:rsid w:val="00172BA9"/>
    <w:rsid w:val="00173471"/>
    <w:rsid w:val="002171CF"/>
    <w:rsid w:val="00247C2B"/>
    <w:rsid w:val="002B0424"/>
    <w:rsid w:val="002B16AE"/>
    <w:rsid w:val="002C34E5"/>
    <w:rsid w:val="00312F31"/>
    <w:rsid w:val="00320E20"/>
    <w:rsid w:val="00331B6D"/>
    <w:rsid w:val="00364109"/>
    <w:rsid w:val="0037623D"/>
    <w:rsid w:val="003F22E0"/>
    <w:rsid w:val="003F5D80"/>
    <w:rsid w:val="004A3882"/>
    <w:rsid w:val="004C7900"/>
    <w:rsid w:val="004D6F15"/>
    <w:rsid w:val="004E3E45"/>
    <w:rsid w:val="004F1200"/>
    <w:rsid w:val="004F3EAA"/>
    <w:rsid w:val="00507AAC"/>
    <w:rsid w:val="005132C1"/>
    <w:rsid w:val="005519E6"/>
    <w:rsid w:val="00554124"/>
    <w:rsid w:val="00582707"/>
    <w:rsid w:val="005E6FEF"/>
    <w:rsid w:val="006143F9"/>
    <w:rsid w:val="00636A3E"/>
    <w:rsid w:val="0063781E"/>
    <w:rsid w:val="006C2B0A"/>
    <w:rsid w:val="006D3401"/>
    <w:rsid w:val="007075D2"/>
    <w:rsid w:val="00733EAC"/>
    <w:rsid w:val="007342B6"/>
    <w:rsid w:val="0076381D"/>
    <w:rsid w:val="0077643D"/>
    <w:rsid w:val="0077690F"/>
    <w:rsid w:val="007A3298"/>
    <w:rsid w:val="007B0F74"/>
    <w:rsid w:val="007E6416"/>
    <w:rsid w:val="00830262"/>
    <w:rsid w:val="00831B29"/>
    <w:rsid w:val="0086190F"/>
    <w:rsid w:val="00893736"/>
    <w:rsid w:val="008C3D03"/>
    <w:rsid w:val="008E354A"/>
    <w:rsid w:val="00906F4D"/>
    <w:rsid w:val="009078AB"/>
    <w:rsid w:val="00916E61"/>
    <w:rsid w:val="00931ECD"/>
    <w:rsid w:val="00934AB1"/>
    <w:rsid w:val="00944693"/>
    <w:rsid w:val="009648BF"/>
    <w:rsid w:val="00966FB6"/>
    <w:rsid w:val="009765AF"/>
    <w:rsid w:val="00996B0D"/>
    <w:rsid w:val="009C426E"/>
    <w:rsid w:val="009F32BD"/>
    <w:rsid w:val="00A07D7F"/>
    <w:rsid w:val="00A2107E"/>
    <w:rsid w:val="00A35C09"/>
    <w:rsid w:val="00A35ED4"/>
    <w:rsid w:val="00A37164"/>
    <w:rsid w:val="00A444F1"/>
    <w:rsid w:val="00A47739"/>
    <w:rsid w:val="00A52DCF"/>
    <w:rsid w:val="00A70E27"/>
    <w:rsid w:val="00A75096"/>
    <w:rsid w:val="00A8277F"/>
    <w:rsid w:val="00A84EFC"/>
    <w:rsid w:val="00AB26F2"/>
    <w:rsid w:val="00AD0783"/>
    <w:rsid w:val="00AD586E"/>
    <w:rsid w:val="00AE2EFA"/>
    <w:rsid w:val="00B0383A"/>
    <w:rsid w:val="00B04049"/>
    <w:rsid w:val="00B243AC"/>
    <w:rsid w:val="00B67A01"/>
    <w:rsid w:val="00BE1F01"/>
    <w:rsid w:val="00BF0BFB"/>
    <w:rsid w:val="00BF145D"/>
    <w:rsid w:val="00C514B3"/>
    <w:rsid w:val="00C62F1B"/>
    <w:rsid w:val="00C6373A"/>
    <w:rsid w:val="00C73FAB"/>
    <w:rsid w:val="00C8204D"/>
    <w:rsid w:val="00CB23E5"/>
    <w:rsid w:val="00CD721E"/>
    <w:rsid w:val="00CF3C58"/>
    <w:rsid w:val="00D00AA3"/>
    <w:rsid w:val="00D115FD"/>
    <w:rsid w:val="00D4076C"/>
    <w:rsid w:val="00D40A10"/>
    <w:rsid w:val="00D5611C"/>
    <w:rsid w:val="00D76299"/>
    <w:rsid w:val="00D8296F"/>
    <w:rsid w:val="00D91896"/>
    <w:rsid w:val="00D965FC"/>
    <w:rsid w:val="00DA0A4C"/>
    <w:rsid w:val="00E34393"/>
    <w:rsid w:val="00E900FE"/>
    <w:rsid w:val="00E9147A"/>
    <w:rsid w:val="00E94A47"/>
    <w:rsid w:val="00EA3435"/>
    <w:rsid w:val="00F077F2"/>
    <w:rsid w:val="00F21512"/>
    <w:rsid w:val="00F30788"/>
    <w:rsid w:val="00F353A2"/>
    <w:rsid w:val="00F371E3"/>
    <w:rsid w:val="00F66852"/>
    <w:rsid w:val="00FD0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FF28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783"/>
    <w:pPr>
      <w:tabs>
        <w:tab w:val="center" w:pos="4320"/>
        <w:tab w:val="right" w:pos="8640"/>
      </w:tabs>
    </w:pPr>
  </w:style>
  <w:style w:type="character" w:customStyle="1" w:styleId="HeaderChar">
    <w:name w:val="Header Char"/>
    <w:basedOn w:val="DefaultParagraphFont"/>
    <w:link w:val="Header"/>
    <w:uiPriority w:val="99"/>
    <w:rsid w:val="00AD0783"/>
  </w:style>
  <w:style w:type="paragraph" w:styleId="Footer">
    <w:name w:val="footer"/>
    <w:basedOn w:val="Normal"/>
    <w:link w:val="FooterChar"/>
    <w:uiPriority w:val="99"/>
    <w:unhideWhenUsed/>
    <w:rsid w:val="00AD0783"/>
    <w:pPr>
      <w:tabs>
        <w:tab w:val="center" w:pos="4320"/>
        <w:tab w:val="right" w:pos="8640"/>
      </w:tabs>
    </w:pPr>
  </w:style>
  <w:style w:type="character" w:customStyle="1" w:styleId="FooterChar">
    <w:name w:val="Footer Char"/>
    <w:basedOn w:val="DefaultParagraphFont"/>
    <w:link w:val="Footer"/>
    <w:uiPriority w:val="99"/>
    <w:rsid w:val="00AD0783"/>
  </w:style>
  <w:style w:type="paragraph" w:styleId="ListParagraph">
    <w:name w:val="List Paragraph"/>
    <w:basedOn w:val="Normal"/>
    <w:uiPriority w:val="34"/>
    <w:qFormat/>
    <w:rsid w:val="00A8277F"/>
    <w:pPr>
      <w:ind w:left="720"/>
      <w:contextualSpacing/>
    </w:pPr>
  </w:style>
  <w:style w:type="paragraph" w:styleId="BalloonText">
    <w:name w:val="Balloon Text"/>
    <w:basedOn w:val="Normal"/>
    <w:link w:val="BalloonTextChar"/>
    <w:uiPriority w:val="99"/>
    <w:semiHidden/>
    <w:unhideWhenUsed/>
    <w:rsid w:val="007A32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298"/>
    <w:rPr>
      <w:rFonts w:ascii="Segoe UI" w:hAnsi="Segoe UI" w:cs="Segoe UI"/>
      <w:sz w:val="18"/>
      <w:szCs w:val="18"/>
    </w:rPr>
  </w:style>
  <w:style w:type="character" w:styleId="Hyperlink">
    <w:name w:val="Hyperlink"/>
    <w:basedOn w:val="DefaultParagraphFont"/>
    <w:uiPriority w:val="99"/>
    <w:unhideWhenUsed/>
    <w:rsid w:val="005519E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783"/>
    <w:pPr>
      <w:tabs>
        <w:tab w:val="center" w:pos="4320"/>
        <w:tab w:val="right" w:pos="8640"/>
      </w:tabs>
    </w:pPr>
  </w:style>
  <w:style w:type="character" w:customStyle="1" w:styleId="HeaderChar">
    <w:name w:val="Header Char"/>
    <w:basedOn w:val="DefaultParagraphFont"/>
    <w:link w:val="Header"/>
    <w:uiPriority w:val="99"/>
    <w:rsid w:val="00AD0783"/>
  </w:style>
  <w:style w:type="paragraph" w:styleId="Footer">
    <w:name w:val="footer"/>
    <w:basedOn w:val="Normal"/>
    <w:link w:val="FooterChar"/>
    <w:uiPriority w:val="99"/>
    <w:unhideWhenUsed/>
    <w:rsid w:val="00AD0783"/>
    <w:pPr>
      <w:tabs>
        <w:tab w:val="center" w:pos="4320"/>
        <w:tab w:val="right" w:pos="8640"/>
      </w:tabs>
    </w:pPr>
  </w:style>
  <w:style w:type="character" w:customStyle="1" w:styleId="FooterChar">
    <w:name w:val="Footer Char"/>
    <w:basedOn w:val="DefaultParagraphFont"/>
    <w:link w:val="Footer"/>
    <w:uiPriority w:val="99"/>
    <w:rsid w:val="00AD0783"/>
  </w:style>
  <w:style w:type="paragraph" w:styleId="ListParagraph">
    <w:name w:val="List Paragraph"/>
    <w:basedOn w:val="Normal"/>
    <w:uiPriority w:val="34"/>
    <w:qFormat/>
    <w:rsid w:val="00A8277F"/>
    <w:pPr>
      <w:ind w:left="720"/>
      <w:contextualSpacing/>
    </w:pPr>
  </w:style>
  <w:style w:type="paragraph" w:styleId="BalloonText">
    <w:name w:val="Balloon Text"/>
    <w:basedOn w:val="Normal"/>
    <w:link w:val="BalloonTextChar"/>
    <w:uiPriority w:val="99"/>
    <w:semiHidden/>
    <w:unhideWhenUsed/>
    <w:rsid w:val="007A32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298"/>
    <w:rPr>
      <w:rFonts w:ascii="Segoe UI" w:hAnsi="Segoe UI" w:cs="Segoe UI"/>
      <w:sz w:val="18"/>
      <w:szCs w:val="18"/>
    </w:rPr>
  </w:style>
  <w:style w:type="character" w:styleId="Hyperlink">
    <w:name w:val="Hyperlink"/>
    <w:basedOn w:val="DefaultParagraphFont"/>
    <w:uiPriority w:val="99"/>
    <w:unhideWhenUsed/>
    <w:rsid w:val="005519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48656">
      <w:bodyDiv w:val="1"/>
      <w:marLeft w:val="0"/>
      <w:marRight w:val="0"/>
      <w:marTop w:val="0"/>
      <w:marBottom w:val="0"/>
      <w:divBdr>
        <w:top w:val="none" w:sz="0" w:space="0" w:color="auto"/>
        <w:left w:val="none" w:sz="0" w:space="0" w:color="auto"/>
        <w:bottom w:val="none" w:sz="0" w:space="0" w:color="auto"/>
        <w:right w:val="none" w:sz="0" w:space="0" w:color="auto"/>
      </w:divBdr>
    </w:div>
    <w:div w:id="913198015">
      <w:bodyDiv w:val="1"/>
      <w:marLeft w:val="0"/>
      <w:marRight w:val="0"/>
      <w:marTop w:val="0"/>
      <w:marBottom w:val="0"/>
      <w:divBdr>
        <w:top w:val="none" w:sz="0" w:space="0" w:color="auto"/>
        <w:left w:val="none" w:sz="0" w:space="0" w:color="auto"/>
        <w:bottom w:val="none" w:sz="0" w:space="0" w:color="auto"/>
        <w:right w:val="none" w:sz="0" w:space="0" w:color="auto"/>
      </w:divBdr>
    </w:div>
    <w:div w:id="1083913009">
      <w:bodyDiv w:val="1"/>
      <w:marLeft w:val="0"/>
      <w:marRight w:val="0"/>
      <w:marTop w:val="0"/>
      <w:marBottom w:val="0"/>
      <w:divBdr>
        <w:top w:val="none" w:sz="0" w:space="0" w:color="auto"/>
        <w:left w:val="none" w:sz="0" w:space="0" w:color="auto"/>
        <w:bottom w:val="none" w:sz="0" w:space="0" w:color="auto"/>
        <w:right w:val="none" w:sz="0" w:space="0" w:color="auto"/>
      </w:divBdr>
    </w:div>
    <w:div w:id="14211744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go.illinois.edu/solar"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1233</Words>
  <Characters>7030</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Claudia</cp:lastModifiedBy>
  <cp:revision>2</cp:revision>
  <cp:lastPrinted>2016-02-03T19:46:00Z</cp:lastPrinted>
  <dcterms:created xsi:type="dcterms:W3CDTF">2016-02-05T01:17:00Z</dcterms:created>
  <dcterms:modified xsi:type="dcterms:W3CDTF">2016-02-05T01:17:00Z</dcterms:modified>
</cp:coreProperties>
</file>