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DEC9F5" w14:textId="77777777" w:rsidR="006332A5" w:rsidRPr="00410CD9" w:rsidRDefault="006332A5" w:rsidP="00AF73C7">
      <w:pPr>
        <w:pStyle w:val="section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contextualSpacing/>
        <w:jc w:val="left"/>
        <w:rPr>
          <w:rFonts w:ascii="Arial" w:hAnsi="Arial" w:cs="Arial"/>
          <w:sz w:val="22"/>
          <w:szCs w:val="22"/>
        </w:rPr>
      </w:pPr>
      <w:r w:rsidRPr="00410CD9">
        <w:rPr>
          <w:rFonts w:ascii="Arial" w:hAnsi="Arial" w:cs="Arial"/>
          <w:sz w:val="22"/>
          <w:szCs w:val="22"/>
        </w:rPr>
        <w:t>Illinois College Assistance Program (I-CAP) for Recycling</w:t>
      </w:r>
    </w:p>
    <w:p w14:paraId="7BF67971" w14:textId="77777777" w:rsidR="006332A5" w:rsidRPr="00410CD9" w:rsidRDefault="006332A5" w:rsidP="00AF73C7">
      <w:pPr>
        <w:pStyle w:val="sectiontitle"/>
        <w:spacing w:after="0"/>
        <w:contextualSpacing/>
        <w:jc w:val="left"/>
        <w:rPr>
          <w:rFonts w:ascii="Arial" w:hAnsi="Arial" w:cs="Arial"/>
          <w:sz w:val="22"/>
          <w:szCs w:val="22"/>
        </w:rPr>
      </w:pPr>
      <w:r w:rsidRPr="00410CD9">
        <w:rPr>
          <w:rFonts w:ascii="Arial" w:hAnsi="Arial" w:cs="Arial"/>
          <w:sz w:val="22"/>
          <w:szCs w:val="22"/>
        </w:rPr>
        <w:t>20</w:t>
      </w:r>
      <w:r w:rsidR="009F0B4B" w:rsidRPr="00410CD9">
        <w:rPr>
          <w:rFonts w:ascii="Arial" w:hAnsi="Arial" w:cs="Arial"/>
          <w:sz w:val="22"/>
          <w:szCs w:val="22"/>
        </w:rPr>
        <w:t>20</w:t>
      </w:r>
      <w:r w:rsidRPr="00410CD9">
        <w:rPr>
          <w:rFonts w:ascii="Arial" w:hAnsi="Arial" w:cs="Arial"/>
          <w:sz w:val="22"/>
          <w:szCs w:val="22"/>
        </w:rPr>
        <w:t xml:space="preserve"> Waste Reduction Plan </w:t>
      </w:r>
    </w:p>
    <w:p w14:paraId="399DE228" w14:textId="77777777" w:rsidR="00C7758D" w:rsidRPr="00410CD9" w:rsidRDefault="00C7758D" w:rsidP="00E92037">
      <w:pPr>
        <w:pStyle w:val="sectiontitle"/>
        <w:spacing w:after="0"/>
        <w:contextualSpacing/>
        <w:rPr>
          <w:rFonts w:ascii="Arial" w:hAnsi="Arial" w:cs="Arial"/>
          <w:sz w:val="22"/>
          <w:szCs w:val="22"/>
        </w:rPr>
      </w:pPr>
    </w:p>
    <w:p w14:paraId="78F9E6FA" w14:textId="77777777" w:rsidR="00535DA7" w:rsidRPr="00410CD9" w:rsidRDefault="00535DA7" w:rsidP="00E92037">
      <w:pPr>
        <w:pStyle w:val="Subsection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rPr>
          <w:rFonts w:ascii="Arial" w:hAnsi="Arial" w:cs="Arial"/>
          <w:sz w:val="22"/>
          <w:szCs w:val="22"/>
        </w:rPr>
      </w:pPr>
      <w:r w:rsidRPr="00410CD9">
        <w:rPr>
          <w:rFonts w:ascii="Arial" w:hAnsi="Arial" w:cs="Arial"/>
          <w:sz w:val="22"/>
          <w:szCs w:val="22"/>
        </w:rPr>
        <w:t>Submittal Information</w:t>
      </w:r>
    </w:p>
    <w:p w14:paraId="261F0BD8" w14:textId="77777777" w:rsidR="006332A5" w:rsidRPr="00410CD9" w:rsidRDefault="00535DA7" w:rsidP="00E92037">
      <w:pPr>
        <w:overflowPunct/>
        <w:autoSpaceDE/>
        <w:autoSpaceDN/>
        <w:adjustRightInd/>
        <w:contextualSpacing/>
        <w:textAlignment w:val="auto"/>
        <w:rPr>
          <w:rFonts w:ascii="Arial" w:eastAsia="Calibri" w:hAnsi="Arial" w:cs="Arial"/>
          <w:sz w:val="22"/>
          <w:szCs w:val="22"/>
        </w:rPr>
      </w:pPr>
      <w:r w:rsidRPr="00410CD9">
        <w:rPr>
          <w:rFonts w:ascii="Arial" w:eastAsia="Calibri" w:hAnsi="Arial" w:cs="Arial"/>
          <w:sz w:val="22"/>
          <w:szCs w:val="22"/>
        </w:rPr>
        <w:t>Please provide</w:t>
      </w:r>
      <w:r w:rsidR="009F0B4B" w:rsidRPr="00410CD9">
        <w:rPr>
          <w:rFonts w:ascii="Arial" w:eastAsia="Calibri" w:hAnsi="Arial" w:cs="Arial"/>
          <w:sz w:val="22"/>
          <w:szCs w:val="22"/>
        </w:rPr>
        <w:t xml:space="preserve"> </w:t>
      </w:r>
      <w:r w:rsidRPr="00410CD9">
        <w:rPr>
          <w:rFonts w:ascii="Arial" w:eastAsia="Calibri" w:hAnsi="Arial" w:cs="Arial"/>
          <w:sz w:val="22"/>
          <w:szCs w:val="22"/>
        </w:rPr>
        <w:t>a</w:t>
      </w:r>
      <w:r w:rsidR="0053458A" w:rsidRPr="00410CD9">
        <w:rPr>
          <w:rFonts w:ascii="Arial" w:eastAsia="Calibri" w:hAnsi="Arial" w:cs="Arial"/>
          <w:sz w:val="22"/>
          <w:szCs w:val="22"/>
        </w:rPr>
        <w:t>n electronic version</w:t>
      </w:r>
      <w:r w:rsidR="00EB5E6F" w:rsidRPr="00410CD9">
        <w:rPr>
          <w:rFonts w:ascii="Arial" w:eastAsia="Calibri" w:hAnsi="Arial" w:cs="Arial"/>
          <w:sz w:val="22"/>
          <w:szCs w:val="22"/>
        </w:rPr>
        <w:t xml:space="preserve"> of the waste reduction plan</w:t>
      </w:r>
      <w:r w:rsidR="0053458A" w:rsidRPr="00410CD9">
        <w:rPr>
          <w:rFonts w:ascii="Arial" w:eastAsia="Calibri" w:hAnsi="Arial" w:cs="Arial"/>
          <w:sz w:val="22"/>
          <w:szCs w:val="22"/>
        </w:rPr>
        <w:t xml:space="preserve"> to the </w:t>
      </w:r>
      <w:r w:rsidR="00EB5E6F" w:rsidRPr="00410CD9">
        <w:rPr>
          <w:rFonts w:ascii="Arial" w:eastAsia="Calibri" w:hAnsi="Arial" w:cs="Arial"/>
          <w:sz w:val="22"/>
          <w:szCs w:val="22"/>
        </w:rPr>
        <w:t xml:space="preserve">email </w:t>
      </w:r>
      <w:r w:rsidR="0053458A" w:rsidRPr="00410CD9">
        <w:rPr>
          <w:rFonts w:ascii="Arial" w:eastAsia="Calibri" w:hAnsi="Arial" w:cs="Arial"/>
          <w:sz w:val="22"/>
          <w:szCs w:val="22"/>
        </w:rPr>
        <w:t>address listed below</w:t>
      </w:r>
      <w:r w:rsidR="006332A5" w:rsidRPr="00410CD9">
        <w:rPr>
          <w:rFonts w:ascii="Arial" w:eastAsia="Calibri" w:hAnsi="Arial" w:cs="Arial"/>
          <w:sz w:val="22"/>
          <w:szCs w:val="22"/>
        </w:rPr>
        <w:t xml:space="preserve"> by 4 pm</w:t>
      </w:r>
      <w:r w:rsidR="003169C1" w:rsidRPr="00410CD9">
        <w:rPr>
          <w:rFonts w:ascii="Arial" w:eastAsia="Calibri" w:hAnsi="Arial" w:cs="Arial"/>
          <w:sz w:val="22"/>
          <w:szCs w:val="22"/>
        </w:rPr>
        <w:t xml:space="preserve"> on</w:t>
      </w:r>
      <w:r w:rsidR="006332A5" w:rsidRPr="00410CD9">
        <w:rPr>
          <w:rFonts w:ascii="Arial" w:eastAsia="Calibri" w:hAnsi="Arial" w:cs="Arial"/>
          <w:sz w:val="22"/>
          <w:szCs w:val="22"/>
        </w:rPr>
        <w:t xml:space="preserve"> </w:t>
      </w:r>
      <w:r w:rsidR="003169C1" w:rsidRPr="00410CD9">
        <w:rPr>
          <w:rFonts w:ascii="Arial" w:eastAsia="Calibri" w:hAnsi="Arial" w:cs="Arial"/>
          <w:sz w:val="22"/>
          <w:szCs w:val="22"/>
        </w:rPr>
        <w:t>April</w:t>
      </w:r>
      <w:r w:rsidR="006332A5" w:rsidRPr="00410CD9">
        <w:rPr>
          <w:rFonts w:ascii="Arial" w:eastAsia="Calibri" w:hAnsi="Arial" w:cs="Arial"/>
          <w:sz w:val="22"/>
          <w:szCs w:val="22"/>
        </w:rPr>
        <w:t xml:space="preserve"> 1, 20</w:t>
      </w:r>
      <w:r w:rsidR="009F0B4B" w:rsidRPr="00410CD9">
        <w:rPr>
          <w:rFonts w:ascii="Arial" w:eastAsia="Calibri" w:hAnsi="Arial" w:cs="Arial"/>
          <w:sz w:val="22"/>
          <w:szCs w:val="22"/>
        </w:rPr>
        <w:t>20</w:t>
      </w:r>
      <w:r w:rsidR="006332A5" w:rsidRPr="00410CD9">
        <w:rPr>
          <w:rFonts w:ascii="Arial" w:eastAsia="Calibri" w:hAnsi="Arial" w:cs="Arial"/>
          <w:sz w:val="22"/>
          <w:szCs w:val="22"/>
        </w:rPr>
        <w:t xml:space="preserve">.  </w:t>
      </w:r>
    </w:p>
    <w:p w14:paraId="10161D3C" w14:textId="77777777" w:rsidR="006332A5" w:rsidRPr="00410CD9" w:rsidRDefault="006332A5" w:rsidP="00E92037">
      <w:pPr>
        <w:overflowPunct/>
        <w:autoSpaceDE/>
        <w:autoSpaceDN/>
        <w:adjustRightInd/>
        <w:contextualSpacing/>
        <w:textAlignment w:val="auto"/>
        <w:rPr>
          <w:rFonts w:ascii="Arial" w:eastAsia="Calibri" w:hAnsi="Arial" w:cs="Arial"/>
          <w:sz w:val="22"/>
          <w:szCs w:val="22"/>
        </w:rPr>
      </w:pPr>
    </w:p>
    <w:p w14:paraId="3B6C5061" w14:textId="77777777" w:rsidR="006332A5" w:rsidRPr="00410CD9" w:rsidRDefault="009F0B4B" w:rsidP="00E92037">
      <w:pPr>
        <w:overflowPunct/>
        <w:autoSpaceDE/>
        <w:autoSpaceDN/>
        <w:adjustRightInd/>
        <w:contextualSpacing/>
        <w:textAlignment w:val="auto"/>
        <w:rPr>
          <w:rFonts w:ascii="Arial" w:eastAsia="Calibri" w:hAnsi="Arial" w:cs="Arial"/>
          <w:sz w:val="22"/>
          <w:szCs w:val="22"/>
        </w:rPr>
      </w:pPr>
      <w:r w:rsidRPr="00410CD9">
        <w:rPr>
          <w:rFonts w:ascii="Arial" w:eastAsia="Calibri" w:hAnsi="Arial" w:cs="Arial"/>
          <w:sz w:val="22"/>
          <w:szCs w:val="22"/>
        </w:rPr>
        <w:t>Jessica Miller</w:t>
      </w:r>
    </w:p>
    <w:p w14:paraId="45545AF3" w14:textId="77777777" w:rsidR="009030DA" w:rsidRPr="00410CD9" w:rsidRDefault="009030DA" w:rsidP="00E92037">
      <w:pPr>
        <w:overflowPunct/>
        <w:autoSpaceDE/>
        <w:autoSpaceDN/>
        <w:adjustRightInd/>
        <w:contextualSpacing/>
        <w:textAlignment w:val="auto"/>
        <w:rPr>
          <w:rFonts w:ascii="Arial" w:eastAsia="Calibri" w:hAnsi="Arial" w:cs="Arial"/>
          <w:sz w:val="22"/>
          <w:szCs w:val="22"/>
        </w:rPr>
      </w:pPr>
      <w:r w:rsidRPr="00410CD9">
        <w:rPr>
          <w:rFonts w:ascii="Arial" w:eastAsia="Calibri" w:hAnsi="Arial" w:cs="Arial"/>
          <w:sz w:val="22"/>
          <w:szCs w:val="22"/>
        </w:rPr>
        <w:t>Illinois Environmental Protection Agency</w:t>
      </w:r>
    </w:p>
    <w:p w14:paraId="50320194" w14:textId="77777777" w:rsidR="006332A5" w:rsidRPr="00410CD9" w:rsidRDefault="009F0B4B" w:rsidP="00E92037">
      <w:pPr>
        <w:overflowPunct/>
        <w:autoSpaceDE/>
        <w:autoSpaceDN/>
        <w:adjustRightInd/>
        <w:contextualSpacing/>
        <w:textAlignment w:val="auto"/>
        <w:rPr>
          <w:rFonts w:ascii="Arial" w:eastAsia="Calibri" w:hAnsi="Arial" w:cs="Arial"/>
          <w:sz w:val="22"/>
          <w:szCs w:val="22"/>
        </w:rPr>
      </w:pPr>
      <w:r w:rsidRPr="00410CD9">
        <w:rPr>
          <w:rFonts w:ascii="Arial" w:eastAsia="Calibri" w:hAnsi="Arial" w:cs="Arial"/>
          <w:sz w:val="22"/>
          <w:szCs w:val="22"/>
        </w:rPr>
        <w:t>1021 North Grand Avenue East</w:t>
      </w:r>
    </w:p>
    <w:p w14:paraId="29737AC9" w14:textId="77777777" w:rsidR="0053458A" w:rsidRPr="00410CD9" w:rsidRDefault="0053458A" w:rsidP="00E92037">
      <w:pPr>
        <w:overflowPunct/>
        <w:autoSpaceDE/>
        <w:autoSpaceDN/>
        <w:adjustRightInd/>
        <w:contextualSpacing/>
        <w:textAlignment w:val="auto"/>
        <w:rPr>
          <w:rFonts w:ascii="Arial" w:eastAsia="Calibri" w:hAnsi="Arial" w:cs="Arial"/>
          <w:sz w:val="22"/>
          <w:szCs w:val="22"/>
        </w:rPr>
      </w:pPr>
      <w:r w:rsidRPr="00410CD9">
        <w:rPr>
          <w:rFonts w:ascii="Arial" w:eastAsia="Calibri" w:hAnsi="Arial" w:cs="Arial"/>
          <w:sz w:val="22"/>
          <w:szCs w:val="22"/>
        </w:rPr>
        <w:t>P.O. Box 19276</w:t>
      </w:r>
    </w:p>
    <w:p w14:paraId="4E3A39B3" w14:textId="77777777" w:rsidR="006332A5" w:rsidRPr="00410CD9" w:rsidRDefault="006332A5" w:rsidP="00E92037">
      <w:pPr>
        <w:overflowPunct/>
        <w:autoSpaceDE/>
        <w:autoSpaceDN/>
        <w:adjustRightInd/>
        <w:contextualSpacing/>
        <w:textAlignment w:val="auto"/>
        <w:rPr>
          <w:rFonts w:ascii="Arial" w:eastAsia="Calibri" w:hAnsi="Arial" w:cs="Arial"/>
          <w:sz w:val="22"/>
          <w:szCs w:val="22"/>
        </w:rPr>
      </w:pPr>
      <w:r w:rsidRPr="00410CD9">
        <w:rPr>
          <w:rFonts w:ascii="Arial" w:eastAsia="Calibri" w:hAnsi="Arial" w:cs="Arial"/>
          <w:sz w:val="22"/>
          <w:szCs w:val="22"/>
        </w:rPr>
        <w:t>Springfield, IL 62</w:t>
      </w:r>
      <w:r w:rsidR="009F0B4B" w:rsidRPr="00410CD9">
        <w:rPr>
          <w:rFonts w:ascii="Arial" w:eastAsia="Calibri" w:hAnsi="Arial" w:cs="Arial"/>
          <w:sz w:val="22"/>
          <w:szCs w:val="22"/>
        </w:rPr>
        <w:t>794</w:t>
      </w:r>
      <w:r w:rsidR="0053458A" w:rsidRPr="00410CD9">
        <w:rPr>
          <w:rFonts w:ascii="Arial" w:eastAsia="Calibri" w:hAnsi="Arial" w:cs="Arial"/>
          <w:sz w:val="22"/>
          <w:szCs w:val="22"/>
        </w:rPr>
        <w:t>-9276</w:t>
      </w:r>
    </w:p>
    <w:p w14:paraId="2AC46936" w14:textId="77777777" w:rsidR="006332A5" w:rsidRPr="00410CD9" w:rsidRDefault="006332A5" w:rsidP="00E92037">
      <w:pPr>
        <w:overflowPunct/>
        <w:autoSpaceDE/>
        <w:autoSpaceDN/>
        <w:adjustRightInd/>
        <w:contextualSpacing/>
        <w:textAlignment w:val="auto"/>
        <w:rPr>
          <w:rFonts w:ascii="Arial" w:eastAsia="Calibri" w:hAnsi="Arial" w:cs="Arial"/>
          <w:sz w:val="22"/>
          <w:szCs w:val="22"/>
        </w:rPr>
      </w:pPr>
      <w:r w:rsidRPr="00410CD9">
        <w:rPr>
          <w:rFonts w:ascii="Arial" w:eastAsia="Calibri" w:hAnsi="Arial" w:cs="Arial"/>
          <w:sz w:val="22"/>
          <w:szCs w:val="22"/>
        </w:rPr>
        <w:t>Email:</w:t>
      </w:r>
      <w:r w:rsidR="009F0B4B" w:rsidRPr="00410CD9">
        <w:rPr>
          <w:rFonts w:ascii="Arial" w:eastAsia="Calibri" w:hAnsi="Arial" w:cs="Arial"/>
          <w:sz w:val="22"/>
          <w:szCs w:val="22"/>
        </w:rPr>
        <w:t xml:space="preserve"> Jessica.H.Miller@illinois.gov</w:t>
      </w:r>
    </w:p>
    <w:p w14:paraId="4C0506A5" w14:textId="77777777" w:rsidR="006332A5" w:rsidRPr="00410CD9" w:rsidRDefault="006332A5" w:rsidP="00E92037">
      <w:pPr>
        <w:overflowPunct/>
        <w:autoSpaceDE/>
        <w:autoSpaceDN/>
        <w:adjustRightInd/>
        <w:contextualSpacing/>
        <w:textAlignment w:val="auto"/>
        <w:rPr>
          <w:rFonts w:ascii="Arial" w:eastAsia="Calibri" w:hAnsi="Arial" w:cs="Arial"/>
          <w:sz w:val="22"/>
          <w:szCs w:val="22"/>
        </w:rPr>
      </w:pPr>
      <w:r w:rsidRPr="00410CD9">
        <w:rPr>
          <w:rFonts w:ascii="Arial" w:eastAsia="Calibri" w:hAnsi="Arial" w:cs="Arial"/>
          <w:sz w:val="22"/>
          <w:szCs w:val="22"/>
        </w:rPr>
        <w:t>Phone:</w:t>
      </w:r>
      <w:r w:rsidR="003169C1" w:rsidRPr="00410CD9">
        <w:rPr>
          <w:rFonts w:ascii="Arial" w:eastAsia="Calibri" w:hAnsi="Arial" w:cs="Arial"/>
          <w:sz w:val="22"/>
          <w:szCs w:val="22"/>
        </w:rPr>
        <w:t xml:space="preserve"> </w:t>
      </w:r>
      <w:r w:rsidRPr="00410CD9">
        <w:rPr>
          <w:rFonts w:ascii="Arial" w:eastAsia="Calibri" w:hAnsi="Arial" w:cs="Arial"/>
          <w:sz w:val="22"/>
          <w:szCs w:val="22"/>
        </w:rPr>
        <w:t>217-</w:t>
      </w:r>
      <w:r w:rsidR="009F0B4B" w:rsidRPr="00410CD9">
        <w:rPr>
          <w:rFonts w:ascii="Arial" w:eastAsia="Calibri" w:hAnsi="Arial" w:cs="Arial"/>
          <w:sz w:val="22"/>
          <w:szCs w:val="22"/>
        </w:rPr>
        <w:t>524-7948</w:t>
      </w:r>
    </w:p>
    <w:p w14:paraId="77DCD376" w14:textId="77777777" w:rsidR="00C7758D" w:rsidRPr="00410CD9" w:rsidRDefault="00DC067E" w:rsidP="00E92037">
      <w:pPr>
        <w:overflowPunct/>
        <w:autoSpaceDE/>
        <w:autoSpaceDN/>
        <w:adjustRightInd/>
        <w:contextualSpacing/>
        <w:textAlignment w:val="auto"/>
        <w:rPr>
          <w:rFonts w:ascii="Arial" w:eastAsia="Calibri" w:hAnsi="Arial" w:cs="Arial"/>
          <w:sz w:val="22"/>
          <w:szCs w:val="22"/>
        </w:rPr>
      </w:pPr>
      <w:r w:rsidRPr="00410CD9">
        <w:rPr>
          <w:rFonts w:ascii="Arial" w:eastAsia="Calibri" w:hAnsi="Arial" w:cs="Arial"/>
          <w:sz w:val="22"/>
          <w:szCs w:val="22"/>
        </w:rPr>
        <w:t>__________________________________________________________________________________</w:t>
      </w:r>
    </w:p>
    <w:p w14:paraId="6DA948CE" w14:textId="77777777" w:rsidR="006332A5" w:rsidRPr="00410CD9" w:rsidRDefault="00C7758D" w:rsidP="00E92037">
      <w:pPr>
        <w:overflowPunct/>
        <w:autoSpaceDE/>
        <w:autoSpaceDN/>
        <w:adjustRightInd/>
        <w:contextualSpacing/>
        <w:textAlignment w:val="auto"/>
        <w:rPr>
          <w:rFonts w:ascii="Arial" w:hAnsi="Arial" w:cs="Arial"/>
          <w:sz w:val="22"/>
          <w:szCs w:val="22"/>
        </w:rPr>
      </w:pPr>
      <w:r w:rsidRPr="00410CD9">
        <w:rPr>
          <w:rFonts w:ascii="Arial" w:eastAsia="Calibri" w:hAnsi="Arial" w:cs="Arial"/>
          <w:sz w:val="22"/>
          <w:szCs w:val="22"/>
        </w:rPr>
        <w:t xml:space="preserve"> </w:t>
      </w:r>
    </w:p>
    <w:p w14:paraId="125AF941" w14:textId="776F0347" w:rsidR="00DC067E" w:rsidRPr="00410CD9" w:rsidRDefault="00DC067E"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Date:  </w:t>
      </w:r>
      <w:r w:rsidR="0031480E" w:rsidRPr="00410CD9">
        <w:rPr>
          <w:rFonts w:ascii="Arial" w:hAnsi="Arial" w:cs="Arial"/>
          <w:sz w:val="22"/>
          <w:szCs w:val="22"/>
        </w:rPr>
        <w:t>12/31/2020</w:t>
      </w:r>
    </w:p>
    <w:p w14:paraId="4718F42D" w14:textId="6C7D8F61" w:rsidR="006332A5" w:rsidRPr="00410CD9" w:rsidRDefault="006332A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Institution Name:</w:t>
      </w:r>
      <w:r w:rsidR="0031480E" w:rsidRPr="00410CD9">
        <w:rPr>
          <w:rFonts w:ascii="Arial" w:hAnsi="Arial" w:cs="Arial"/>
          <w:sz w:val="22"/>
          <w:szCs w:val="22"/>
        </w:rPr>
        <w:t xml:space="preserve"> </w:t>
      </w:r>
    </w:p>
    <w:p w14:paraId="235C39B7" w14:textId="77777777" w:rsidR="006332A5" w:rsidRPr="00410CD9" w:rsidRDefault="006332A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Mailing Address:</w:t>
      </w:r>
    </w:p>
    <w:p w14:paraId="241EF361" w14:textId="48C9458A" w:rsidR="006332A5" w:rsidRPr="00410CD9" w:rsidRDefault="006332A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Authorized Contact:</w:t>
      </w:r>
      <w:r w:rsidR="0031480E" w:rsidRPr="00410CD9">
        <w:rPr>
          <w:rFonts w:ascii="Arial" w:hAnsi="Arial" w:cs="Arial"/>
          <w:sz w:val="22"/>
          <w:szCs w:val="22"/>
        </w:rPr>
        <w:t xml:space="preserve"> </w:t>
      </w:r>
    </w:p>
    <w:p w14:paraId="526B982B" w14:textId="77777777" w:rsidR="006332A5" w:rsidRPr="00410CD9" w:rsidRDefault="006332A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Contact Title:</w:t>
      </w:r>
    </w:p>
    <w:p w14:paraId="04B991DA" w14:textId="77777777" w:rsidR="006332A5" w:rsidRPr="00410CD9" w:rsidRDefault="006332A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Contact Phone:</w:t>
      </w:r>
    </w:p>
    <w:p w14:paraId="5E1CFEB5" w14:textId="77777777" w:rsidR="00C7758D" w:rsidRPr="00410CD9" w:rsidRDefault="006332A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Contact Email:</w:t>
      </w:r>
    </w:p>
    <w:p w14:paraId="19644D88" w14:textId="77777777" w:rsidR="00535DA7" w:rsidRPr="00410CD9" w:rsidRDefault="00535DA7" w:rsidP="00E92037">
      <w:pPr>
        <w:pStyle w:val="Subsection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rPr>
          <w:rFonts w:ascii="Arial" w:hAnsi="Arial" w:cs="Arial"/>
          <w:sz w:val="22"/>
          <w:szCs w:val="22"/>
        </w:rPr>
      </w:pPr>
    </w:p>
    <w:p w14:paraId="37FF23D6" w14:textId="788A1A9D" w:rsidR="00E92375" w:rsidRPr="00410CD9" w:rsidRDefault="00AF73C7" w:rsidP="00ED4A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br w:type="page"/>
      </w:r>
      <w:r w:rsidR="003147DC" w:rsidRPr="00410CD9">
        <w:rPr>
          <w:rFonts w:ascii="Arial" w:hAnsi="Arial" w:cs="Arial"/>
          <w:b/>
          <w:sz w:val="22"/>
          <w:szCs w:val="22"/>
        </w:rPr>
        <w:lastRenderedPageBreak/>
        <w:t>Section 1</w:t>
      </w:r>
      <w:r w:rsidR="00ED4AFC" w:rsidRPr="00410CD9">
        <w:rPr>
          <w:rFonts w:ascii="Arial" w:hAnsi="Arial" w:cs="Arial"/>
          <w:b/>
          <w:sz w:val="22"/>
          <w:szCs w:val="22"/>
        </w:rPr>
        <w:t>–</w:t>
      </w:r>
      <w:r w:rsidR="003147DC" w:rsidRPr="00410CD9">
        <w:rPr>
          <w:rFonts w:ascii="Arial" w:hAnsi="Arial" w:cs="Arial"/>
          <w:b/>
          <w:sz w:val="22"/>
          <w:szCs w:val="22"/>
        </w:rPr>
        <w:t xml:space="preserve"> Background</w:t>
      </w:r>
    </w:p>
    <w:p w14:paraId="29FEF90B" w14:textId="77777777" w:rsidR="00AF73C7" w:rsidRPr="00410CD9" w:rsidRDefault="00AF73C7" w:rsidP="00E92037">
      <w:pPr>
        <w:pStyle w:val="Subsectiontit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rPr>
          <w:rFonts w:ascii="Arial" w:hAnsi="Arial" w:cs="Arial"/>
          <w:sz w:val="22"/>
          <w:szCs w:val="22"/>
        </w:rPr>
      </w:pPr>
    </w:p>
    <w:p w14:paraId="520EA2E1" w14:textId="77777777" w:rsidR="003147DC" w:rsidRPr="00410CD9" w:rsidRDefault="003147DC"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t>1.1</w:t>
      </w:r>
      <w:r w:rsidR="00745EB7" w:rsidRPr="00410CD9">
        <w:rPr>
          <w:rFonts w:ascii="Arial" w:hAnsi="Arial" w:cs="Arial"/>
          <w:b/>
          <w:sz w:val="22"/>
          <w:szCs w:val="22"/>
        </w:rPr>
        <w:t xml:space="preserve">) </w:t>
      </w:r>
      <w:r w:rsidRPr="00410CD9">
        <w:rPr>
          <w:rFonts w:ascii="Arial" w:hAnsi="Arial" w:cs="Arial"/>
          <w:b/>
          <w:sz w:val="22"/>
          <w:szCs w:val="22"/>
        </w:rPr>
        <w:t>Institution Identification</w:t>
      </w:r>
    </w:p>
    <w:p w14:paraId="009EDC6E" w14:textId="77777777" w:rsidR="00AA7451" w:rsidRPr="00410CD9" w:rsidRDefault="00AA7451"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3B36FF37" w14:textId="638C540A" w:rsidR="0045282C" w:rsidRPr="00410CD9" w:rsidRDefault="0045282C" w:rsidP="002B60D7">
      <w:pPr>
        <w:rPr>
          <w:rFonts w:ascii="Arial" w:hAnsi="Arial" w:cs="Arial"/>
          <w:sz w:val="22"/>
          <w:szCs w:val="22"/>
        </w:rPr>
      </w:pPr>
      <w:r w:rsidRPr="00410CD9">
        <w:rPr>
          <w:rFonts w:ascii="Arial" w:hAnsi="Arial" w:cs="Arial"/>
          <w:sz w:val="22"/>
          <w:szCs w:val="22"/>
        </w:rPr>
        <w:t xml:space="preserve">Since its founding in 1867, the University of Illinois at Urbana-Champaign has earned a reputation as a world-class leader in research, teaching, and public engagement. </w:t>
      </w:r>
      <w:r w:rsidRPr="00410CD9" w:rsidDel="0027389B">
        <w:rPr>
          <w:rFonts w:ascii="Arial" w:hAnsi="Arial" w:cs="Arial"/>
          <w:sz w:val="22"/>
          <w:szCs w:val="22"/>
        </w:rPr>
        <w:t xml:space="preserve"> </w:t>
      </w:r>
      <w:r w:rsidRPr="00410CD9">
        <w:rPr>
          <w:rFonts w:ascii="Arial" w:hAnsi="Arial" w:cs="Arial"/>
          <w:sz w:val="22"/>
          <w:szCs w:val="22"/>
        </w:rPr>
        <w:t xml:space="preserve">A talented and highly respected faculty is the university’s most significant resource.  Many are recognized for exceptional scholarship with memberships in such organizations as the American Academy of Arts and Sciences, the National Academy of Sciences, and the National Academy of Engineering, and with awards such as Nobel Prizes, Pulitzer Prizes, and the Fields Medal in Mathematics.  </w:t>
      </w:r>
    </w:p>
    <w:p w14:paraId="17FD24EB" w14:textId="77777777" w:rsidR="002B60D7" w:rsidRPr="00410CD9" w:rsidRDefault="002B60D7" w:rsidP="002B60D7">
      <w:pPr>
        <w:rPr>
          <w:rFonts w:ascii="Arial" w:hAnsi="Arial" w:cs="Arial"/>
          <w:sz w:val="22"/>
          <w:szCs w:val="22"/>
        </w:rPr>
      </w:pPr>
    </w:p>
    <w:p w14:paraId="47E9BFEA" w14:textId="164CB65F" w:rsidR="0045282C" w:rsidRPr="00410CD9" w:rsidRDefault="0045282C" w:rsidP="002B60D7">
      <w:pPr>
        <w:rPr>
          <w:rFonts w:ascii="Arial" w:hAnsi="Arial" w:cs="Arial"/>
          <w:sz w:val="22"/>
          <w:szCs w:val="22"/>
        </w:rPr>
      </w:pPr>
      <w:r w:rsidRPr="00410CD9">
        <w:rPr>
          <w:rFonts w:ascii="Arial" w:hAnsi="Arial" w:cs="Arial"/>
          <w:sz w:val="22"/>
          <w:szCs w:val="22"/>
        </w:rPr>
        <w:t>The campus has a fundamental commitment to undergraduate education.  More than 3</w:t>
      </w:r>
      <w:r w:rsidR="00D94AD5" w:rsidRPr="00410CD9">
        <w:rPr>
          <w:rFonts w:ascii="Arial" w:hAnsi="Arial" w:cs="Arial"/>
          <w:sz w:val="22"/>
          <w:szCs w:val="22"/>
        </w:rPr>
        <w:t>3</w:t>
      </w:r>
      <w:r w:rsidRPr="00410CD9">
        <w:rPr>
          <w:rFonts w:ascii="Arial" w:hAnsi="Arial" w:cs="Arial"/>
          <w:sz w:val="22"/>
          <w:szCs w:val="22"/>
        </w:rPr>
        <w:t xml:space="preserve">,000 undergraduate students are enrolled </w:t>
      </w:r>
      <w:r w:rsidR="00D94AD5" w:rsidRPr="00410CD9">
        <w:rPr>
          <w:rFonts w:ascii="Arial" w:hAnsi="Arial" w:cs="Arial"/>
          <w:sz w:val="22"/>
          <w:szCs w:val="22"/>
        </w:rPr>
        <w:t>in the university’s colleges</w:t>
      </w:r>
      <w:r w:rsidRPr="00410CD9">
        <w:rPr>
          <w:rFonts w:ascii="Arial" w:hAnsi="Arial" w:cs="Arial"/>
          <w:sz w:val="22"/>
          <w:szCs w:val="22"/>
        </w:rPr>
        <w:t>, which together offer some 5,000 courses in more than 150 fields of study.  The campus enrolls more than 12,000 graduate and professional students in more than 100 disciplines.  It is among the top five universities in number of earned doctorates awarded nationally each year.</w:t>
      </w:r>
    </w:p>
    <w:p w14:paraId="004ECFFC" w14:textId="77777777" w:rsidR="002B60D7" w:rsidRPr="00410CD9" w:rsidRDefault="002B60D7" w:rsidP="002B60D7">
      <w:pPr>
        <w:rPr>
          <w:rFonts w:ascii="Arial" w:hAnsi="Arial" w:cs="Arial"/>
          <w:sz w:val="22"/>
          <w:szCs w:val="22"/>
        </w:rPr>
      </w:pPr>
    </w:p>
    <w:p w14:paraId="5248B2DE" w14:textId="744B1AC4" w:rsidR="00702965" w:rsidRPr="00410CD9" w:rsidRDefault="0045282C" w:rsidP="002B60D7">
      <w:pPr>
        <w:rPr>
          <w:rFonts w:ascii="Arial" w:hAnsi="Arial" w:cs="Arial"/>
          <w:sz w:val="22"/>
          <w:szCs w:val="22"/>
        </w:rPr>
      </w:pPr>
      <w:r w:rsidRPr="00410CD9">
        <w:rPr>
          <w:rFonts w:ascii="Arial" w:hAnsi="Arial" w:cs="Arial"/>
          <w:sz w:val="22"/>
          <w:szCs w:val="22"/>
        </w:rPr>
        <w:t>Also integral to our mission is a commitment to public engagement. Each year about 65,000 Illinois residents participate in scores of conferences, institutes, courses, and workshops presented statewide. Research and class projects take students and professors off campus to share expertise and technical support with Illinois farmers, manufacturing firms, and businesses. In a typical year, student volunteers log more than 60,000 volunteer hours.</w:t>
      </w:r>
      <w:r w:rsidR="00702965" w:rsidRPr="00410CD9">
        <w:rPr>
          <w:rFonts w:ascii="Arial" w:hAnsi="Arial" w:cs="Arial"/>
          <w:sz w:val="22"/>
          <w:szCs w:val="22"/>
        </w:rPr>
        <w:t xml:space="preserve">  </w:t>
      </w:r>
    </w:p>
    <w:p w14:paraId="21314D54" w14:textId="77777777" w:rsidR="002B60D7" w:rsidRPr="00410CD9" w:rsidRDefault="002B60D7" w:rsidP="002B60D7">
      <w:pPr>
        <w:rPr>
          <w:rFonts w:ascii="Arial" w:hAnsi="Arial" w:cs="Arial"/>
          <w:color w:val="000000"/>
          <w:sz w:val="22"/>
          <w:szCs w:val="22"/>
          <w:shd w:val="clear" w:color="auto" w:fill="FFFFFF"/>
        </w:rPr>
      </w:pPr>
    </w:p>
    <w:p w14:paraId="77A4E26C" w14:textId="4B915331" w:rsidR="00D94AD5" w:rsidRPr="00410CD9" w:rsidRDefault="00D94AD5" w:rsidP="002B60D7">
      <w:pPr>
        <w:rPr>
          <w:rFonts w:ascii="Arial" w:hAnsi="Arial" w:cs="Arial"/>
          <w:sz w:val="22"/>
          <w:szCs w:val="22"/>
        </w:rPr>
      </w:pPr>
      <w:r w:rsidRPr="00410CD9">
        <w:rPr>
          <w:rFonts w:ascii="Arial" w:hAnsi="Arial" w:cs="Arial"/>
          <w:color w:val="000000"/>
          <w:sz w:val="22"/>
          <w:szCs w:val="22"/>
          <w:shd w:val="clear" w:color="auto" w:fill="FFFFFF"/>
        </w:rPr>
        <w:t>Facilities &amp; Services (F&amp;S) provides all physical plant, operational, and essential services for sustaining an environment that fosters the research, teaching, and public engagement activities of the university. The organization employs more than 1,000 dedicated men and women serving in both Civil Service and Academic Professional positions. The F&amp;S goal is to support the university's education, research, and outreach missions by improving the physical condition of the facilities and grounds, reducing energy consumption through education and use of alternative fuel sources, and increasing customer satisfaction by providing quality services in a responsive, reliable, and customer-focused manner.</w:t>
      </w:r>
    </w:p>
    <w:p w14:paraId="433A2612" w14:textId="77777777" w:rsidR="00702965" w:rsidRPr="00410CD9" w:rsidRDefault="00702965" w:rsidP="00702965">
      <w:pPr>
        <w:rPr>
          <w:rFonts w:ascii="Arial" w:hAnsi="Arial" w:cs="Arial"/>
          <w:sz w:val="22"/>
          <w:szCs w:val="22"/>
        </w:rPr>
      </w:pPr>
    </w:p>
    <w:p w14:paraId="0C2CFC0A" w14:textId="5BC22CB6" w:rsidR="00E92375" w:rsidRPr="00410CD9" w:rsidRDefault="003147DC" w:rsidP="00702965">
      <w:pPr>
        <w:rPr>
          <w:rFonts w:ascii="Arial" w:hAnsi="Arial" w:cs="Arial"/>
          <w:b/>
          <w:sz w:val="22"/>
          <w:szCs w:val="22"/>
        </w:rPr>
      </w:pPr>
      <w:r w:rsidRPr="00410CD9">
        <w:rPr>
          <w:rFonts w:ascii="Arial" w:hAnsi="Arial" w:cs="Arial"/>
          <w:b/>
          <w:sz w:val="22"/>
          <w:szCs w:val="22"/>
        </w:rPr>
        <w:t>1.2</w:t>
      </w:r>
      <w:r w:rsidR="00745EB7" w:rsidRPr="00410CD9">
        <w:rPr>
          <w:rFonts w:ascii="Arial" w:hAnsi="Arial" w:cs="Arial"/>
          <w:b/>
          <w:sz w:val="22"/>
          <w:szCs w:val="22"/>
        </w:rPr>
        <w:t xml:space="preserve">) </w:t>
      </w:r>
      <w:r w:rsidRPr="00410CD9">
        <w:rPr>
          <w:rFonts w:ascii="Arial" w:hAnsi="Arial" w:cs="Arial"/>
          <w:b/>
          <w:sz w:val="22"/>
          <w:szCs w:val="22"/>
        </w:rPr>
        <w:t>Contacts</w:t>
      </w:r>
    </w:p>
    <w:p w14:paraId="34CDC5A1" w14:textId="77777777" w:rsidR="00E92375" w:rsidRPr="00410CD9" w:rsidRDefault="00E9237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u w:val="single"/>
        </w:rPr>
      </w:pPr>
    </w:p>
    <w:p w14:paraId="55237B97" w14:textId="77777777" w:rsidR="003147DC" w:rsidRPr="00410CD9" w:rsidRDefault="003147DC"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sz w:val="22"/>
          <w:szCs w:val="22"/>
          <w:u w:val="single"/>
        </w:rPr>
        <w:t xml:space="preserve">Plan </w:t>
      </w:r>
      <w:r w:rsidR="00DC067E" w:rsidRPr="00410CD9">
        <w:rPr>
          <w:rFonts w:ascii="Arial" w:hAnsi="Arial" w:cs="Arial"/>
          <w:sz w:val="22"/>
          <w:szCs w:val="22"/>
          <w:u w:val="single"/>
        </w:rPr>
        <w:t>C</w:t>
      </w:r>
      <w:r w:rsidRPr="00410CD9">
        <w:rPr>
          <w:rFonts w:ascii="Arial" w:hAnsi="Arial" w:cs="Arial"/>
          <w:sz w:val="22"/>
          <w:szCs w:val="22"/>
          <w:u w:val="single"/>
        </w:rPr>
        <w:t>oordinator</w:t>
      </w:r>
    </w:p>
    <w:p w14:paraId="4D494258" w14:textId="31BA773C" w:rsidR="009030DA" w:rsidRPr="00410CD9" w:rsidRDefault="003147DC"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Name</w:t>
      </w:r>
      <w:r w:rsidR="009030DA" w:rsidRPr="00410CD9">
        <w:rPr>
          <w:rFonts w:ascii="Arial" w:hAnsi="Arial" w:cs="Arial"/>
          <w:sz w:val="22"/>
          <w:szCs w:val="22"/>
        </w:rPr>
        <w:t>:</w:t>
      </w:r>
      <w:r w:rsidR="007A74D8" w:rsidRPr="00410CD9">
        <w:rPr>
          <w:rFonts w:ascii="Arial" w:hAnsi="Arial" w:cs="Arial"/>
          <w:sz w:val="22"/>
          <w:szCs w:val="22"/>
        </w:rPr>
        <w:t xml:space="preserve"> Morgan White </w:t>
      </w:r>
    </w:p>
    <w:p w14:paraId="0E8318CB" w14:textId="6595AEA6" w:rsidR="003169C1" w:rsidRPr="00410CD9" w:rsidRDefault="009030DA"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T</w:t>
      </w:r>
      <w:r w:rsidR="003147DC" w:rsidRPr="00410CD9">
        <w:rPr>
          <w:rFonts w:ascii="Arial" w:hAnsi="Arial" w:cs="Arial"/>
          <w:sz w:val="22"/>
          <w:szCs w:val="22"/>
        </w:rPr>
        <w:t>itle</w:t>
      </w:r>
      <w:r w:rsidRPr="00410CD9">
        <w:rPr>
          <w:rFonts w:ascii="Arial" w:hAnsi="Arial" w:cs="Arial"/>
          <w:sz w:val="22"/>
          <w:szCs w:val="22"/>
        </w:rPr>
        <w:t>:</w:t>
      </w:r>
      <w:r w:rsidR="007A74D8" w:rsidRPr="00410CD9">
        <w:rPr>
          <w:rFonts w:ascii="Arial" w:hAnsi="Arial" w:cs="Arial"/>
          <w:sz w:val="22"/>
          <w:szCs w:val="22"/>
        </w:rPr>
        <w:t xml:space="preserve"> Facilities &amp; Services</w:t>
      </w:r>
      <w:r w:rsidR="003337F9" w:rsidRPr="00410CD9">
        <w:rPr>
          <w:rFonts w:ascii="Arial" w:hAnsi="Arial" w:cs="Arial"/>
          <w:sz w:val="22"/>
          <w:szCs w:val="22"/>
        </w:rPr>
        <w:t xml:space="preserve"> Associate Director for Sustainability</w:t>
      </w:r>
    </w:p>
    <w:p w14:paraId="565AC9A9" w14:textId="02F8EC46" w:rsidR="009030DA" w:rsidRPr="00410CD9" w:rsidRDefault="009030DA"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Address:</w:t>
      </w:r>
      <w:r w:rsidR="007A74D8" w:rsidRPr="00410CD9">
        <w:rPr>
          <w:rFonts w:ascii="Arial" w:hAnsi="Arial" w:cs="Arial"/>
          <w:sz w:val="22"/>
          <w:szCs w:val="22"/>
        </w:rPr>
        <w:t xml:space="preserve"> 1501 S. Oak Street Champaign IL</w:t>
      </w:r>
      <w:r w:rsidR="00D94AD5" w:rsidRPr="00410CD9">
        <w:rPr>
          <w:rFonts w:ascii="Arial" w:hAnsi="Arial" w:cs="Arial"/>
          <w:sz w:val="22"/>
          <w:szCs w:val="22"/>
        </w:rPr>
        <w:t xml:space="preserve"> 61820</w:t>
      </w:r>
    </w:p>
    <w:p w14:paraId="73F72EC9" w14:textId="6115A6D4" w:rsidR="003147DC" w:rsidRPr="00410CD9" w:rsidRDefault="009030DA"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Phone</w:t>
      </w:r>
      <w:r w:rsidR="003169C1" w:rsidRPr="00410CD9">
        <w:rPr>
          <w:rFonts w:ascii="Arial" w:hAnsi="Arial" w:cs="Arial"/>
          <w:sz w:val="22"/>
          <w:szCs w:val="22"/>
        </w:rPr>
        <w:t xml:space="preserve"> Number</w:t>
      </w:r>
      <w:r w:rsidRPr="00410CD9">
        <w:rPr>
          <w:rFonts w:ascii="Arial" w:hAnsi="Arial" w:cs="Arial"/>
          <w:sz w:val="22"/>
          <w:szCs w:val="22"/>
        </w:rPr>
        <w:t>:</w:t>
      </w:r>
      <w:r w:rsidR="003147DC" w:rsidRPr="00410CD9">
        <w:rPr>
          <w:rFonts w:ascii="Arial" w:hAnsi="Arial" w:cs="Arial"/>
          <w:sz w:val="22"/>
          <w:szCs w:val="22"/>
        </w:rPr>
        <w:t xml:space="preserve"> </w:t>
      </w:r>
      <w:r w:rsidR="007A74D8" w:rsidRPr="00410CD9">
        <w:rPr>
          <w:rFonts w:ascii="Arial" w:hAnsi="Arial" w:cs="Arial"/>
          <w:sz w:val="22"/>
          <w:szCs w:val="22"/>
        </w:rPr>
        <w:t>217-333-2668</w:t>
      </w:r>
    </w:p>
    <w:p w14:paraId="16AE0BA7" w14:textId="3803B1CE" w:rsidR="00D94AD5" w:rsidRPr="00410CD9" w:rsidRDefault="00D94AD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Email: mbwhite@illinois.edu</w:t>
      </w:r>
    </w:p>
    <w:p w14:paraId="6CCABF6A" w14:textId="77777777" w:rsidR="003147DC" w:rsidRPr="00410CD9" w:rsidRDefault="003147DC"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391E4303" w14:textId="77777777" w:rsidR="003147DC" w:rsidRPr="00410CD9" w:rsidRDefault="003147DC"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u w:val="single"/>
        </w:rPr>
      </w:pPr>
      <w:r w:rsidRPr="00410CD9">
        <w:rPr>
          <w:rFonts w:ascii="Arial" w:hAnsi="Arial" w:cs="Arial"/>
          <w:sz w:val="22"/>
          <w:szCs w:val="22"/>
          <w:u w:val="single"/>
        </w:rPr>
        <w:t>Recycling</w:t>
      </w:r>
      <w:r w:rsidR="009030DA" w:rsidRPr="00410CD9">
        <w:rPr>
          <w:rFonts w:ascii="Arial" w:hAnsi="Arial" w:cs="Arial"/>
          <w:sz w:val="22"/>
          <w:szCs w:val="22"/>
          <w:u w:val="single"/>
        </w:rPr>
        <w:t>/Sustainability</w:t>
      </w:r>
      <w:r w:rsidRPr="00410CD9">
        <w:rPr>
          <w:rFonts w:ascii="Arial" w:hAnsi="Arial" w:cs="Arial"/>
          <w:sz w:val="22"/>
          <w:szCs w:val="22"/>
          <w:u w:val="single"/>
        </w:rPr>
        <w:t xml:space="preserve"> </w:t>
      </w:r>
      <w:r w:rsidR="00DC067E" w:rsidRPr="00410CD9">
        <w:rPr>
          <w:rFonts w:ascii="Arial" w:hAnsi="Arial" w:cs="Arial"/>
          <w:sz w:val="22"/>
          <w:szCs w:val="22"/>
          <w:u w:val="single"/>
        </w:rPr>
        <w:t>C</w:t>
      </w:r>
      <w:r w:rsidRPr="00410CD9">
        <w:rPr>
          <w:rFonts w:ascii="Arial" w:hAnsi="Arial" w:cs="Arial"/>
          <w:sz w:val="22"/>
          <w:szCs w:val="22"/>
          <w:u w:val="single"/>
        </w:rPr>
        <w:t>oordinator</w:t>
      </w:r>
      <w:r w:rsidR="00DC067E" w:rsidRPr="00410CD9">
        <w:rPr>
          <w:rFonts w:ascii="Arial" w:hAnsi="Arial" w:cs="Arial"/>
          <w:sz w:val="22"/>
          <w:szCs w:val="22"/>
          <w:u w:val="single"/>
        </w:rPr>
        <w:t xml:space="preserve"> </w:t>
      </w:r>
    </w:p>
    <w:p w14:paraId="58FDAD85" w14:textId="34A8881E" w:rsidR="009030DA" w:rsidRPr="00B15387" w:rsidRDefault="003147DC"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B15387">
        <w:rPr>
          <w:rFonts w:ascii="Arial" w:hAnsi="Arial" w:cs="Arial"/>
          <w:sz w:val="22"/>
          <w:szCs w:val="22"/>
        </w:rPr>
        <w:t>Name</w:t>
      </w:r>
      <w:r w:rsidR="00861E96" w:rsidRPr="00B15387">
        <w:rPr>
          <w:rFonts w:ascii="Arial" w:hAnsi="Arial" w:cs="Arial"/>
          <w:sz w:val="22"/>
          <w:szCs w:val="22"/>
        </w:rPr>
        <w:t>:</w:t>
      </w:r>
      <w:r w:rsidR="007A74D8" w:rsidRPr="00B15387">
        <w:rPr>
          <w:rFonts w:ascii="Arial" w:hAnsi="Arial" w:cs="Arial"/>
          <w:sz w:val="22"/>
          <w:szCs w:val="22"/>
        </w:rPr>
        <w:t xml:space="preserve"> </w:t>
      </w:r>
      <w:r w:rsidR="00665BC8" w:rsidRPr="00B15387">
        <w:rPr>
          <w:rFonts w:ascii="Arial" w:hAnsi="Arial" w:cs="Arial"/>
          <w:sz w:val="22"/>
          <w:szCs w:val="22"/>
        </w:rPr>
        <w:t>Shantanu Pai</w:t>
      </w:r>
    </w:p>
    <w:p w14:paraId="16F6A295" w14:textId="16DC3143" w:rsidR="009030DA" w:rsidRPr="00B15387" w:rsidRDefault="009030DA"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B15387">
        <w:rPr>
          <w:rFonts w:ascii="Arial" w:hAnsi="Arial" w:cs="Arial"/>
          <w:sz w:val="22"/>
          <w:szCs w:val="22"/>
        </w:rPr>
        <w:t>T</w:t>
      </w:r>
      <w:r w:rsidR="003147DC" w:rsidRPr="00B15387">
        <w:rPr>
          <w:rFonts w:ascii="Arial" w:hAnsi="Arial" w:cs="Arial"/>
          <w:sz w:val="22"/>
          <w:szCs w:val="22"/>
        </w:rPr>
        <w:t>itle</w:t>
      </w:r>
      <w:r w:rsidR="00861E96" w:rsidRPr="00B15387">
        <w:rPr>
          <w:rFonts w:ascii="Arial" w:hAnsi="Arial" w:cs="Arial"/>
          <w:sz w:val="22"/>
          <w:szCs w:val="22"/>
        </w:rPr>
        <w:t>:</w:t>
      </w:r>
      <w:r w:rsidR="007A74D8" w:rsidRPr="00B15387">
        <w:rPr>
          <w:rFonts w:ascii="Arial" w:hAnsi="Arial" w:cs="Arial"/>
          <w:sz w:val="22"/>
          <w:szCs w:val="22"/>
        </w:rPr>
        <w:t xml:space="preserve"> </w:t>
      </w:r>
      <w:r w:rsidR="00665BC8" w:rsidRPr="00B15387">
        <w:rPr>
          <w:rFonts w:ascii="Arial" w:hAnsi="Arial" w:cs="Arial"/>
          <w:sz w:val="22"/>
          <w:szCs w:val="22"/>
        </w:rPr>
        <w:t>Interim Zero Waste Coordinator</w:t>
      </w:r>
      <w:r w:rsidR="00B15387" w:rsidRPr="00B15387">
        <w:rPr>
          <w:rFonts w:ascii="Arial" w:hAnsi="Arial" w:cs="Arial"/>
          <w:sz w:val="22"/>
          <w:szCs w:val="22"/>
        </w:rPr>
        <w:t xml:space="preserve">, Assistant Sustainability Researcher </w:t>
      </w:r>
    </w:p>
    <w:p w14:paraId="0EC7EAC0" w14:textId="010121FA" w:rsidR="009030DA" w:rsidRPr="00B15387" w:rsidRDefault="00745EB7"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B15387">
        <w:rPr>
          <w:rFonts w:ascii="Arial" w:hAnsi="Arial" w:cs="Arial"/>
          <w:sz w:val="22"/>
          <w:szCs w:val="22"/>
        </w:rPr>
        <w:t>Address:</w:t>
      </w:r>
      <w:r w:rsidR="007A74D8" w:rsidRPr="00B15387">
        <w:rPr>
          <w:rFonts w:ascii="Arial" w:hAnsi="Arial" w:cs="Arial"/>
          <w:sz w:val="22"/>
          <w:szCs w:val="22"/>
        </w:rPr>
        <w:t xml:space="preserve"> 1501 S. Oak Street Champaign IL</w:t>
      </w:r>
      <w:r w:rsidR="00D94AD5" w:rsidRPr="00B15387">
        <w:rPr>
          <w:rFonts w:ascii="Arial" w:hAnsi="Arial" w:cs="Arial"/>
          <w:sz w:val="22"/>
          <w:szCs w:val="22"/>
        </w:rPr>
        <w:t xml:space="preserve"> 61820</w:t>
      </w:r>
    </w:p>
    <w:p w14:paraId="26857934" w14:textId="6DD17721" w:rsidR="00745EB7" w:rsidRPr="00410CD9" w:rsidRDefault="00745EB7"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B15387">
        <w:rPr>
          <w:rFonts w:ascii="Arial" w:hAnsi="Arial" w:cs="Arial"/>
          <w:sz w:val="22"/>
          <w:szCs w:val="22"/>
        </w:rPr>
        <w:t>Phone Number:</w:t>
      </w:r>
      <w:r w:rsidR="00665BC8" w:rsidRPr="00B15387">
        <w:rPr>
          <w:rFonts w:ascii="Arial" w:hAnsi="Arial" w:cs="Arial"/>
          <w:sz w:val="22"/>
          <w:szCs w:val="22"/>
        </w:rPr>
        <w:t xml:space="preserve"> 217-300-2046</w:t>
      </w:r>
    </w:p>
    <w:p w14:paraId="1ABDF300" w14:textId="7B7050C6" w:rsidR="005F1E58" w:rsidRPr="00410CD9" w:rsidRDefault="00D94AD5" w:rsidP="002B60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Email: recycling@illinois.edu</w:t>
      </w:r>
      <w:r w:rsidR="005F1E58" w:rsidRPr="00410CD9">
        <w:rPr>
          <w:rFonts w:ascii="Arial" w:hAnsi="Arial" w:cs="Arial"/>
          <w:b/>
          <w:sz w:val="22"/>
          <w:szCs w:val="22"/>
        </w:rPr>
        <w:br w:type="page"/>
      </w:r>
    </w:p>
    <w:p w14:paraId="6042BEF2" w14:textId="395F5EA0" w:rsidR="006E33F2" w:rsidRPr="00410CD9" w:rsidRDefault="003147DC" w:rsidP="00ED4AFC">
      <w:pPr>
        <w:overflowPunct/>
        <w:autoSpaceDE/>
        <w:autoSpaceDN/>
        <w:adjustRightInd/>
        <w:textAlignment w:val="auto"/>
        <w:rPr>
          <w:rFonts w:ascii="Arial" w:hAnsi="Arial" w:cs="Arial"/>
          <w:b/>
          <w:sz w:val="22"/>
          <w:szCs w:val="22"/>
        </w:rPr>
      </w:pPr>
      <w:r w:rsidRPr="00410CD9">
        <w:rPr>
          <w:rFonts w:ascii="Arial" w:hAnsi="Arial" w:cs="Arial"/>
          <w:b/>
          <w:sz w:val="22"/>
          <w:szCs w:val="22"/>
        </w:rPr>
        <w:lastRenderedPageBreak/>
        <w:t>1.3</w:t>
      </w:r>
      <w:r w:rsidR="00745EB7" w:rsidRPr="00410CD9">
        <w:rPr>
          <w:rFonts w:ascii="Arial" w:hAnsi="Arial" w:cs="Arial"/>
          <w:b/>
          <w:sz w:val="22"/>
          <w:szCs w:val="22"/>
        </w:rPr>
        <w:t xml:space="preserve">) </w:t>
      </w:r>
      <w:r w:rsidRPr="00410CD9">
        <w:rPr>
          <w:rFonts w:ascii="Arial" w:hAnsi="Arial" w:cs="Arial"/>
          <w:b/>
          <w:sz w:val="22"/>
          <w:szCs w:val="22"/>
        </w:rPr>
        <w:t>Student/Staff Population</w:t>
      </w:r>
    </w:p>
    <w:p w14:paraId="7ECE114E" w14:textId="77777777" w:rsidR="00A66107" w:rsidRPr="00410CD9" w:rsidRDefault="00A66107" w:rsidP="00090E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01A8AA5B" w14:textId="042FE120" w:rsidR="003F6938" w:rsidRPr="00410CD9" w:rsidRDefault="006E33F2"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For the </w:t>
      </w:r>
      <w:r w:rsidR="00D94AD5" w:rsidRPr="00410CD9">
        <w:rPr>
          <w:rFonts w:ascii="Arial" w:hAnsi="Arial" w:cs="Arial"/>
          <w:sz w:val="22"/>
          <w:szCs w:val="22"/>
        </w:rPr>
        <w:t xml:space="preserve">2020 </w:t>
      </w:r>
      <w:r w:rsidRPr="00410CD9">
        <w:rPr>
          <w:rFonts w:ascii="Arial" w:hAnsi="Arial" w:cs="Arial"/>
          <w:sz w:val="22"/>
          <w:szCs w:val="22"/>
        </w:rPr>
        <w:t xml:space="preserve">Fall semester the University had an enrollment of </w:t>
      </w:r>
      <w:r w:rsidR="00D94AD5" w:rsidRPr="00410CD9">
        <w:rPr>
          <w:rFonts w:ascii="Arial" w:hAnsi="Arial" w:cs="Arial"/>
          <w:sz w:val="22"/>
          <w:szCs w:val="22"/>
        </w:rPr>
        <w:t xml:space="preserve">49,214 </w:t>
      </w:r>
      <w:r w:rsidR="00090EFE" w:rsidRPr="00410CD9">
        <w:rPr>
          <w:rFonts w:ascii="Arial" w:hAnsi="Arial" w:cs="Arial"/>
          <w:sz w:val="22"/>
          <w:szCs w:val="22"/>
        </w:rPr>
        <w:t>FTE students</w:t>
      </w:r>
      <w:r w:rsidR="005F1E58" w:rsidRPr="00410CD9">
        <w:rPr>
          <w:rStyle w:val="FootnoteReference"/>
          <w:rFonts w:ascii="Arial" w:hAnsi="Arial" w:cs="Arial"/>
          <w:sz w:val="22"/>
          <w:szCs w:val="22"/>
        </w:rPr>
        <w:footnoteReference w:id="1"/>
      </w:r>
      <w:r w:rsidR="0057614A" w:rsidRPr="00410CD9">
        <w:rPr>
          <w:rFonts w:ascii="Arial" w:hAnsi="Arial" w:cs="Arial"/>
          <w:sz w:val="22"/>
          <w:szCs w:val="22"/>
        </w:rPr>
        <w:t>.</w:t>
      </w:r>
      <w:r w:rsidR="00ED4AFC" w:rsidRPr="00410CD9">
        <w:rPr>
          <w:rFonts w:ascii="Arial" w:hAnsi="Arial" w:cs="Arial"/>
          <w:sz w:val="22"/>
          <w:szCs w:val="22"/>
        </w:rPr>
        <w:t xml:space="preserve"> </w:t>
      </w:r>
      <w:r w:rsidR="0031480E" w:rsidRPr="00410CD9">
        <w:rPr>
          <w:rFonts w:ascii="Arial" w:hAnsi="Arial" w:cs="Arial"/>
          <w:sz w:val="22"/>
          <w:szCs w:val="22"/>
        </w:rPr>
        <w:t xml:space="preserve">For the 2018 Fall semester the University had a total of </w:t>
      </w:r>
      <w:r w:rsidR="00290733" w:rsidRPr="00410CD9">
        <w:rPr>
          <w:rFonts w:ascii="Arial" w:hAnsi="Arial" w:cs="Arial"/>
          <w:sz w:val="22"/>
          <w:szCs w:val="22"/>
        </w:rPr>
        <w:t>8,550</w:t>
      </w:r>
      <w:r w:rsidR="0031480E" w:rsidRPr="00410CD9">
        <w:rPr>
          <w:rFonts w:ascii="Arial" w:hAnsi="Arial" w:cs="Arial"/>
          <w:sz w:val="22"/>
          <w:szCs w:val="22"/>
        </w:rPr>
        <w:t xml:space="preserve"> students residing on campus</w:t>
      </w:r>
      <w:r w:rsidR="005F1E58" w:rsidRPr="00410CD9">
        <w:rPr>
          <w:rStyle w:val="FootnoteReference"/>
          <w:rFonts w:ascii="Arial" w:hAnsi="Arial" w:cs="Arial"/>
          <w:sz w:val="22"/>
          <w:szCs w:val="22"/>
        </w:rPr>
        <w:footnoteReference w:id="2"/>
      </w:r>
      <w:r w:rsidR="0031480E" w:rsidRPr="00410CD9">
        <w:rPr>
          <w:rFonts w:ascii="Arial" w:hAnsi="Arial" w:cs="Arial"/>
          <w:sz w:val="22"/>
          <w:szCs w:val="22"/>
        </w:rPr>
        <w:t xml:space="preserve">. </w:t>
      </w:r>
      <w:r w:rsidR="00702965" w:rsidRPr="00410CD9">
        <w:rPr>
          <w:rFonts w:ascii="Arial" w:hAnsi="Arial" w:cs="Arial"/>
          <w:sz w:val="22"/>
          <w:szCs w:val="22"/>
        </w:rPr>
        <w:t>Note, the data for 20</w:t>
      </w:r>
      <w:r w:rsidR="00D94AD5" w:rsidRPr="00410CD9">
        <w:rPr>
          <w:rFonts w:ascii="Arial" w:hAnsi="Arial" w:cs="Arial"/>
          <w:sz w:val="22"/>
          <w:szCs w:val="22"/>
        </w:rPr>
        <w:t>20</w:t>
      </w:r>
      <w:r w:rsidR="00702965" w:rsidRPr="00410CD9">
        <w:rPr>
          <w:rFonts w:ascii="Arial" w:hAnsi="Arial" w:cs="Arial"/>
          <w:sz w:val="22"/>
          <w:szCs w:val="22"/>
        </w:rPr>
        <w:t xml:space="preserve"> </w:t>
      </w:r>
      <w:r w:rsidR="00290733" w:rsidRPr="00410CD9">
        <w:rPr>
          <w:rFonts w:ascii="Arial" w:hAnsi="Arial" w:cs="Arial"/>
          <w:sz w:val="22"/>
          <w:szCs w:val="22"/>
        </w:rPr>
        <w:t xml:space="preserve">residents </w:t>
      </w:r>
      <w:r w:rsidR="00702965" w:rsidRPr="00410CD9">
        <w:rPr>
          <w:rFonts w:ascii="Arial" w:hAnsi="Arial" w:cs="Arial"/>
          <w:sz w:val="22"/>
          <w:szCs w:val="22"/>
        </w:rPr>
        <w:t xml:space="preserve">are atypical due to COVID-19. </w:t>
      </w:r>
      <w:r w:rsidR="00ED4AFC" w:rsidRPr="00410CD9">
        <w:rPr>
          <w:rFonts w:ascii="Arial" w:hAnsi="Arial" w:cs="Arial"/>
          <w:sz w:val="22"/>
          <w:szCs w:val="22"/>
        </w:rPr>
        <w:t xml:space="preserve">In 2019-2020 </w:t>
      </w:r>
      <w:r w:rsidR="00090EFE" w:rsidRPr="00410CD9">
        <w:rPr>
          <w:rFonts w:ascii="Arial" w:hAnsi="Arial" w:cs="Arial"/>
          <w:sz w:val="22"/>
          <w:szCs w:val="22"/>
        </w:rPr>
        <w:t>14,50</w:t>
      </w:r>
      <w:r w:rsidR="003F6938" w:rsidRPr="00410CD9">
        <w:rPr>
          <w:rFonts w:ascii="Arial" w:hAnsi="Arial" w:cs="Arial"/>
          <w:sz w:val="22"/>
          <w:szCs w:val="22"/>
        </w:rPr>
        <w:t>1.77</w:t>
      </w:r>
      <w:r w:rsidR="00090EFE" w:rsidRPr="00410CD9">
        <w:rPr>
          <w:rFonts w:ascii="Arial" w:hAnsi="Arial" w:cs="Arial"/>
          <w:sz w:val="22"/>
          <w:szCs w:val="22"/>
        </w:rPr>
        <w:t xml:space="preserve"> total FTE faculty and staff on all funds</w:t>
      </w:r>
      <w:r w:rsidR="005F1E58" w:rsidRPr="00410CD9">
        <w:rPr>
          <w:rStyle w:val="FootnoteReference"/>
          <w:rFonts w:ascii="Arial" w:hAnsi="Arial" w:cs="Arial"/>
          <w:sz w:val="22"/>
          <w:szCs w:val="22"/>
        </w:rPr>
        <w:footnoteReference w:id="3"/>
      </w:r>
      <w:r w:rsidR="00ED4AFC" w:rsidRPr="00410CD9">
        <w:rPr>
          <w:rFonts w:ascii="Arial" w:hAnsi="Arial" w:cs="Arial"/>
          <w:sz w:val="22"/>
          <w:szCs w:val="22"/>
        </w:rPr>
        <w:t xml:space="preserve">. </w:t>
      </w:r>
      <w:r w:rsidR="003F6938" w:rsidRPr="00410CD9">
        <w:rPr>
          <w:rFonts w:ascii="Arial" w:hAnsi="Arial" w:cs="Arial"/>
          <w:sz w:val="22"/>
          <w:szCs w:val="22"/>
        </w:rPr>
        <w:t>The University does not directly report on part-time staff directly, as each job classification has different criteria for full-time eligibility</w:t>
      </w:r>
      <w:r w:rsidR="005F1E58" w:rsidRPr="00410CD9">
        <w:rPr>
          <w:rStyle w:val="FootnoteReference"/>
          <w:rFonts w:ascii="Arial" w:hAnsi="Arial" w:cs="Arial"/>
          <w:sz w:val="22"/>
          <w:szCs w:val="22"/>
        </w:rPr>
        <w:footnoteReference w:id="4"/>
      </w:r>
      <w:r w:rsidR="003F6938" w:rsidRPr="00410CD9">
        <w:rPr>
          <w:rFonts w:ascii="Arial" w:hAnsi="Arial" w:cs="Arial"/>
          <w:sz w:val="22"/>
          <w:szCs w:val="22"/>
        </w:rPr>
        <w:t xml:space="preserve">. The University’s detailed breakdown on headcount can be found at the Division of Management Information’s website. </w:t>
      </w:r>
    </w:p>
    <w:p w14:paraId="1A07706A" w14:textId="77777777" w:rsidR="00E92037" w:rsidRPr="00410CD9" w:rsidRDefault="00E92037"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1CF0F5A0" w14:textId="341650B8" w:rsidR="003147DC" w:rsidRPr="00410CD9" w:rsidRDefault="003147DC" w:rsidP="0070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t>1.</w:t>
      </w:r>
      <w:r w:rsidR="00745EB7" w:rsidRPr="00410CD9">
        <w:rPr>
          <w:rFonts w:ascii="Arial" w:hAnsi="Arial" w:cs="Arial"/>
          <w:b/>
          <w:sz w:val="22"/>
          <w:szCs w:val="22"/>
        </w:rPr>
        <w:t xml:space="preserve">4) </w:t>
      </w:r>
      <w:r w:rsidRPr="00410CD9">
        <w:rPr>
          <w:rFonts w:ascii="Arial" w:hAnsi="Arial" w:cs="Arial"/>
          <w:b/>
          <w:sz w:val="22"/>
          <w:szCs w:val="22"/>
        </w:rPr>
        <w:t>Buildings/Grounds</w:t>
      </w:r>
      <w:r w:rsidR="00702965" w:rsidRPr="00410CD9">
        <w:rPr>
          <w:rStyle w:val="FootnoteReference"/>
          <w:rFonts w:ascii="Arial" w:hAnsi="Arial" w:cs="Arial"/>
          <w:b/>
          <w:sz w:val="22"/>
          <w:szCs w:val="22"/>
        </w:rPr>
        <w:footnoteReference w:id="5"/>
      </w:r>
    </w:p>
    <w:p w14:paraId="7B756E82" w14:textId="0B30B274" w:rsidR="00090EFE" w:rsidRPr="00410CD9" w:rsidRDefault="00090EFE"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1CC0A95F" w14:textId="032EC865" w:rsidR="007E0F6E" w:rsidRPr="00410CD9" w:rsidRDefault="003F6938" w:rsidP="00FB5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The University occupies a total of 949 buildings. 305 </w:t>
      </w:r>
      <w:r w:rsidR="002F1997" w:rsidRPr="00410CD9">
        <w:rPr>
          <w:rFonts w:ascii="Arial" w:hAnsi="Arial" w:cs="Arial"/>
          <w:sz w:val="22"/>
          <w:szCs w:val="22"/>
        </w:rPr>
        <w:t xml:space="preserve">of the buildings </w:t>
      </w:r>
      <w:r w:rsidRPr="00410CD9">
        <w:rPr>
          <w:rFonts w:ascii="Arial" w:hAnsi="Arial" w:cs="Arial"/>
          <w:sz w:val="22"/>
          <w:szCs w:val="22"/>
        </w:rPr>
        <w:t>are considered off-campus, i.e. are located outside the core campus.</w:t>
      </w:r>
      <w:r w:rsidR="00A02CAF" w:rsidRPr="00410CD9">
        <w:rPr>
          <w:rFonts w:ascii="Arial" w:hAnsi="Arial" w:cs="Arial"/>
          <w:sz w:val="22"/>
          <w:szCs w:val="22"/>
        </w:rPr>
        <w:t xml:space="preserve"> The waste reduction plan applies to all 644 remaining buildings</w:t>
      </w:r>
      <w:r w:rsidR="002F1997" w:rsidRPr="00410CD9">
        <w:rPr>
          <w:rFonts w:ascii="Arial" w:hAnsi="Arial" w:cs="Arial"/>
          <w:sz w:val="22"/>
          <w:szCs w:val="22"/>
        </w:rPr>
        <w:t xml:space="preserve">. Table 1 represents a breakdown of building footprint by use and total occupied sq. ft. </w:t>
      </w:r>
    </w:p>
    <w:p w14:paraId="2FA6C5F3" w14:textId="77777777" w:rsidR="00702965" w:rsidRPr="00410CD9" w:rsidRDefault="00702965" w:rsidP="00FB5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2"/>
          <w:szCs w:val="22"/>
        </w:rPr>
      </w:pPr>
    </w:p>
    <w:p w14:paraId="21F608C2" w14:textId="0B7C77A7" w:rsidR="00ED4AFC" w:rsidRPr="00410CD9" w:rsidRDefault="00ED4AFC" w:rsidP="00ED4AFC">
      <w:pPr>
        <w:pStyle w:val="Caption"/>
        <w:keepNext/>
        <w:rPr>
          <w:rFonts w:cs="Arial"/>
          <w:sz w:val="22"/>
          <w:szCs w:val="22"/>
        </w:rPr>
      </w:pPr>
      <w:r w:rsidRPr="00410CD9">
        <w:rPr>
          <w:rFonts w:cs="Arial"/>
          <w:sz w:val="22"/>
          <w:szCs w:val="22"/>
        </w:rPr>
        <w:t xml:space="preserve">Table </w:t>
      </w:r>
      <w:r w:rsidRPr="00410CD9">
        <w:rPr>
          <w:rFonts w:cs="Arial"/>
          <w:sz w:val="22"/>
          <w:szCs w:val="22"/>
        </w:rPr>
        <w:fldChar w:fldCharType="begin"/>
      </w:r>
      <w:r w:rsidRPr="00410CD9">
        <w:rPr>
          <w:rFonts w:cs="Arial"/>
          <w:sz w:val="22"/>
          <w:szCs w:val="22"/>
        </w:rPr>
        <w:instrText xml:space="preserve"> SEQ Table \* ARABIC </w:instrText>
      </w:r>
      <w:r w:rsidRPr="00410CD9">
        <w:rPr>
          <w:rFonts w:cs="Arial"/>
          <w:sz w:val="22"/>
          <w:szCs w:val="22"/>
        </w:rPr>
        <w:fldChar w:fldCharType="separate"/>
      </w:r>
      <w:r w:rsidRPr="00410CD9">
        <w:rPr>
          <w:rFonts w:cs="Arial"/>
          <w:noProof/>
          <w:sz w:val="22"/>
          <w:szCs w:val="22"/>
        </w:rPr>
        <w:t>1</w:t>
      </w:r>
      <w:r w:rsidRPr="00410CD9">
        <w:rPr>
          <w:rFonts w:cs="Arial"/>
          <w:sz w:val="22"/>
          <w:szCs w:val="22"/>
        </w:rPr>
        <w:fldChar w:fldCharType="end"/>
      </w:r>
      <w:r w:rsidRPr="00410CD9">
        <w:rPr>
          <w:rFonts w:cs="Arial"/>
          <w:sz w:val="22"/>
          <w:szCs w:val="22"/>
        </w:rPr>
        <w:t xml:space="preserve"> Buildings on campus by primary use</w:t>
      </w:r>
    </w:p>
    <w:tbl>
      <w:tblPr>
        <w:tblStyle w:val="TableClassic1"/>
        <w:tblW w:w="7020" w:type="dxa"/>
        <w:jc w:val="center"/>
        <w:tblLook w:val="04A0" w:firstRow="1" w:lastRow="0" w:firstColumn="1" w:lastColumn="0" w:noHBand="0" w:noVBand="1"/>
      </w:tblPr>
      <w:tblGrid>
        <w:gridCol w:w="2160"/>
        <w:gridCol w:w="2340"/>
        <w:gridCol w:w="2520"/>
      </w:tblGrid>
      <w:tr w:rsidR="002F1997" w:rsidRPr="00410CD9" w14:paraId="561DF992" w14:textId="23587A9C" w:rsidTr="002F199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FD1B45F" w14:textId="3C66DD79" w:rsidR="002F1997" w:rsidRPr="00410CD9" w:rsidRDefault="002F1997" w:rsidP="002F1997">
            <w:pPr>
              <w:overflowPunct/>
              <w:autoSpaceDE/>
              <w:autoSpaceDN/>
              <w:adjustRightInd/>
              <w:textAlignment w:val="auto"/>
              <w:rPr>
                <w:rFonts w:ascii="Arial" w:hAnsi="Arial" w:cs="Arial"/>
                <w:b/>
                <w:bCs/>
                <w:color w:val="000000"/>
                <w:sz w:val="22"/>
                <w:szCs w:val="22"/>
              </w:rPr>
            </w:pPr>
            <w:r w:rsidRPr="00410CD9">
              <w:rPr>
                <w:rFonts w:ascii="Arial" w:hAnsi="Arial" w:cs="Arial"/>
                <w:b/>
                <w:bCs/>
                <w:color w:val="000000"/>
                <w:sz w:val="22"/>
                <w:szCs w:val="22"/>
              </w:rPr>
              <w:t xml:space="preserve">Primary building use </w:t>
            </w:r>
          </w:p>
        </w:tc>
        <w:tc>
          <w:tcPr>
            <w:tcW w:w="2340" w:type="dxa"/>
            <w:noWrap/>
            <w:hideMark/>
          </w:tcPr>
          <w:p w14:paraId="0B0190D5" w14:textId="4AC62D2D" w:rsidR="002F1997" w:rsidRPr="00410CD9" w:rsidRDefault="002F1997" w:rsidP="002F1997">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410CD9">
              <w:rPr>
                <w:rFonts w:ascii="Arial" w:hAnsi="Arial" w:cs="Arial"/>
                <w:b/>
                <w:bCs/>
                <w:color w:val="000000"/>
                <w:sz w:val="22"/>
                <w:szCs w:val="22"/>
              </w:rPr>
              <w:t>Number of Active Buildings</w:t>
            </w:r>
          </w:p>
        </w:tc>
        <w:tc>
          <w:tcPr>
            <w:tcW w:w="2520" w:type="dxa"/>
          </w:tcPr>
          <w:p w14:paraId="14646EEB" w14:textId="3BFEB3DA" w:rsidR="002F1997" w:rsidRPr="00410CD9" w:rsidRDefault="002F1997" w:rsidP="002F1997">
            <w:pPr>
              <w:overflowPunct/>
              <w:autoSpaceDE/>
              <w:autoSpaceDN/>
              <w:adjustRightInd/>
              <w:textAlignment w:val="auto"/>
              <w:cnfStyle w:val="100000000000" w:firstRow="1"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410CD9">
              <w:rPr>
                <w:rFonts w:ascii="Arial" w:hAnsi="Arial" w:cs="Arial"/>
                <w:b/>
                <w:bCs/>
                <w:color w:val="000000"/>
                <w:sz w:val="22"/>
                <w:szCs w:val="22"/>
              </w:rPr>
              <w:t>Total Occupied Area (sq. ft.)</w:t>
            </w:r>
          </w:p>
        </w:tc>
      </w:tr>
      <w:tr w:rsidR="002F1997" w:rsidRPr="00410CD9" w14:paraId="617FCADF" w14:textId="6BFFE258" w:rsidTr="002F1997">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6FC26BC" w14:textId="77777777" w:rsidR="002F1997" w:rsidRPr="00410CD9" w:rsidRDefault="002F1997" w:rsidP="002F1997">
            <w:pPr>
              <w:overflowPunct/>
              <w:autoSpaceDE/>
              <w:autoSpaceDN/>
              <w:adjustRightInd/>
              <w:textAlignment w:val="auto"/>
              <w:rPr>
                <w:rFonts w:ascii="Arial" w:hAnsi="Arial" w:cs="Arial"/>
                <w:sz w:val="22"/>
                <w:szCs w:val="22"/>
              </w:rPr>
            </w:pPr>
            <w:r w:rsidRPr="00410CD9">
              <w:rPr>
                <w:rFonts w:ascii="Arial" w:hAnsi="Arial" w:cs="Arial"/>
                <w:sz w:val="22"/>
                <w:szCs w:val="22"/>
              </w:rPr>
              <w:t>Academic</w:t>
            </w:r>
          </w:p>
        </w:tc>
        <w:tc>
          <w:tcPr>
            <w:tcW w:w="2340" w:type="dxa"/>
            <w:noWrap/>
            <w:hideMark/>
          </w:tcPr>
          <w:p w14:paraId="2266EC31" w14:textId="77777777"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265</w:t>
            </w:r>
          </w:p>
        </w:tc>
        <w:tc>
          <w:tcPr>
            <w:tcW w:w="2520" w:type="dxa"/>
          </w:tcPr>
          <w:p w14:paraId="529B33EB" w14:textId="115DBC58"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8</w:t>
            </w:r>
            <w:r w:rsidR="00AC2920" w:rsidRPr="00410CD9">
              <w:rPr>
                <w:rFonts w:ascii="Arial" w:hAnsi="Arial" w:cs="Arial"/>
                <w:sz w:val="22"/>
                <w:szCs w:val="22"/>
              </w:rPr>
              <w:t>,</w:t>
            </w:r>
            <w:r w:rsidRPr="00410CD9">
              <w:rPr>
                <w:rFonts w:ascii="Arial" w:hAnsi="Arial" w:cs="Arial"/>
                <w:sz w:val="22"/>
                <w:szCs w:val="22"/>
              </w:rPr>
              <w:t>164</w:t>
            </w:r>
            <w:r w:rsidR="00AC2920" w:rsidRPr="00410CD9">
              <w:rPr>
                <w:rFonts w:ascii="Arial" w:hAnsi="Arial" w:cs="Arial"/>
                <w:sz w:val="22"/>
                <w:szCs w:val="22"/>
              </w:rPr>
              <w:t>,</w:t>
            </w:r>
            <w:r w:rsidRPr="00410CD9">
              <w:rPr>
                <w:rFonts w:ascii="Arial" w:hAnsi="Arial" w:cs="Arial"/>
                <w:sz w:val="22"/>
                <w:szCs w:val="22"/>
              </w:rPr>
              <w:t>905</w:t>
            </w:r>
          </w:p>
        </w:tc>
      </w:tr>
      <w:tr w:rsidR="002F1997" w:rsidRPr="00410CD9" w14:paraId="432FA1CB" w14:textId="27239238" w:rsidTr="002F1997">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E96BA41" w14:textId="580CBFDD" w:rsidR="002F1997" w:rsidRPr="00410CD9" w:rsidRDefault="002F1997" w:rsidP="002F1997">
            <w:pPr>
              <w:overflowPunct/>
              <w:autoSpaceDE/>
              <w:autoSpaceDN/>
              <w:adjustRightInd/>
              <w:textAlignment w:val="auto"/>
              <w:rPr>
                <w:rFonts w:ascii="Arial" w:hAnsi="Arial" w:cs="Arial"/>
                <w:sz w:val="22"/>
                <w:szCs w:val="22"/>
              </w:rPr>
            </w:pPr>
            <w:r w:rsidRPr="00410CD9">
              <w:rPr>
                <w:rFonts w:ascii="Arial" w:hAnsi="Arial" w:cs="Arial"/>
                <w:sz w:val="22"/>
                <w:szCs w:val="22"/>
              </w:rPr>
              <w:t xml:space="preserve">South Farms </w:t>
            </w:r>
          </w:p>
        </w:tc>
        <w:tc>
          <w:tcPr>
            <w:tcW w:w="2340" w:type="dxa"/>
            <w:noWrap/>
            <w:hideMark/>
          </w:tcPr>
          <w:p w14:paraId="7774495E" w14:textId="77777777"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170</w:t>
            </w:r>
          </w:p>
        </w:tc>
        <w:tc>
          <w:tcPr>
            <w:tcW w:w="2520" w:type="dxa"/>
          </w:tcPr>
          <w:p w14:paraId="1AAD2BA3" w14:textId="0FCA9896"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702</w:t>
            </w:r>
            <w:r w:rsidR="00AC2920" w:rsidRPr="00410CD9">
              <w:rPr>
                <w:rFonts w:ascii="Arial" w:hAnsi="Arial" w:cs="Arial"/>
                <w:sz w:val="22"/>
                <w:szCs w:val="22"/>
              </w:rPr>
              <w:t>,</w:t>
            </w:r>
            <w:r w:rsidRPr="00410CD9">
              <w:rPr>
                <w:rFonts w:ascii="Arial" w:hAnsi="Arial" w:cs="Arial"/>
                <w:sz w:val="22"/>
                <w:szCs w:val="22"/>
              </w:rPr>
              <w:t>272</w:t>
            </w:r>
          </w:p>
        </w:tc>
      </w:tr>
      <w:tr w:rsidR="002F1997" w:rsidRPr="00410CD9" w14:paraId="2490EFB0" w14:textId="006FD606" w:rsidTr="002F1997">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155ED253" w14:textId="77777777" w:rsidR="002F1997" w:rsidRPr="00410CD9" w:rsidRDefault="002F1997" w:rsidP="002F1997">
            <w:pPr>
              <w:overflowPunct/>
              <w:autoSpaceDE/>
              <w:autoSpaceDN/>
              <w:adjustRightInd/>
              <w:textAlignment w:val="auto"/>
              <w:rPr>
                <w:rFonts w:ascii="Arial" w:hAnsi="Arial" w:cs="Arial"/>
                <w:sz w:val="22"/>
                <w:szCs w:val="22"/>
              </w:rPr>
            </w:pPr>
            <w:r w:rsidRPr="00410CD9">
              <w:rPr>
                <w:rFonts w:ascii="Arial" w:hAnsi="Arial" w:cs="Arial"/>
                <w:sz w:val="22"/>
                <w:szCs w:val="22"/>
              </w:rPr>
              <w:t>Housing</w:t>
            </w:r>
          </w:p>
        </w:tc>
        <w:tc>
          <w:tcPr>
            <w:tcW w:w="2340" w:type="dxa"/>
            <w:noWrap/>
            <w:hideMark/>
          </w:tcPr>
          <w:p w14:paraId="71B76B01" w14:textId="77777777"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123</w:t>
            </w:r>
          </w:p>
        </w:tc>
        <w:tc>
          <w:tcPr>
            <w:tcW w:w="2520" w:type="dxa"/>
          </w:tcPr>
          <w:p w14:paraId="5D72546F" w14:textId="30E9AE25"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2</w:t>
            </w:r>
            <w:r w:rsidR="00AC2920" w:rsidRPr="00410CD9">
              <w:rPr>
                <w:rFonts w:ascii="Arial" w:hAnsi="Arial" w:cs="Arial"/>
                <w:sz w:val="22"/>
                <w:szCs w:val="22"/>
              </w:rPr>
              <w:t>,</w:t>
            </w:r>
            <w:r w:rsidRPr="00410CD9">
              <w:rPr>
                <w:rFonts w:ascii="Arial" w:hAnsi="Arial" w:cs="Arial"/>
                <w:sz w:val="22"/>
                <w:szCs w:val="22"/>
              </w:rPr>
              <w:t>442</w:t>
            </w:r>
            <w:r w:rsidR="00AC2920" w:rsidRPr="00410CD9">
              <w:rPr>
                <w:rFonts w:ascii="Arial" w:hAnsi="Arial" w:cs="Arial"/>
                <w:sz w:val="22"/>
                <w:szCs w:val="22"/>
              </w:rPr>
              <w:t>,</w:t>
            </w:r>
            <w:r w:rsidRPr="00410CD9">
              <w:rPr>
                <w:rFonts w:ascii="Arial" w:hAnsi="Arial" w:cs="Arial"/>
                <w:sz w:val="22"/>
                <w:szCs w:val="22"/>
              </w:rPr>
              <w:t>062</w:t>
            </w:r>
          </w:p>
        </w:tc>
      </w:tr>
      <w:tr w:rsidR="002F1997" w:rsidRPr="00410CD9" w14:paraId="67198E1D" w14:textId="061DFF45" w:rsidTr="002F1997">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6748032F" w14:textId="77777777" w:rsidR="002F1997" w:rsidRPr="00410CD9" w:rsidRDefault="002F1997" w:rsidP="002F1997">
            <w:pPr>
              <w:overflowPunct/>
              <w:autoSpaceDE/>
              <w:autoSpaceDN/>
              <w:adjustRightInd/>
              <w:textAlignment w:val="auto"/>
              <w:rPr>
                <w:rFonts w:ascii="Arial" w:hAnsi="Arial" w:cs="Arial"/>
                <w:sz w:val="22"/>
                <w:szCs w:val="22"/>
              </w:rPr>
            </w:pPr>
            <w:r w:rsidRPr="00410CD9">
              <w:rPr>
                <w:rFonts w:ascii="Arial" w:hAnsi="Arial" w:cs="Arial"/>
                <w:sz w:val="22"/>
                <w:szCs w:val="22"/>
              </w:rPr>
              <w:t>Other</w:t>
            </w:r>
          </w:p>
        </w:tc>
        <w:tc>
          <w:tcPr>
            <w:tcW w:w="2340" w:type="dxa"/>
            <w:noWrap/>
            <w:hideMark/>
          </w:tcPr>
          <w:p w14:paraId="50AF1085" w14:textId="5A8561B1"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79</w:t>
            </w:r>
          </w:p>
        </w:tc>
        <w:tc>
          <w:tcPr>
            <w:tcW w:w="2520" w:type="dxa"/>
          </w:tcPr>
          <w:p w14:paraId="47D6A9F2" w14:textId="61F11792"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1</w:t>
            </w:r>
            <w:r w:rsidR="00AC2920" w:rsidRPr="00410CD9">
              <w:rPr>
                <w:rFonts w:ascii="Arial" w:hAnsi="Arial" w:cs="Arial"/>
                <w:sz w:val="22"/>
                <w:szCs w:val="22"/>
              </w:rPr>
              <w:t>,</w:t>
            </w:r>
            <w:r w:rsidRPr="00410CD9">
              <w:rPr>
                <w:rFonts w:ascii="Arial" w:hAnsi="Arial" w:cs="Arial"/>
                <w:sz w:val="22"/>
                <w:szCs w:val="22"/>
              </w:rPr>
              <w:t>435</w:t>
            </w:r>
            <w:r w:rsidR="00AC2920" w:rsidRPr="00410CD9">
              <w:rPr>
                <w:rFonts w:ascii="Arial" w:hAnsi="Arial" w:cs="Arial"/>
                <w:sz w:val="22"/>
                <w:szCs w:val="22"/>
              </w:rPr>
              <w:t>,</w:t>
            </w:r>
            <w:r w:rsidRPr="00410CD9">
              <w:rPr>
                <w:rFonts w:ascii="Arial" w:hAnsi="Arial" w:cs="Arial"/>
                <w:sz w:val="22"/>
                <w:szCs w:val="22"/>
              </w:rPr>
              <w:t>598</w:t>
            </w:r>
          </w:p>
        </w:tc>
      </w:tr>
      <w:tr w:rsidR="002F1997" w:rsidRPr="00410CD9" w14:paraId="67927935" w14:textId="11428561" w:rsidTr="002F1997">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A6DD988" w14:textId="77777777" w:rsidR="002F1997" w:rsidRPr="00410CD9" w:rsidRDefault="002F1997" w:rsidP="002F1997">
            <w:pPr>
              <w:overflowPunct/>
              <w:autoSpaceDE/>
              <w:autoSpaceDN/>
              <w:adjustRightInd/>
              <w:textAlignment w:val="auto"/>
              <w:rPr>
                <w:rFonts w:ascii="Arial" w:hAnsi="Arial" w:cs="Arial"/>
                <w:sz w:val="22"/>
                <w:szCs w:val="22"/>
              </w:rPr>
            </w:pPr>
            <w:r w:rsidRPr="00410CD9">
              <w:rPr>
                <w:rFonts w:ascii="Arial" w:hAnsi="Arial" w:cs="Arial"/>
                <w:sz w:val="22"/>
                <w:szCs w:val="22"/>
              </w:rPr>
              <w:t>Parking Deck</w:t>
            </w:r>
          </w:p>
        </w:tc>
        <w:tc>
          <w:tcPr>
            <w:tcW w:w="2340" w:type="dxa"/>
            <w:noWrap/>
            <w:hideMark/>
          </w:tcPr>
          <w:p w14:paraId="433F1EEE" w14:textId="77777777"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4</w:t>
            </w:r>
          </w:p>
        </w:tc>
        <w:tc>
          <w:tcPr>
            <w:tcW w:w="2520" w:type="dxa"/>
          </w:tcPr>
          <w:p w14:paraId="40039342" w14:textId="26EBCDF3"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933</w:t>
            </w:r>
            <w:r w:rsidR="00AC2920" w:rsidRPr="00410CD9">
              <w:rPr>
                <w:rFonts w:ascii="Arial" w:hAnsi="Arial" w:cs="Arial"/>
                <w:sz w:val="22"/>
                <w:szCs w:val="22"/>
              </w:rPr>
              <w:t>,</w:t>
            </w:r>
            <w:r w:rsidRPr="00410CD9">
              <w:rPr>
                <w:rFonts w:ascii="Arial" w:hAnsi="Arial" w:cs="Arial"/>
                <w:sz w:val="22"/>
                <w:szCs w:val="22"/>
              </w:rPr>
              <w:t>962</w:t>
            </w:r>
          </w:p>
        </w:tc>
      </w:tr>
      <w:tr w:rsidR="002F1997" w:rsidRPr="00410CD9" w14:paraId="08DECF75" w14:textId="64352D95" w:rsidTr="002F1997">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940E3E8" w14:textId="77777777" w:rsidR="002F1997" w:rsidRPr="00410CD9" w:rsidRDefault="002F1997" w:rsidP="002F1997">
            <w:pPr>
              <w:overflowPunct/>
              <w:autoSpaceDE/>
              <w:autoSpaceDN/>
              <w:adjustRightInd/>
              <w:textAlignment w:val="auto"/>
              <w:rPr>
                <w:rFonts w:ascii="Arial" w:hAnsi="Arial" w:cs="Arial"/>
                <w:sz w:val="22"/>
                <w:szCs w:val="22"/>
              </w:rPr>
            </w:pPr>
            <w:r w:rsidRPr="00410CD9">
              <w:rPr>
                <w:rFonts w:ascii="Arial" w:hAnsi="Arial" w:cs="Arial"/>
                <w:sz w:val="22"/>
                <w:szCs w:val="22"/>
              </w:rPr>
              <w:t>Research Park</w:t>
            </w:r>
          </w:p>
        </w:tc>
        <w:tc>
          <w:tcPr>
            <w:tcW w:w="2340" w:type="dxa"/>
            <w:noWrap/>
            <w:hideMark/>
          </w:tcPr>
          <w:p w14:paraId="49742C93" w14:textId="77777777"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3</w:t>
            </w:r>
          </w:p>
        </w:tc>
        <w:tc>
          <w:tcPr>
            <w:tcW w:w="2520" w:type="dxa"/>
          </w:tcPr>
          <w:p w14:paraId="67228877" w14:textId="6D67170A"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CD9">
              <w:rPr>
                <w:rFonts w:ascii="Arial" w:hAnsi="Arial" w:cs="Arial"/>
                <w:sz w:val="22"/>
                <w:szCs w:val="22"/>
              </w:rPr>
              <w:t>100</w:t>
            </w:r>
            <w:r w:rsidR="00AC2920" w:rsidRPr="00410CD9">
              <w:rPr>
                <w:rFonts w:ascii="Arial" w:hAnsi="Arial" w:cs="Arial"/>
                <w:sz w:val="22"/>
                <w:szCs w:val="22"/>
              </w:rPr>
              <w:t>,</w:t>
            </w:r>
            <w:r w:rsidRPr="00410CD9">
              <w:rPr>
                <w:rFonts w:ascii="Arial" w:hAnsi="Arial" w:cs="Arial"/>
                <w:sz w:val="22"/>
                <w:szCs w:val="22"/>
              </w:rPr>
              <w:t>741</w:t>
            </w:r>
          </w:p>
        </w:tc>
      </w:tr>
      <w:tr w:rsidR="002F1997" w:rsidRPr="00410CD9" w14:paraId="7FA4FDE1" w14:textId="73A9E27F" w:rsidTr="002F1997">
        <w:trPr>
          <w:trHeight w:val="255"/>
          <w:jc w:val="center"/>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C70146B" w14:textId="77777777" w:rsidR="002F1997" w:rsidRPr="00410CD9" w:rsidRDefault="002F1997" w:rsidP="002F1997">
            <w:pPr>
              <w:overflowPunct/>
              <w:autoSpaceDE/>
              <w:autoSpaceDN/>
              <w:adjustRightInd/>
              <w:textAlignment w:val="auto"/>
              <w:rPr>
                <w:rFonts w:ascii="Arial" w:hAnsi="Arial" w:cs="Arial"/>
                <w:b/>
                <w:bCs/>
                <w:color w:val="000000"/>
                <w:sz w:val="22"/>
                <w:szCs w:val="22"/>
              </w:rPr>
            </w:pPr>
            <w:r w:rsidRPr="00410CD9">
              <w:rPr>
                <w:rFonts w:ascii="Arial" w:hAnsi="Arial" w:cs="Arial"/>
                <w:b/>
                <w:bCs/>
                <w:color w:val="000000"/>
                <w:sz w:val="22"/>
                <w:szCs w:val="22"/>
              </w:rPr>
              <w:t>Grand Total</w:t>
            </w:r>
          </w:p>
        </w:tc>
        <w:tc>
          <w:tcPr>
            <w:tcW w:w="2340" w:type="dxa"/>
            <w:noWrap/>
            <w:hideMark/>
          </w:tcPr>
          <w:p w14:paraId="52CC389F" w14:textId="77777777"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410CD9">
              <w:rPr>
                <w:rFonts w:ascii="Arial" w:hAnsi="Arial" w:cs="Arial"/>
                <w:b/>
                <w:bCs/>
                <w:color w:val="000000"/>
                <w:sz w:val="22"/>
                <w:szCs w:val="22"/>
              </w:rPr>
              <w:t>644</w:t>
            </w:r>
          </w:p>
        </w:tc>
        <w:tc>
          <w:tcPr>
            <w:tcW w:w="2520" w:type="dxa"/>
          </w:tcPr>
          <w:p w14:paraId="57631A8C" w14:textId="36942BF5" w:rsidR="002F1997" w:rsidRPr="00410CD9" w:rsidRDefault="002F1997" w:rsidP="002F1997">
            <w:pPr>
              <w:overflowPunct/>
              <w:autoSpaceDE/>
              <w:autoSpaceDN/>
              <w:adjustRightInd/>
              <w:jc w:val="right"/>
              <w:textAlignment w:val="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410CD9">
              <w:rPr>
                <w:rFonts w:ascii="Arial" w:hAnsi="Arial" w:cs="Arial"/>
                <w:b/>
                <w:bCs/>
                <w:color w:val="000000"/>
                <w:sz w:val="22"/>
                <w:szCs w:val="22"/>
              </w:rPr>
              <w:t>13</w:t>
            </w:r>
            <w:r w:rsidR="00AC2920" w:rsidRPr="00410CD9">
              <w:rPr>
                <w:rFonts w:ascii="Arial" w:hAnsi="Arial" w:cs="Arial"/>
                <w:b/>
                <w:bCs/>
                <w:color w:val="000000"/>
                <w:sz w:val="22"/>
                <w:szCs w:val="22"/>
              </w:rPr>
              <w:t>,</w:t>
            </w:r>
            <w:r w:rsidRPr="00410CD9">
              <w:rPr>
                <w:rFonts w:ascii="Arial" w:hAnsi="Arial" w:cs="Arial"/>
                <w:b/>
                <w:bCs/>
                <w:color w:val="000000"/>
                <w:sz w:val="22"/>
                <w:szCs w:val="22"/>
              </w:rPr>
              <w:t>779</w:t>
            </w:r>
            <w:r w:rsidR="00AC2920" w:rsidRPr="00410CD9">
              <w:rPr>
                <w:rFonts w:ascii="Arial" w:hAnsi="Arial" w:cs="Arial"/>
                <w:b/>
                <w:bCs/>
                <w:color w:val="000000"/>
                <w:sz w:val="22"/>
                <w:szCs w:val="22"/>
              </w:rPr>
              <w:t>,</w:t>
            </w:r>
            <w:r w:rsidRPr="00410CD9">
              <w:rPr>
                <w:rFonts w:ascii="Arial" w:hAnsi="Arial" w:cs="Arial"/>
                <w:b/>
                <w:bCs/>
                <w:color w:val="000000"/>
                <w:sz w:val="22"/>
                <w:szCs w:val="22"/>
              </w:rPr>
              <w:t>544</w:t>
            </w:r>
          </w:p>
        </w:tc>
      </w:tr>
    </w:tbl>
    <w:p w14:paraId="45D69C1C" w14:textId="77777777" w:rsidR="002F1997" w:rsidRPr="00410CD9" w:rsidRDefault="002F1997" w:rsidP="00FB5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30A75E03" w14:textId="64FEBBB9" w:rsidR="00356BD5" w:rsidRPr="00410CD9" w:rsidRDefault="00356BD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54997028" w14:textId="1A79357D" w:rsidR="00FB56C7" w:rsidRPr="00410CD9" w:rsidRDefault="00FB56C7"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The University does have many off-site facilities across the State of Illinois that perform a wide array of functions. </w:t>
      </w:r>
      <w:r w:rsidR="00CA7075" w:rsidRPr="00410CD9">
        <w:rPr>
          <w:rFonts w:ascii="Arial" w:hAnsi="Arial" w:cs="Arial"/>
          <w:sz w:val="22"/>
          <w:szCs w:val="22"/>
        </w:rPr>
        <w:t xml:space="preserve">With the exception of the Arboretum (waste and recycling) and the Willard Airport (recycling only) the University does not provide recycling or waste services for off-campus locations. </w:t>
      </w:r>
      <w:r w:rsidRPr="00410CD9">
        <w:rPr>
          <w:rFonts w:ascii="Arial" w:hAnsi="Arial" w:cs="Arial"/>
          <w:sz w:val="22"/>
          <w:szCs w:val="22"/>
        </w:rPr>
        <w:t>As waste management and recycling practices are geographically and functionally bound the ability to administer a meaningful program that addresses the needs of off-site facilities is not currently feasible.</w:t>
      </w:r>
      <w:r w:rsidR="005F1E58" w:rsidRPr="00410CD9">
        <w:rPr>
          <w:rStyle w:val="FootnoteReference"/>
          <w:rFonts w:ascii="Arial" w:hAnsi="Arial" w:cs="Arial"/>
          <w:sz w:val="22"/>
          <w:szCs w:val="22"/>
        </w:rPr>
        <w:footnoteReference w:id="6"/>
      </w:r>
      <w:r w:rsidRPr="00410CD9">
        <w:rPr>
          <w:rFonts w:ascii="Arial" w:hAnsi="Arial" w:cs="Arial"/>
          <w:sz w:val="22"/>
          <w:szCs w:val="22"/>
        </w:rPr>
        <w:t xml:space="preserve"> </w:t>
      </w:r>
    </w:p>
    <w:p w14:paraId="4AB20D73" w14:textId="28BB8DB1" w:rsidR="003147DC" w:rsidRPr="00410CD9" w:rsidRDefault="003147DC"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593DB2F9" w14:textId="77777777" w:rsidR="005F1E58" w:rsidRPr="00410CD9" w:rsidRDefault="005F1E58">
      <w:pPr>
        <w:overflowPunct/>
        <w:autoSpaceDE/>
        <w:autoSpaceDN/>
        <w:adjustRightInd/>
        <w:textAlignment w:val="auto"/>
        <w:rPr>
          <w:rFonts w:ascii="Arial" w:hAnsi="Arial" w:cs="Arial"/>
          <w:b/>
          <w:sz w:val="22"/>
          <w:szCs w:val="22"/>
        </w:rPr>
      </w:pPr>
      <w:r w:rsidRPr="00410CD9">
        <w:rPr>
          <w:rFonts w:ascii="Arial" w:hAnsi="Arial" w:cs="Arial"/>
          <w:b/>
          <w:sz w:val="22"/>
          <w:szCs w:val="22"/>
        </w:rPr>
        <w:br w:type="page"/>
      </w:r>
    </w:p>
    <w:p w14:paraId="7470FD77" w14:textId="041FF66F" w:rsidR="00702965" w:rsidRPr="00410CD9" w:rsidRDefault="00702965" w:rsidP="00702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lastRenderedPageBreak/>
        <w:t xml:space="preserve">1.4) Waste and material processing facilities </w:t>
      </w:r>
    </w:p>
    <w:p w14:paraId="3E378EE0" w14:textId="77777777" w:rsidR="00702965" w:rsidRPr="00410CD9" w:rsidRDefault="00702965"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44FACD6A" w14:textId="34422A00" w:rsidR="00B8226A" w:rsidRPr="00410CD9" w:rsidRDefault="00702965" w:rsidP="00B8226A">
      <w:pPr>
        <w:jc w:val="both"/>
        <w:rPr>
          <w:rFonts w:ascii="Arial" w:hAnsi="Arial" w:cs="Arial"/>
          <w:sz w:val="22"/>
          <w:szCs w:val="22"/>
        </w:rPr>
      </w:pPr>
      <w:r w:rsidRPr="00410CD9">
        <w:rPr>
          <w:rFonts w:ascii="Arial" w:hAnsi="Arial" w:cs="Arial"/>
          <w:b/>
          <w:bCs/>
          <w:sz w:val="22"/>
          <w:szCs w:val="22"/>
        </w:rPr>
        <w:t>Regular municipal solid waste:</w:t>
      </w:r>
      <w:r w:rsidRPr="00410CD9">
        <w:rPr>
          <w:rFonts w:ascii="Arial" w:hAnsi="Arial" w:cs="Arial"/>
          <w:sz w:val="22"/>
          <w:szCs w:val="22"/>
        </w:rPr>
        <w:t xml:space="preserve"> </w:t>
      </w:r>
      <w:r w:rsidR="00B8226A" w:rsidRPr="00410CD9">
        <w:rPr>
          <w:rFonts w:ascii="Arial" w:hAnsi="Arial" w:cs="Arial"/>
          <w:sz w:val="22"/>
          <w:szCs w:val="22"/>
        </w:rPr>
        <w:t xml:space="preserve">The University owns and operates a waste transfer station. The waste transfer station currently accepts non-hazardous municipal solid waste and sorted recyclables. </w:t>
      </w:r>
    </w:p>
    <w:p w14:paraId="0E426875" w14:textId="77777777" w:rsidR="00B8226A" w:rsidRPr="00410CD9" w:rsidRDefault="00B8226A"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36B02451" w14:textId="7F304611" w:rsidR="00B8226A" w:rsidRPr="00410CD9" w:rsidRDefault="00702965" w:rsidP="00ED4A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bCs/>
          <w:sz w:val="22"/>
          <w:szCs w:val="22"/>
        </w:rPr>
        <w:t>Incinerator</w:t>
      </w:r>
      <w:r w:rsidR="005F1E58" w:rsidRPr="00410CD9">
        <w:rPr>
          <w:rStyle w:val="FootnoteReference"/>
          <w:rFonts w:ascii="Arial" w:hAnsi="Arial" w:cs="Arial"/>
          <w:b/>
          <w:bCs/>
          <w:sz w:val="22"/>
          <w:szCs w:val="22"/>
        </w:rPr>
        <w:footnoteReference w:id="7"/>
      </w:r>
      <w:r w:rsidRPr="00410CD9">
        <w:rPr>
          <w:rFonts w:ascii="Arial" w:hAnsi="Arial" w:cs="Arial"/>
          <w:b/>
          <w:bCs/>
          <w:sz w:val="22"/>
          <w:szCs w:val="22"/>
        </w:rPr>
        <w:t xml:space="preserve">: </w:t>
      </w:r>
      <w:r w:rsidR="00B8226A" w:rsidRPr="00410CD9">
        <w:rPr>
          <w:rFonts w:ascii="Arial" w:hAnsi="Arial" w:cs="Arial"/>
          <w:sz w:val="22"/>
          <w:szCs w:val="22"/>
        </w:rPr>
        <w:t>Type 4 waste, animal carcasses, and type 7 waste, laboratory/medical waste, are incinerated.  The University has a type 4/7 incinerator at the Veterinary Medicine Basic Sciences Building and a type 4 incinerator at the Edward R. Madigan Laboratory.</w:t>
      </w:r>
    </w:p>
    <w:p w14:paraId="1E6E18C3" w14:textId="77777777" w:rsidR="00B8226A" w:rsidRPr="00410CD9" w:rsidRDefault="00B8226A" w:rsidP="00B8226A">
      <w:pPr>
        <w:jc w:val="both"/>
        <w:rPr>
          <w:rFonts w:ascii="Arial" w:hAnsi="Arial" w:cs="Arial"/>
          <w:sz w:val="22"/>
          <w:szCs w:val="22"/>
        </w:rPr>
      </w:pPr>
    </w:p>
    <w:p w14:paraId="00B8A272" w14:textId="77777777" w:rsidR="00B8226A" w:rsidRPr="00410CD9" w:rsidRDefault="00B8226A" w:rsidP="00B8226A">
      <w:pPr>
        <w:jc w:val="both"/>
        <w:rPr>
          <w:rFonts w:ascii="Arial" w:hAnsi="Arial" w:cs="Arial"/>
          <w:sz w:val="22"/>
          <w:szCs w:val="22"/>
        </w:rPr>
      </w:pPr>
      <w:r w:rsidRPr="00410CD9">
        <w:rPr>
          <w:rFonts w:ascii="Arial" w:hAnsi="Arial" w:cs="Arial"/>
          <w:sz w:val="22"/>
          <w:szCs w:val="22"/>
          <w:u w:val="single"/>
        </w:rPr>
        <w:t>Maximum capacity of each:</w:t>
      </w:r>
      <w:r w:rsidRPr="00410CD9">
        <w:rPr>
          <w:rFonts w:ascii="Arial" w:hAnsi="Arial" w:cs="Arial"/>
          <w:sz w:val="22"/>
          <w:szCs w:val="22"/>
        </w:rPr>
        <w:t xml:space="preserve"> The type 4/7 incinerator can accommodate 400 pounds per hour and the type 4 incinerator can accommodate 500 pounds per hour.</w:t>
      </w:r>
    </w:p>
    <w:p w14:paraId="463CAC55" w14:textId="77777777" w:rsidR="00B8226A" w:rsidRPr="00410CD9" w:rsidRDefault="00B8226A" w:rsidP="00B8226A">
      <w:pPr>
        <w:jc w:val="both"/>
        <w:rPr>
          <w:rFonts w:ascii="Arial" w:hAnsi="Arial" w:cs="Arial"/>
          <w:sz w:val="22"/>
          <w:szCs w:val="22"/>
        </w:rPr>
      </w:pPr>
    </w:p>
    <w:p w14:paraId="20AC0635" w14:textId="77777777" w:rsidR="00B8226A" w:rsidRPr="00410CD9" w:rsidRDefault="00B8226A" w:rsidP="00B8226A">
      <w:pPr>
        <w:jc w:val="both"/>
        <w:rPr>
          <w:rFonts w:ascii="Arial" w:hAnsi="Arial" w:cs="Arial"/>
          <w:sz w:val="22"/>
          <w:szCs w:val="22"/>
        </w:rPr>
      </w:pPr>
      <w:r w:rsidRPr="00410CD9">
        <w:rPr>
          <w:rFonts w:ascii="Arial" w:hAnsi="Arial" w:cs="Arial"/>
          <w:sz w:val="22"/>
          <w:szCs w:val="22"/>
          <w:u w:val="single"/>
        </w:rPr>
        <w:t>Average daily throughput:</w:t>
      </w:r>
      <w:r w:rsidRPr="00410CD9">
        <w:rPr>
          <w:rFonts w:ascii="Arial" w:hAnsi="Arial" w:cs="Arial"/>
          <w:sz w:val="22"/>
          <w:szCs w:val="22"/>
        </w:rPr>
        <w:t xml:space="preserve"> In 2014, the type 4/7 facility incinerated 74,212 pounds of material over 708 hours for a throughput of 105 pounds per hour.  The type 4 facility incinerated 19,091 pounds over 181 hours for a throughput of 105 pounds per hour.</w:t>
      </w:r>
    </w:p>
    <w:p w14:paraId="23094BDD" w14:textId="77777777" w:rsidR="00B8226A" w:rsidRPr="00410CD9" w:rsidRDefault="00B8226A"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07150C2D" w14:textId="2F5EF773" w:rsidR="002D0F11" w:rsidRPr="00410CD9" w:rsidRDefault="002D0F11">
      <w:pPr>
        <w:overflowPunct/>
        <w:autoSpaceDE/>
        <w:autoSpaceDN/>
        <w:adjustRightInd/>
        <w:textAlignment w:val="auto"/>
        <w:rPr>
          <w:rFonts w:ascii="Arial" w:hAnsi="Arial" w:cs="Arial"/>
          <w:b/>
          <w:sz w:val="22"/>
          <w:szCs w:val="22"/>
        </w:rPr>
      </w:pPr>
    </w:p>
    <w:p w14:paraId="7ACE74A7" w14:textId="77777777" w:rsidR="00ED4AFC" w:rsidRPr="00410CD9" w:rsidRDefault="00ED4AFC">
      <w:pPr>
        <w:overflowPunct/>
        <w:autoSpaceDE/>
        <w:autoSpaceDN/>
        <w:adjustRightInd/>
        <w:textAlignment w:val="auto"/>
        <w:rPr>
          <w:rFonts w:ascii="Arial" w:hAnsi="Arial" w:cs="Arial"/>
          <w:b/>
          <w:sz w:val="22"/>
          <w:szCs w:val="22"/>
        </w:rPr>
      </w:pPr>
      <w:r w:rsidRPr="00410CD9">
        <w:rPr>
          <w:rFonts w:ascii="Arial" w:hAnsi="Arial" w:cs="Arial"/>
          <w:b/>
          <w:sz w:val="22"/>
          <w:szCs w:val="22"/>
        </w:rPr>
        <w:br w:type="page"/>
      </w:r>
    </w:p>
    <w:p w14:paraId="7E37AFC7" w14:textId="55641034" w:rsidR="003147DC" w:rsidRPr="00410CD9" w:rsidRDefault="003147DC"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sz w:val="22"/>
          <w:szCs w:val="22"/>
        </w:rPr>
        <w:lastRenderedPageBreak/>
        <w:t xml:space="preserve">Section 2 </w:t>
      </w:r>
      <w:r w:rsidR="00742346" w:rsidRPr="00410CD9">
        <w:rPr>
          <w:rFonts w:ascii="Arial" w:hAnsi="Arial" w:cs="Arial"/>
          <w:b/>
          <w:sz w:val="22"/>
          <w:szCs w:val="22"/>
        </w:rPr>
        <w:t>–</w:t>
      </w:r>
      <w:r w:rsidRPr="00410CD9">
        <w:rPr>
          <w:rFonts w:ascii="Arial" w:hAnsi="Arial" w:cs="Arial"/>
          <w:b/>
          <w:sz w:val="22"/>
          <w:szCs w:val="22"/>
        </w:rPr>
        <w:t xml:space="preserve"> </w:t>
      </w:r>
      <w:r w:rsidR="00742346" w:rsidRPr="00410CD9">
        <w:rPr>
          <w:rFonts w:ascii="Arial" w:hAnsi="Arial" w:cs="Arial"/>
          <w:b/>
          <w:sz w:val="22"/>
          <w:szCs w:val="22"/>
        </w:rPr>
        <w:t xml:space="preserve">Current </w:t>
      </w:r>
      <w:r w:rsidR="00E02156" w:rsidRPr="00410CD9">
        <w:rPr>
          <w:rFonts w:ascii="Arial" w:hAnsi="Arial" w:cs="Arial"/>
          <w:b/>
          <w:sz w:val="22"/>
          <w:szCs w:val="22"/>
        </w:rPr>
        <w:t>Waste Reduction Activities</w:t>
      </w:r>
    </w:p>
    <w:p w14:paraId="395F72AF" w14:textId="361C5DDA" w:rsidR="00CC1F41" w:rsidRPr="00410CD9" w:rsidRDefault="00CC1F41"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
          <w:sz w:val="22"/>
          <w:szCs w:val="22"/>
        </w:rPr>
      </w:pPr>
    </w:p>
    <w:p w14:paraId="54D6AD37" w14:textId="55BB0DBD" w:rsidR="00E92037" w:rsidRPr="00410CD9" w:rsidRDefault="00E92037"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6EBD3761" w14:textId="6C771A03" w:rsidR="000B1A8F" w:rsidRPr="00410CD9" w:rsidRDefault="000B1A8F" w:rsidP="000B1A8F">
      <w:pPr>
        <w:shd w:val="clear" w:color="auto" w:fill="00206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 xml:space="preserve">Staff Capacity </w:t>
      </w:r>
      <w:r w:rsidR="00702965" w:rsidRPr="00410CD9">
        <w:rPr>
          <w:rStyle w:val="FootnoteReference"/>
          <w:rFonts w:ascii="Arial" w:hAnsi="Arial" w:cs="Arial"/>
          <w:bCs/>
          <w:sz w:val="22"/>
          <w:szCs w:val="22"/>
        </w:rPr>
        <w:footnoteReference w:id="8"/>
      </w:r>
    </w:p>
    <w:p w14:paraId="6470696F" w14:textId="18FCAF39" w:rsidR="000B1A8F" w:rsidRPr="00410CD9" w:rsidRDefault="000B1A8F"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4ACB7A74" w14:textId="3BDC33B6" w:rsidR="00B8226A" w:rsidRPr="00410CD9" w:rsidRDefault="00B8226A"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The </w:t>
      </w:r>
      <w:r w:rsidR="00DA2C3D" w:rsidRPr="00410CD9">
        <w:rPr>
          <w:rFonts w:ascii="Arial" w:hAnsi="Arial" w:cs="Arial"/>
          <w:sz w:val="22"/>
          <w:szCs w:val="22"/>
        </w:rPr>
        <w:t xml:space="preserve">University does utilize a </w:t>
      </w:r>
      <w:r w:rsidRPr="00410CD9">
        <w:rPr>
          <w:rFonts w:ascii="Arial" w:hAnsi="Arial" w:cs="Arial"/>
          <w:sz w:val="22"/>
          <w:szCs w:val="22"/>
        </w:rPr>
        <w:t>full-time recycling coordinator</w:t>
      </w:r>
      <w:r w:rsidR="00AA1DBF" w:rsidRPr="00410CD9">
        <w:rPr>
          <w:rFonts w:ascii="Arial" w:hAnsi="Arial" w:cs="Arial"/>
          <w:sz w:val="22"/>
          <w:szCs w:val="22"/>
        </w:rPr>
        <w:t>.</w:t>
      </w:r>
      <w:r w:rsidR="00DA2C3D" w:rsidRPr="00410CD9">
        <w:rPr>
          <w:rFonts w:ascii="Arial" w:hAnsi="Arial" w:cs="Arial"/>
          <w:sz w:val="22"/>
          <w:szCs w:val="22"/>
        </w:rPr>
        <w:t xml:space="preserve"> Beyond the recycling coordinator the University benefits from having a full-time Associate Director of Sustainability</w:t>
      </w:r>
      <w:r w:rsidR="00290733" w:rsidRPr="00410CD9">
        <w:rPr>
          <w:rFonts w:ascii="Arial" w:hAnsi="Arial" w:cs="Arial"/>
          <w:sz w:val="22"/>
          <w:szCs w:val="22"/>
        </w:rPr>
        <w:t xml:space="preserve"> and </w:t>
      </w:r>
      <w:r w:rsidR="00DA2C3D" w:rsidRPr="00410CD9">
        <w:rPr>
          <w:rFonts w:ascii="Arial" w:hAnsi="Arial" w:cs="Arial"/>
          <w:sz w:val="22"/>
          <w:szCs w:val="22"/>
        </w:rPr>
        <w:t xml:space="preserve">a full-time Sustainability Projects Coordinator that provide waste reduction and recycling support. </w:t>
      </w:r>
    </w:p>
    <w:p w14:paraId="38BC0CBA" w14:textId="0D97D1DB" w:rsidR="0032624D" w:rsidRPr="00410CD9" w:rsidRDefault="0032624D"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3F5FFD7E" w14:textId="3DD7589D" w:rsidR="000B1A8F" w:rsidRPr="00410CD9" w:rsidRDefault="00ED4AFC" w:rsidP="000B1A8F">
      <w:pPr>
        <w:shd w:val="clear" w:color="auto" w:fill="00206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 xml:space="preserve">2.1 </w:t>
      </w:r>
      <w:r w:rsidR="000B1A8F" w:rsidRPr="00410CD9">
        <w:rPr>
          <w:rFonts w:ascii="Arial" w:hAnsi="Arial" w:cs="Arial"/>
          <w:bCs/>
          <w:sz w:val="22"/>
          <w:szCs w:val="22"/>
        </w:rPr>
        <w:t>Waste Reduction Program</w:t>
      </w:r>
    </w:p>
    <w:p w14:paraId="66A31608" w14:textId="60A2E904" w:rsidR="000B1A8F" w:rsidRPr="00410CD9" w:rsidRDefault="000B1A8F"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5FD62269" w14:textId="3723E56E" w:rsidR="00126004" w:rsidRPr="00410CD9" w:rsidRDefault="0032624D"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 xml:space="preserve">The University’s overall Waste Reduction program </w:t>
      </w:r>
      <w:r w:rsidR="00126004" w:rsidRPr="00410CD9">
        <w:rPr>
          <w:rFonts w:ascii="Arial" w:hAnsi="Arial" w:cs="Arial"/>
          <w:bCs/>
          <w:sz w:val="22"/>
          <w:szCs w:val="22"/>
        </w:rPr>
        <w:t>comprises of three</w:t>
      </w:r>
      <w:r w:rsidR="000B1A8F" w:rsidRPr="00410CD9">
        <w:rPr>
          <w:rFonts w:ascii="Arial" w:hAnsi="Arial" w:cs="Arial"/>
          <w:bCs/>
          <w:sz w:val="22"/>
          <w:szCs w:val="22"/>
        </w:rPr>
        <w:t xml:space="preserve"> components</w:t>
      </w:r>
      <w:r w:rsidR="00126004" w:rsidRPr="00410CD9">
        <w:rPr>
          <w:rFonts w:ascii="Arial" w:hAnsi="Arial" w:cs="Arial"/>
          <w:bCs/>
          <w:sz w:val="22"/>
          <w:szCs w:val="22"/>
        </w:rPr>
        <w:t>:</w:t>
      </w:r>
    </w:p>
    <w:p w14:paraId="791BA84C" w14:textId="1B92CF6E" w:rsidR="0032624D" w:rsidRPr="00410CD9" w:rsidRDefault="00126004" w:rsidP="00121628">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Increas</w:t>
      </w:r>
      <w:r w:rsidR="00AC2920" w:rsidRPr="00410CD9">
        <w:rPr>
          <w:rFonts w:ascii="Arial" w:hAnsi="Arial" w:cs="Arial"/>
          <w:bCs/>
          <w:sz w:val="22"/>
          <w:szCs w:val="22"/>
        </w:rPr>
        <w:t>e</w:t>
      </w:r>
      <w:r w:rsidRPr="00410CD9">
        <w:rPr>
          <w:rFonts w:ascii="Arial" w:hAnsi="Arial" w:cs="Arial"/>
          <w:bCs/>
          <w:sz w:val="22"/>
          <w:szCs w:val="22"/>
        </w:rPr>
        <w:t xml:space="preserve"> diversion</w:t>
      </w:r>
      <w:r w:rsidR="007E4313" w:rsidRPr="00410CD9">
        <w:rPr>
          <w:rFonts w:ascii="Arial" w:hAnsi="Arial" w:cs="Arial"/>
          <w:bCs/>
          <w:sz w:val="22"/>
          <w:szCs w:val="22"/>
        </w:rPr>
        <w:t xml:space="preserve">: The University has owned and operated one of the first recycling centers in the State of Illinois. This facility is key to the success of the waste reduction program at the University. The recycling operation at the waste transfer station actively collects, separates, and provides commodities back into the manufacturing cycle. </w:t>
      </w:r>
    </w:p>
    <w:p w14:paraId="4EAEF568" w14:textId="08B69B8A" w:rsidR="00834AC2" w:rsidRPr="00410CD9" w:rsidRDefault="00AC2920" w:rsidP="00121628">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Prevent waste</w:t>
      </w:r>
      <w:r w:rsidR="00834AC2" w:rsidRPr="00410CD9">
        <w:rPr>
          <w:rFonts w:ascii="Arial" w:hAnsi="Arial" w:cs="Arial"/>
          <w:bCs/>
          <w:sz w:val="22"/>
          <w:szCs w:val="22"/>
        </w:rPr>
        <w:t>: Source reduction has been prioritized since the inception of the waste reduction program. Taking guidance from the Solid Waste Planning and Recycling Act and the State Procurement Code’s provisions for environmental preferred purchasing</w:t>
      </w:r>
      <w:r w:rsidR="00F37FA3" w:rsidRPr="00410CD9">
        <w:rPr>
          <w:rFonts w:ascii="Arial" w:hAnsi="Arial" w:cs="Arial"/>
          <w:bCs/>
          <w:sz w:val="22"/>
          <w:szCs w:val="22"/>
        </w:rPr>
        <w:t>,</w:t>
      </w:r>
      <w:r w:rsidR="00834AC2" w:rsidRPr="00410CD9">
        <w:rPr>
          <w:rFonts w:ascii="Arial" w:hAnsi="Arial" w:cs="Arial"/>
          <w:bCs/>
          <w:sz w:val="22"/>
          <w:szCs w:val="22"/>
        </w:rPr>
        <w:t xml:space="preserve"> the University has promoted, created, and sustained various projects that have led to tremendous source reduction on campus. </w:t>
      </w:r>
    </w:p>
    <w:p w14:paraId="26CB62A4" w14:textId="4B516B8E" w:rsidR="001716B8" w:rsidRPr="00410CD9" w:rsidRDefault="003337F9" w:rsidP="00121628">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noProof/>
          <w:sz w:val="22"/>
          <w:szCs w:val="22"/>
        </w:rPr>
        <w:drawing>
          <wp:anchor distT="0" distB="0" distL="114300" distR="114300" simplePos="0" relativeHeight="251662336" behindDoc="0" locked="0" layoutInCell="1" allowOverlap="1" wp14:anchorId="4D28F783" wp14:editId="006C79E7">
            <wp:simplePos x="0" y="0"/>
            <wp:positionH relativeFrom="column">
              <wp:posOffset>1602105</wp:posOffset>
            </wp:positionH>
            <wp:positionV relativeFrom="paragraph">
              <wp:posOffset>1207770</wp:posOffset>
            </wp:positionV>
            <wp:extent cx="2948305" cy="2935605"/>
            <wp:effectExtent l="0" t="0" r="444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8305" cy="2935605"/>
                    </a:xfrm>
                    <a:prstGeom prst="rect">
                      <a:avLst/>
                    </a:prstGeom>
                    <a:noFill/>
                  </pic:spPr>
                </pic:pic>
              </a:graphicData>
            </a:graphic>
            <wp14:sizeRelH relativeFrom="margin">
              <wp14:pctWidth>0</wp14:pctWidth>
            </wp14:sizeRelH>
            <wp14:sizeRelV relativeFrom="margin">
              <wp14:pctHeight>0</wp14:pctHeight>
            </wp14:sizeRelV>
          </wp:anchor>
        </w:drawing>
      </w:r>
      <w:r w:rsidR="00ED4AFC" w:rsidRPr="00410CD9">
        <w:rPr>
          <w:rFonts w:ascii="Arial" w:hAnsi="Arial" w:cs="Arial"/>
          <w:noProof/>
          <w:sz w:val="22"/>
          <w:szCs w:val="22"/>
        </w:rPr>
        <mc:AlternateContent>
          <mc:Choice Requires="wps">
            <w:drawing>
              <wp:anchor distT="0" distB="0" distL="114300" distR="114300" simplePos="0" relativeHeight="251667456" behindDoc="0" locked="0" layoutInCell="1" allowOverlap="1" wp14:anchorId="563A435D" wp14:editId="68088E09">
                <wp:simplePos x="0" y="0"/>
                <wp:positionH relativeFrom="column">
                  <wp:posOffset>1602105</wp:posOffset>
                </wp:positionH>
                <wp:positionV relativeFrom="paragraph">
                  <wp:posOffset>940926</wp:posOffset>
                </wp:positionV>
                <wp:extent cx="2948305" cy="276225"/>
                <wp:effectExtent l="0" t="0" r="4445" b="9525"/>
                <wp:wrapTopAndBottom/>
                <wp:docPr id="6" name="Text Box 6"/>
                <wp:cNvGraphicFramePr/>
                <a:graphic xmlns:a="http://schemas.openxmlformats.org/drawingml/2006/main">
                  <a:graphicData uri="http://schemas.microsoft.com/office/word/2010/wordprocessingShape">
                    <wps:wsp>
                      <wps:cNvSpPr txBox="1"/>
                      <wps:spPr>
                        <a:xfrm>
                          <a:off x="0" y="0"/>
                          <a:ext cx="2948305" cy="276225"/>
                        </a:xfrm>
                        <a:prstGeom prst="rect">
                          <a:avLst/>
                        </a:prstGeom>
                        <a:solidFill>
                          <a:prstClr val="white"/>
                        </a:solidFill>
                        <a:ln>
                          <a:noFill/>
                        </a:ln>
                      </wps:spPr>
                      <wps:txbx>
                        <w:txbxContent>
                          <w:p w14:paraId="22F1E096" w14:textId="6B4E1FCB" w:rsidR="0024621C" w:rsidRPr="008801FC" w:rsidRDefault="0024621C" w:rsidP="00121628">
                            <w:pPr>
                              <w:pStyle w:val="Caption"/>
                              <w:jc w:val="center"/>
                              <w:rPr>
                                <w:rFonts w:cs="Arial"/>
                                <w:bCs/>
                                <w:noProof/>
                                <w:sz w:val="24"/>
                                <w:szCs w:val="24"/>
                              </w:rPr>
                            </w:pPr>
                            <w:r>
                              <w:t xml:space="preserve">Figure </w:t>
                            </w:r>
                            <w:r w:rsidR="004B6C64">
                              <w:fldChar w:fldCharType="begin"/>
                            </w:r>
                            <w:r w:rsidR="004B6C64">
                              <w:instrText xml:space="preserve"> SEQ Figure \* ARABIC </w:instrText>
                            </w:r>
                            <w:r w:rsidR="004B6C64">
                              <w:fldChar w:fldCharType="separate"/>
                            </w:r>
                            <w:r>
                              <w:rPr>
                                <w:noProof/>
                              </w:rPr>
                              <w:t>1</w:t>
                            </w:r>
                            <w:r w:rsidR="004B6C64">
                              <w:rPr>
                                <w:noProof/>
                              </w:rPr>
                              <w:fldChar w:fldCharType="end"/>
                            </w:r>
                            <w:r>
                              <w:t xml:space="preserve"> University Waste Reduction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3A435D" id="_x0000_t202" coordsize="21600,21600" o:spt="202" path="m,l,21600r21600,l21600,xe">
                <v:stroke joinstyle="miter"/>
                <v:path gradientshapeok="t" o:connecttype="rect"/>
              </v:shapetype>
              <v:shape id="Text Box 6" o:spid="_x0000_s1026" type="#_x0000_t202" style="position:absolute;left:0;text-align:left;margin-left:126.15pt;margin-top:74.1pt;width:232.15pt;height:2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" stroked="f">
                <v:textbox inset="0,0,0,0">
                  <w:txbxContent>
                    <w:p w14:paraId="22F1E096" w14:textId="6B4E1FCB" w:rsidR="0024621C" w:rsidRPr="008801FC" w:rsidRDefault="0024621C" w:rsidP="00121628">
                      <w:pPr>
                        <w:pStyle w:val="Caption"/>
                        <w:jc w:val="center"/>
                        <w:rPr>
                          <w:rFonts w:cs="Arial"/>
                          <w:bCs/>
                          <w:noProof/>
                          <w:sz w:val="24"/>
                          <w:szCs w:val="24"/>
                        </w:rPr>
                      </w:pPr>
                      <w:r>
                        <w:t xml:space="preserve">Figure </w:t>
                      </w:r>
                      <w:r w:rsidR="00B15387">
                        <w:fldChar w:fldCharType="begin"/>
                      </w:r>
                      <w:r w:rsidR="00B15387">
                        <w:instrText xml:space="preserve"> SEQ Figure \* ARABIC </w:instrText>
                      </w:r>
                      <w:r w:rsidR="00B15387">
                        <w:fldChar w:fldCharType="separate"/>
                      </w:r>
                      <w:r>
                        <w:rPr>
                          <w:noProof/>
                        </w:rPr>
                        <w:t>1</w:t>
                      </w:r>
                      <w:r w:rsidR="00B15387">
                        <w:rPr>
                          <w:noProof/>
                        </w:rPr>
                        <w:fldChar w:fldCharType="end"/>
                      </w:r>
                      <w:r>
                        <w:t xml:space="preserve"> University Waste Reduction Program</w:t>
                      </w:r>
                    </w:p>
                  </w:txbxContent>
                </v:textbox>
                <w10:wrap type="topAndBottom"/>
              </v:shape>
            </w:pict>
          </mc:Fallback>
        </mc:AlternateContent>
      </w:r>
      <w:r w:rsidR="00126004" w:rsidRPr="00410CD9">
        <w:rPr>
          <w:rFonts w:ascii="Arial" w:hAnsi="Arial" w:cs="Arial"/>
          <w:bCs/>
          <w:sz w:val="22"/>
          <w:szCs w:val="22"/>
        </w:rPr>
        <w:t>Foster innovation</w:t>
      </w:r>
      <w:r w:rsidR="007E4313" w:rsidRPr="00410CD9">
        <w:rPr>
          <w:rFonts w:ascii="Arial" w:hAnsi="Arial" w:cs="Arial"/>
          <w:bCs/>
          <w:sz w:val="22"/>
          <w:szCs w:val="22"/>
        </w:rPr>
        <w:t xml:space="preserve">: The University is home to </w:t>
      </w:r>
      <w:r w:rsidR="00F37FA3" w:rsidRPr="00410CD9">
        <w:rPr>
          <w:rFonts w:ascii="Arial" w:hAnsi="Arial" w:cs="Arial"/>
          <w:bCs/>
          <w:sz w:val="22"/>
          <w:szCs w:val="22"/>
        </w:rPr>
        <w:t>several</w:t>
      </w:r>
      <w:r w:rsidR="007E4313" w:rsidRPr="00410CD9">
        <w:rPr>
          <w:rFonts w:ascii="Arial" w:hAnsi="Arial" w:cs="Arial"/>
          <w:bCs/>
          <w:sz w:val="22"/>
          <w:szCs w:val="22"/>
        </w:rPr>
        <w:t xml:space="preserve"> leading innovators, thinkers, and implementors in waste management. A significant component of the waste reduction program is to ensure that our assets, experiences, and systems be </w:t>
      </w:r>
      <w:r w:rsidRPr="00410CD9">
        <w:rPr>
          <w:rFonts w:ascii="Arial" w:hAnsi="Arial" w:cs="Arial"/>
          <w:bCs/>
          <w:sz w:val="22"/>
          <w:szCs w:val="22"/>
        </w:rPr>
        <w:t xml:space="preserve">transparent </w:t>
      </w:r>
      <w:r w:rsidR="007E4313" w:rsidRPr="00410CD9">
        <w:rPr>
          <w:rFonts w:ascii="Arial" w:hAnsi="Arial" w:cs="Arial"/>
          <w:bCs/>
          <w:sz w:val="22"/>
          <w:szCs w:val="22"/>
        </w:rPr>
        <w:t xml:space="preserve">and accessible to students, staff, and faculty to identify new solutions. </w:t>
      </w:r>
    </w:p>
    <w:p w14:paraId="43728233" w14:textId="7266D8F4" w:rsidR="00ED4AFC" w:rsidRPr="00410CD9" w:rsidRDefault="00ED4AFC" w:rsidP="00ED4A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05CEE777" w14:textId="4BAFFD78" w:rsidR="00C24C9C" w:rsidRPr="00410CD9" w:rsidRDefault="00C24C9C" w:rsidP="00C24C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420"/>
        <w:rPr>
          <w:rFonts w:ascii="Arial" w:hAnsi="Arial" w:cs="Arial"/>
          <w:bCs/>
          <w:sz w:val="22"/>
          <w:szCs w:val="22"/>
        </w:rPr>
      </w:pPr>
    </w:p>
    <w:p w14:paraId="2EF0C813" w14:textId="72C4DD01" w:rsidR="00834AC2" w:rsidRPr="00410CD9" w:rsidRDefault="00834AC2" w:rsidP="001716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6096610B" w14:textId="48A7F76B" w:rsidR="000B1A8F" w:rsidRPr="00410CD9" w:rsidRDefault="00834AC2" w:rsidP="007E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lastRenderedPageBreak/>
        <w:t>The following section provide</w:t>
      </w:r>
      <w:r w:rsidR="000B1A8F" w:rsidRPr="00410CD9">
        <w:rPr>
          <w:rFonts w:ascii="Arial" w:hAnsi="Arial" w:cs="Arial"/>
          <w:bCs/>
          <w:sz w:val="22"/>
          <w:szCs w:val="22"/>
        </w:rPr>
        <w:t>s</w:t>
      </w:r>
      <w:r w:rsidRPr="00410CD9">
        <w:rPr>
          <w:rFonts w:ascii="Arial" w:hAnsi="Arial" w:cs="Arial"/>
          <w:bCs/>
          <w:sz w:val="22"/>
          <w:szCs w:val="22"/>
        </w:rPr>
        <w:t xml:space="preserve"> a detailed </w:t>
      </w:r>
      <w:r w:rsidR="000B1A8F" w:rsidRPr="00410CD9">
        <w:rPr>
          <w:rFonts w:ascii="Arial" w:hAnsi="Arial" w:cs="Arial"/>
          <w:bCs/>
          <w:sz w:val="22"/>
          <w:szCs w:val="22"/>
        </w:rPr>
        <w:t xml:space="preserve">overview </w:t>
      </w:r>
      <w:r w:rsidR="00AC2920" w:rsidRPr="00410CD9">
        <w:rPr>
          <w:rFonts w:ascii="Arial" w:hAnsi="Arial" w:cs="Arial"/>
          <w:bCs/>
          <w:sz w:val="22"/>
          <w:szCs w:val="22"/>
        </w:rPr>
        <w:t>of the increase diversion program</w:t>
      </w:r>
      <w:r w:rsidR="003337F9" w:rsidRPr="00410CD9">
        <w:rPr>
          <w:rFonts w:ascii="Arial" w:hAnsi="Arial" w:cs="Arial"/>
          <w:bCs/>
          <w:sz w:val="22"/>
          <w:szCs w:val="22"/>
        </w:rPr>
        <w:t>. I</w:t>
      </w:r>
      <w:r w:rsidR="00AC2920" w:rsidRPr="00410CD9">
        <w:rPr>
          <w:rFonts w:ascii="Arial" w:hAnsi="Arial" w:cs="Arial"/>
          <w:bCs/>
          <w:sz w:val="22"/>
          <w:szCs w:val="22"/>
        </w:rPr>
        <w:t>nformation about fostering innovation and preventing waste is covered in Section 5 of this report</w:t>
      </w:r>
      <w:r w:rsidR="000B1A8F" w:rsidRPr="00410CD9">
        <w:rPr>
          <w:rFonts w:ascii="Arial" w:hAnsi="Arial" w:cs="Arial"/>
          <w:bCs/>
          <w:sz w:val="22"/>
          <w:szCs w:val="22"/>
        </w:rPr>
        <w:t>.</w:t>
      </w:r>
    </w:p>
    <w:p w14:paraId="1B976362" w14:textId="5071B9E2" w:rsidR="000B1A8F" w:rsidRPr="00410CD9" w:rsidRDefault="000B1A8F" w:rsidP="007E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35F4FEED" w14:textId="38EBD640" w:rsidR="000B1A8F" w:rsidRPr="00410CD9" w:rsidRDefault="000B1A8F" w:rsidP="000B1A8F">
      <w:pPr>
        <w:shd w:val="clear" w:color="auto" w:fill="BDD6EE" w:themeFill="accent5" w:themeFillTint="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t>INCREAS</w:t>
      </w:r>
      <w:r w:rsidR="00AC2920" w:rsidRPr="00410CD9">
        <w:rPr>
          <w:rFonts w:ascii="Arial" w:hAnsi="Arial" w:cs="Arial"/>
          <w:b/>
          <w:sz w:val="22"/>
          <w:szCs w:val="22"/>
        </w:rPr>
        <w:t>E</w:t>
      </w:r>
      <w:r w:rsidRPr="00410CD9">
        <w:rPr>
          <w:rFonts w:ascii="Arial" w:hAnsi="Arial" w:cs="Arial"/>
          <w:b/>
          <w:sz w:val="22"/>
          <w:szCs w:val="22"/>
        </w:rPr>
        <w:t xml:space="preserve"> DIVERSION</w:t>
      </w:r>
    </w:p>
    <w:p w14:paraId="6B4054F8" w14:textId="77777777" w:rsidR="000B1A8F" w:rsidRPr="00410CD9" w:rsidRDefault="000B1A8F" w:rsidP="007E43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1AC160B5" w14:textId="0C37B5A2" w:rsidR="0032624D" w:rsidRPr="00410CD9" w:rsidRDefault="000B1A8F"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The University’s programs related to increasing diversion can be understood as a combination of four distinct processes; 1) municipal solid waste (MSW) and standard recyclables collection, 2) regulated non-hazardous MSW and recycling, 3) special collections, and 4) operation specific collections.</w:t>
      </w:r>
    </w:p>
    <w:p w14:paraId="503FB389" w14:textId="05015853" w:rsidR="000B1A8F" w:rsidRPr="00410CD9" w:rsidRDefault="000B1A8F"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1E883E0C" w14:textId="577504DC" w:rsidR="00ED4AFC" w:rsidRPr="00410CD9" w:rsidRDefault="00ED4AFC" w:rsidP="00ED4AFC">
      <w:pPr>
        <w:pStyle w:val="Caption"/>
        <w:keepNext/>
        <w:rPr>
          <w:rFonts w:cs="Arial"/>
          <w:sz w:val="22"/>
          <w:szCs w:val="22"/>
        </w:rPr>
      </w:pPr>
      <w:r w:rsidRPr="00410CD9">
        <w:rPr>
          <w:rFonts w:cs="Arial"/>
          <w:sz w:val="22"/>
          <w:szCs w:val="22"/>
        </w:rPr>
        <w:t xml:space="preserve">Table </w:t>
      </w:r>
      <w:r w:rsidRPr="00410CD9">
        <w:rPr>
          <w:rFonts w:cs="Arial"/>
          <w:sz w:val="22"/>
          <w:szCs w:val="22"/>
        </w:rPr>
        <w:fldChar w:fldCharType="begin"/>
      </w:r>
      <w:r w:rsidRPr="00410CD9">
        <w:rPr>
          <w:rFonts w:cs="Arial"/>
          <w:sz w:val="22"/>
          <w:szCs w:val="22"/>
        </w:rPr>
        <w:instrText xml:space="preserve"> SEQ Table \* ARABIC </w:instrText>
      </w:r>
      <w:r w:rsidRPr="00410CD9">
        <w:rPr>
          <w:rFonts w:cs="Arial"/>
          <w:sz w:val="22"/>
          <w:szCs w:val="22"/>
        </w:rPr>
        <w:fldChar w:fldCharType="separate"/>
      </w:r>
      <w:r w:rsidRPr="00410CD9">
        <w:rPr>
          <w:rFonts w:cs="Arial"/>
          <w:noProof/>
          <w:sz w:val="22"/>
          <w:szCs w:val="22"/>
        </w:rPr>
        <w:t>2</w:t>
      </w:r>
      <w:r w:rsidRPr="00410CD9">
        <w:rPr>
          <w:rFonts w:cs="Arial"/>
          <w:sz w:val="22"/>
          <w:szCs w:val="22"/>
        </w:rPr>
        <w:fldChar w:fldCharType="end"/>
      </w:r>
      <w:r w:rsidRPr="00410CD9">
        <w:rPr>
          <w:rFonts w:cs="Arial"/>
          <w:sz w:val="22"/>
          <w:szCs w:val="22"/>
        </w:rPr>
        <w:t xml:space="preserve"> Materials Managed on Campus</w:t>
      </w:r>
    </w:p>
    <w:tbl>
      <w:tblPr>
        <w:tblStyle w:val="GridTable7Colorful-Accent1"/>
        <w:tblW w:w="0" w:type="auto"/>
        <w:tblLook w:val="04A0" w:firstRow="1" w:lastRow="0" w:firstColumn="1" w:lastColumn="0" w:noHBand="0" w:noVBand="1"/>
      </w:tblPr>
      <w:tblGrid>
        <w:gridCol w:w="1661"/>
        <w:gridCol w:w="1924"/>
        <w:gridCol w:w="1925"/>
        <w:gridCol w:w="1925"/>
        <w:gridCol w:w="1925"/>
      </w:tblGrid>
      <w:tr w:rsidR="000B1A8F" w:rsidRPr="00410CD9" w14:paraId="3713BFDF" w14:textId="77777777" w:rsidTr="000A0B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1" w:type="dxa"/>
          </w:tcPr>
          <w:p w14:paraId="2A3A9FFE"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val="0"/>
                <w:sz w:val="22"/>
              </w:rPr>
            </w:pPr>
          </w:p>
        </w:tc>
        <w:tc>
          <w:tcPr>
            <w:tcW w:w="1924" w:type="dxa"/>
          </w:tcPr>
          <w:p w14:paraId="2618A64C"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10CD9">
              <w:rPr>
                <w:rFonts w:ascii="Arial" w:hAnsi="Arial" w:cs="Arial"/>
                <w:sz w:val="22"/>
              </w:rPr>
              <w:t xml:space="preserve">Standard Collection </w:t>
            </w:r>
          </w:p>
        </w:tc>
        <w:tc>
          <w:tcPr>
            <w:tcW w:w="1925" w:type="dxa"/>
          </w:tcPr>
          <w:p w14:paraId="1AB06EFA"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10CD9">
              <w:rPr>
                <w:rFonts w:ascii="Arial" w:hAnsi="Arial" w:cs="Arial"/>
                <w:sz w:val="22"/>
              </w:rPr>
              <w:t xml:space="preserve">Regulated Nonhazardous </w:t>
            </w:r>
          </w:p>
        </w:tc>
        <w:tc>
          <w:tcPr>
            <w:tcW w:w="1925" w:type="dxa"/>
          </w:tcPr>
          <w:p w14:paraId="7D9E3D97" w14:textId="67C900A8"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10CD9">
              <w:rPr>
                <w:rFonts w:ascii="Arial" w:hAnsi="Arial" w:cs="Arial"/>
                <w:sz w:val="22"/>
              </w:rPr>
              <w:t>Special collections</w:t>
            </w:r>
          </w:p>
        </w:tc>
        <w:tc>
          <w:tcPr>
            <w:tcW w:w="1925" w:type="dxa"/>
          </w:tcPr>
          <w:p w14:paraId="3AADC2B7"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10CD9">
              <w:rPr>
                <w:rFonts w:ascii="Arial" w:hAnsi="Arial" w:cs="Arial"/>
                <w:sz w:val="22"/>
              </w:rPr>
              <w:t>Operation specific collections</w:t>
            </w:r>
          </w:p>
        </w:tc>
      </w:tr>
      <w:tr w:rsidR="000B1A8F" w:rsidRPr="00410CD9" w14:paraId="7920EF53" w14:textId="77777777" w:rsidTr="000A0B30">
        <w:trPr>
          <w:cnfStyle w:val="000000100000" w:firstRow="0" w:lastRow="0" w:firstColumn="0" w:lastColumn="0" w:oddVBand="0" w:evenVBand="0" w:oddHBand="1" w:evenHBand="0"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1661" w:type="dxa"/>
          </w:tcPr>
          <w:p w14:paraId="0BB49C3E"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rPr>
            </w:pPr>
            <w:r w:rsidRPr="00410CD9">
              <w:rPr>
                <w:rFonts w:ascii="Arial" w:hAnsi="Arial" w:cs="Arial"/>
                <w:b/>
                <w:sz w:val="22"/>
              </w:rPr>
              <w:t>Managed by</w:t>
            </w:r>
          </w:p>
        </w:tc>
        <w:tc>
          <w:tcPr>
            <w:tcW w:w="1924" w:type="dxa"/>
          </w:tcPr>
          <w:p w14:paraId="2ADA9BEA"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 xml:space="preserve">Facilities &amp; Services (F&amp;S) </w:t>
            </w:r>
          </w:p>
        </w:tc>
        <w:tc>
          <w:tcPr>
            <w:tcW w:w="1925" w:type="dxa"/>
          </w:tcPr>
          <w:p w14:paraId="1F9C2BFD" w14:textId="15FDAED1" w:rsidR="000B1A8F" w:rsidRPr="00410CD9" w:rsidRDefault="003337F9" w:rsidP="003337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 xml:space="preserve">University </w:t>
            </w:r>
            <w:r w:rsidR="000B1A8F" w:rsidRPr="00410CD9">
              <w:rPr>
                <w:rFonts w:ascii="Arial" w:hAnsi="Arial" w:cs="Arial"/>
                <w:color w:val="auto"/>
                <w:sz w:val="22"/>
              </w:rPr>
              <w:t xml:space="preserve">Surplus, </w:t>
            </w:r>
            <w:r w:rsidRPr="00410CD9">
              <w:rPr>
                <w:rFonts w:ascii="Arial" w:hAnsi="Arial" w:cs="Arial"/>
                <w:color w:val="auto"/>
                <w:sz w:val="22"/>
              </w:rPr>
              <w:t>F&amp;S,</w:t>
            </w:r>
            <w:r w:rsidR="000B1A8F" w:rsidRPr="00410CD9">
              <w:rPr>
                <w:rFonts w:ascii="Arial" w:hAnsi="Arial" w:cs="Arial"/>
                <w:color w:val="auto"/>
                <w:sz w:val="22"/>
              </w:rPr>
              <w:t xml:space="preserve"> and Division of Research Safety </w:t>
            </w:r>
          </w:p>
        </w:tc>
        <w:tc>
          <w:tcPr>
            <w:tcW w:w="1925" w:type="dxa"/>
          </w:tcPr>
          <w:p w14:paraId="4550436E" w14:textId="40283DA6" w:rsidR="000B1A8F" w:rsidRPr="00410CD9" w:rsidRDefault="003337F9"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F&amp;S</w:t>
            </w:r>
            <w:r w:rsidR="000B1A8F" w:rsidRPr="00410CD9">
              <w:rPr>
                <w:rFonts w:ascii="Arial" w:hAnsi="Arial" w:cs="Arial"/>
                <w:color w:val="auto"/>
                <w:sz w:val="22"/>
              </w:rPr>
              <w:t xml:space="preserve"> or individual departments </w:t>
            </w:r>
          </w:p>
        </w:tc>
        <w:tc>
          <w:tcPr>
            <w:tcW w:w="1925" w:type="dxa"/>
          </w:tcPr>
          <w:p w14:paraId="3337A77B"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 xml:space="preserve">Individual departments </w:t>
            </w:r>
          </w:p>
        </w:tc>
      </w:tr>
      <w:tr w:rsidR="000B1A8F" w:rsidRPr="00410CD9" w14:paraId="24D010AA" w14:textId="77777777" w:rsidTr="000A0B30">
        <w:trPr>
          <w:trHeight w:val="1518"/>
        </w:trPr>
        <w:tc>
          <w:tcPr>
            <w:cnfStyle w:val="001000000000" w:firstRow="0" w:lastRow="0" w:firstColumn="1" w:lastColumn="0" w:oddVBand="0" w:evenVBand="0" w:oddHBand="0" w:evenHBand="0" w:firstRowFirstColumn="0" w:firstRowLastColumn="0" w:lastRowFirstColumn="0" w:lastRowLastColumn="0"/>
            <w:tcW w:w="1661" w:type="dxa"/>
          </w:tcPr>
          <w:p w14:paraId="7F8A3497"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rPr>
            </w:pPr>
            <w:r w:rsidRPr="00410CD9">
              <w:rPr>
                <w:rFonts w:ascii="Arial" w:hAnsi="Arial" w:cs="Arial"/>
                <w:b/>
                <w:sz w:val="22"/>
              </w:rPr>
              <w:t xml:space="preserve">Materials recovered </w:t>
            </w:r>
          </w:p>
        </w:tc>
        <w:tc>
          <w:tcPr>
            <w:tcW w:w="1924" w:type="dxa"/>
          </w:tcPr>
          <w:p w14:paraId="7410855B"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 xml:space="preserve">Paper, Cardboard, Plastic Bottles, and Aluminum Cans </w:t>
            </w:r>
          </w:p>
        </w:tc>
        <w:tc>
          <w:tcPr>
            <w:tcW w:w="1925" w:type="dxa"/>
          </w:tcPr>
          <w:p w14:paraId="38D8E1AE"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 xml:space="preserve">Surplus electronics, Lamps and ballasts  </w:t>
            </w:r>
          </w:p>
        </w:tc>
        <w:tc>
          <w:tcPr>
            <w:tcW w:w="1925" w:type="dxa"/>
          </w:tcPr>
          <w:p w14:paraId="7356A028"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 xml:space="preserve">Gloves, expanded polystyrene, pallets </w:t>
            </w:r>
          </w:p>
        </w:tc>
        <w:tc>
          <w:tcPr>
            <w:tcW w:w="1925" w:type="dxa"/>
          </w:tcPr>
          <w:p w14:paraId="5D4B1777"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Books, scrap metal, green waste, mattresses, tires</w:t>
            </w:r>
          </w:p>
        </w:tc>
      </w:tr>
      <w:tr w:rsidR="000B1A8F" w:rsidRPr="00410CD9" w14:paraId="4A80001D" w14:textId="77777777" w:rsidTr="000A0B30">
        <w:trPr>
          <w:cnfStyle w:val="000000100000" w:firstRow="0" w:lastRow="0" w:firstColumn="0" w:lastColumn="0" w:oddVBand="0" w:evenVBand="0" w:oddHBand="1" w:evenHBand="0"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1661" w:type="dxa"/>
          </w:tcPr>
          <w:p w14:paraId="5D1C1AD4"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rPr>
            </w:pPr>
            <w:r w:rsidRPr="00410CD9">
              <w:rPr>
                <w:rFonts w:ascii="Arial" w:hAnsi="Arial" w:cs="Arial"/>
                <w:b/>
                <w:sz w:val="22"/>
              </w:rPr>
              <w:t xml:space="preserve">Scope </w:t>
            </w:r>
          </w:p>
        </w:tc>
        <w:tc>
          <w:tcPr>
            <w:tcW w:w="1924" w:type="dxa"/>
          </w:tcPr>
          <w:p w14:paraId="1A3E2563"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 xml:space="preserve">Entire campus </w:t>
            </w:r>
          </w:p>
        </w:tc>
        <w:tc>
          <w:tcPr>
            <w:tcW w:w="1925" w:type="dxa"/>
          </w:tcPr>
          <w:p w14:paraId="5D2D0FCB"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 xml:space="preserve">Equipment purchased across campus that qualifies as regulated materials  </w:t>
            </w:r>
          </w:p>
        </w:tc>
        <w:tc>
          <w:tcPr>
            <w:tcW w:w="1925" w:type="dxa"/>
          </w:tcPr>
          <w:p w14:paraId="24C3CDDE"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 xml:space="preserve">Material specific collections at participating departments or units </w:t>
            </w:r>
          </w:p>
        </w:tc>
        <w:tc>
          <w:tcPr>
            <w:tcW w:w="1925" w:type="dxa"/>
          </w:tcPr>
          <w:p w14:paraId="06BD7F70"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r w:rsidRPr="00410CD9">
              <w:rPr>
                <w:rFonts w:ascii="Arial" w:hAnsi="Arial" w:cs="Arial"/>
                <w:color w:val="auto"/>
                <w:sz w:val="22"/>
              </w:rPr>
              <w:t>Material specific collections organized by a specific department or unit.</w:t>
            </w:r>
          </w:p>
          <w:p w14:paraId="2ECEB199" w14:textId="77777777" w:rsidR="000B1A8F" w:rsidRPr="00410CD9" w:rsidRDefault="000B1A8F" w:rsidP="000A0B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rPr>
            </w:pPr>
          </w:p>
        </w:tc>
      </w:tr>
    </w:tbl>
    <w:p w14:paraId="51183F20" w14:textId="77777777" w:rsidR="000B1A8F" w:rsidRPr="00410CD9" w:rsidRDefault="000B1A8F"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0E3AE8AE" w14:textId="77777777" w:rsidR="0032624D" w:rsidRPr="00410CD9" w:rsidRDefault="0032624D"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4D708D78" w14:textId="77777777" w:rsidR="005F1E58" w:rsidRPr="00410CD9" w:rsidRDefault="005F1E58">
      <w:pPr>
        <w:overflowPunct/>
        <w:autoSpaceDE/>
        <w:autoSpaceDN/>
        <w:adjustRightInd/>
        <w:textAlignment w:val="auto"/>
        <w:rPr>
          <w:rFonts w:ascii="Arial" w:hAnsi="Arial" w:cs="Arial"/>
          <w:b/>
          <w:sz w:val="22"/>
          <w:szCs w:val="22"/>
        </w:rPr>
      </w:pPr>
      <w:r w:rsidRPr="00410CD9">
        <w:rPr>
          <w:rFonts w:ascii="Arial" w:hAnsi="Arial" w:cs="Arial"/>
          <w:b/>
          <w:sz w:val="22"/>
          <w:szCs w:val="22"/>
        </w:rPr>
        <w:br w:type="page"/>
      </w:r>
    </w:p>
    <w:p w14:paraId="07406F5D" w14:textId="3480D4CD" w:rsidR="000B1A8F" w:rsidRPr="00410CD9" w:rsidRDefault="000B1A8F" w:rsidP="000B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lastRenderedPageBreak/>
        <w:t>STANDARD COLLECTION</w:t>
      </w:r>
      <w:r w:rsidR="005F1E58" w:rsidRPr="00410CD9">
        <w:rPr>
          <w:rStyle w:val="FootnoteReference"/>
          <w:rFonts w:ascii="Arial" w:hAnsi="Arial" w:cs="Arial"/>
          <w:b/>
          <w:sz w:val="22"/>
          <w:szCs w:val="22"/>
        </w:rPr>
        <w:footnoteReference w:id="9"/>
      </w:r>
      <w:r w:rsidRPr="00410CD9">
        <w:rPr>
          <w:rFonts w:ascii="Arial" w:hAnsi="Arial" w:cs="Arial"/>
          <w:b/>
          <w:sz w:val="22"/>
          <w:szCs w:val="22"/>
        </w:rPr>
        <w:t xml:space="preserve"> </w:t>
      </w:r>
    </w:p>
    <w:p w14:paraId="0F7BC125" w14:textId="77777777" w:rsidR="000B1A8F" w:rsidRPr="00410CD9" w:rsidRDefault="000B1A8F" w:rsidP="000B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14:paraId="084EF928" w14:textId="37880228" w:rsidR="000B1A8F" w:rsidRPr="00410CD9" w:rsidRDefault="000B1A8F" w:rsidP="000B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The University collect</w:t>
      </w:r>
      <w:r w:rsidR="000A0B30" w:rsidRPr="00410CD9">
        <w:rPr>
          <w:rFonts w:ascii="Arial" w:hAnsi="Arial" w:cs="Arial"/>
          <w:bCs/>
          <w:sz w:val="22"/>
          <w:szCs w:val="22"/>
        </w:rPr>
        <w:t>s</w:t>
      </w:r>
      <w:r w:rsidRPr="00410CD9">
        <w:rPr>
          <w:rFonts w:ascii="Arial" w:hAnsi="Arial" w:cs="Arial"/>
          <w:bCs/>
          <w:sz w:val="22"/>
          <w:szCs w:val="22"/>
        </w:rPr>
        <w:t xml:space="preserve"> and process</w:t>
      </w:r>
      <w:r w:rsidR="000A0B30" w:rsidRPr="00410CD9">
        <w:rPr>
          <w:rFonts w:ascii="Arial" w:hAnsi="Arial" w:cs="Arial"/>
          <w:bCs/>
          <w:sz w:val="22"/>
          <w:szCs w:val="22"/>
        </w:rPr>
        <w:t>es</w:t>
      </w:r>
      <w:r w:rsidRPr="00410CD9">
        <w:rPr>
          <w:rFonts w:ascii="Arial" w:hAnsi="Arial" w:cs="Arial"/>
          <w:bCs/>
          <w:sz w:val="22"/>
          <w:szCs w:val="22"/>
        </w:rPr>
        <w:t xml:space="preserve"> the material on campus at the University’s Waste Transfer Station. Although the collection and processing of materials evolve based on market conditions and University’s programmatic goals, the materials identified in this section are the standard materials collected.</w:t>
      </w:r>
    </w:p>
    <w:p w14:paraId="550B6784" w14:textId="77777777" w:rsidR="000B1A8F" w:rsidRPr="00410CD9" w:rsidRDefault="000B1A8F" w:rsidP="000B1A8F">
      <w:pPr>
        <w:rPr>
          <w:rFonts w:ascii="Arial" w:hAnsi="Arial" w:cs="Arial"/>
          <w:sz w:val="22"/>
          <w:szCs w:val="22"/>
        </w:rPr>
      </w:pPr>
    </w:p>
    <w:p w14:paraId="55396FEA" w14:textId="26887F9C" w:rsidR="000B1A8F" w:rsidRPr="00410CD9" w:rsidRDefault="000B1A8F" w:rsidP="000B1A8F">
      <w:pPr>
        <w:pStyle w:val="ListParagraph"/>
        <w:numPr>
          <w:ilvl w:val="0"/>
          <w:numId w:val="4"/>
        </w:numPr>
        <w:rPr>
          <w:rFonts w:ascii="Arial" w:hAnsi="Arial" w:cs="Arial"/>
          <w:sz w:val="22"/>
          <w:szCs w:val="22"/>
        </w:rPr>
      </w:pPr>
      <w:r w:rsidRPr="00410CD9">
        <w:rPr>
          <w:rFonts w:ascii="Arial" w:hAnsi="Arial" w:cs="Arial"/>
          <w:b/>
          <w:bCs/>
          <w:sz w:val="22"/>
          <w:szCs w:val="22"/>
        </w:rPr>
        <w:t>Landfill</w:t>
      </w:r>
      <w:r w:rsidRPr="00410CD9">
        <w:rPr>
          <w:rFonts w:ascii="Arial" w:hAnsi="Arial" w:cs="Arial"/>
          <w:sz w:val="22"/>
          <w:szCs w:val="22"/>
        </w:rPr>
        <w:t>: Unsorted municipal solid waste</w:t>
      </w:r>
    </w:p>
    <w:p w14:paraId="3945AC0D" w14:textId="0FBB3EB7" w:rsidR="000B1A8F" w:rsidRPr="00410CD9" w:rsidRDefault="000B1A8F" w:rsidP="000B1A8F">
      <w:pPr>
        <w:pStyle w:val="ListParagraph"/>
        <w:numPr>
          <w:ilvl w:val="0"/>
          <w:numId w:val="4"/>
        </w:numPr>
        <w:rPr>
          <w:rFonts w:ascii="Arial" w:hAnsi="Arial" w:cs="Arial"/>
          <w:sz w:val="22"/>
          <w:szCs w:val="22"/>
        </w:rPr>
      </w:pPr>
      <w:r w:rsidRPr="00410CD9">
        <w:rPr>
          <w:rFonts w:ascii="Arial" w:hAnsi="Arial" w:cs="Arial"/>
          <w:b/>
          <w:bCs/>
          <w:sz w:val="22"/>
          <w:szCs w:val="22"/>
        </w:rPr>
        <w:t>Bottles and Cans</w:t>
      </w:r>
      <w:r w:rsidRPr="00410CD9">
        <w:rPr>
          <w:rFonts w:ascii="Arial" w:hAnsi="Arial" w:cs="Arial"/>
          <w:sz w:val="22"/>
          <w:szCs w:val="22"/>
        </w:rPr>
        <w:t>: #1 PETE and #2 HDPE bottle-shaped plastic, or “bottles” or “plastic”</w:t>
      </w:r>
    </w:p>
    <w:p w14:paraId="5A13952B" w14:textId="039A0CC9" w:rsidR="000B1A8F" w:rsidRPr="00410CD9" w:rsidRDefault="000B1A8F" w:rsidP="000B1A8F">
      <w:pPr>
        <w:pStyle w:val="ListParagraph"/>
        <w:numPr>
          <w:ilvl w:val="0"/>
          <w:numId w:val="4"/>
        </w:numPr>
        <w:rPr>
          <w:rFonts w:ascii="Arial" w:hAnsi="Arial" w:cs="Arial"/>
          <w:sz w:val="22"/>
          <w:szCs w:val="22"/>
        </w:rPr>
      </w:pPr>
      <w:r w:rsidRPr="00410CD9">
        <w:rPr>
          <w:rFonts w:ascii="Arial" w:hAnsi="Arial" w:cs="Arial"/>
          <w:b/>
          <w:bCs/>
          <w:sz w:val="22"/>
          <w:szCs w:val="22"/>
        </w:rPr>
        <w:t>Paper</w:t>
      </w:r>
      <w:r w:rsidRPr="00410CD9">
        <w:rPr>
          <w:rFonts w:ascii="Arial" w:hAnsi="Arial" w:cs="Arial"/>
          <w:sz w:val="22"/>
          <w:szCs w:val="22"/>
        </w:rPr>
        <w:t>: All clean mixed paper, including white paper, newspaper and newsprint, colored paper, sticky notes, envelopes, magazines, softbound books and journals, file folders, hanging file folders, box board, tablet backs, card stock, and small pieces of flattened cardboard.</w:t>
      </w:r>
    </w:p>
    <w:p w14:paraId="65666441" w14:textId="3C04BB74" w:rsidR="000B1A8F" w:rsidRPr="00410CD9" w:rsidRDefault="000B1A8F" w:rsidP="000B1A8F">
      <w:pPr>
        <w:pStyle w:val="ListParagraph"/>
        <w:numPr>
          <w:ilvl w:val="0"/>
          <w:numId w:val="4"/>
        </w:numPr>
        <w:rPr>
          <w:rFonts w:ascii="Arial" w:hAnsi="Arial" w:cs="Arial"/>
          <w:sz w:val="22"/>
          <w:szCs w:val="22"/>
        </w:rPr>
      </w:pPr>
      <w:r w:rsidRPr="00410CD9">
        <w:rPr>
          <w:rFonts w:ascii="Arial" w:hAnsi="Arial" w:cs="Arial"/>
          <w:b/>
          <w:bCs/>
          <w:sz w:val="22"/>
          <w:szCs w:val="22"/>
        </w:rPr>
        <w:t>Mixed metal</w:t>
      </w:r>
      <w:r w:rsidRPr="00410CD9">
        <w:rPr>
          <w:rFonts w:ascii="Arial" w:hAnsi="Arial" w:cs="Arial"/>
          <w:sz w:val="22"/>
          <w:szCs w:val="22"/>
        </w:rPr>
        <w:t>: brass, copper, iron, stainless steel, steel</w:t>
      </w:r>
    </w:p>
    <w:p w14:paraId="20C1529D" w14:textId="54B8BF9D" w:rsidR="000B1A8F" w:rsidRPr="00410CD9" w:rsidRDefault="000B1A8F" w:rsidP="000B1A8F">
      <w:pPr>
        <w:pStyle w:val="ListParagraph"/>
        <w:numPr>
          <w:ilvl w:val="0"/>
          <w:numId w:val="4"/>
        </w:numPr>
        <w:rPr>
          <w:rFonts w:ascii="Arial" w:hAnsi="Arial" w:cs="Arial"/>
          <w:sz w:val="22"/>
          <w:szCs w:val="22"/>
        </w:rPr>
      </w:pPr>
      <w:r w:rsidRPr="00410CD9">
        <w:rPr>
          <w:rFonts w:ascii="Arial" w:hAnsi="Arial" w:cs="Arial"/>
          <w:b/>
          <w:bCs/>
          <w:sz w:val="22"/>
          <w:szCs w:val="22"/>
        </w:rPr>
        <w:t>Cardboard</w:t>
      </w:r>
      <w:r w:rsidRPr="00410CD9">
        <w:rPr>
          <w:rFonts w:ascii="Arial" w:hAnsi="Arial" w:cs="Arial"/>
          <w:sz w:val="22"/>
          <w:szCs w:val="22"/>
        </w:rPr>
        <w:t>: Corrugated cardboard boxes, flattened.</w:t>
      </w:r>
    </w:p>
    <w:p w14:paraId="6934F86C" w14:textId="76225CE4" w:rsidR="000B1A8F" w:rsidRPr="00410CD9" w:rsidRDefault="00ED4AFC" w:rsidP="000B1A8F">
      <w:pPr>
        <w:pStyle w:val="ListParagraph"/>
        <w:numPr>
          <w:ilvl w:val="0"/>
          <w:numId w:val="4"/>
        </w:numPr>
        <w:rPr>
          <w:rFonts w:ascii="Arial" w:hAnsi="Arial" w:cs="Arial"/>
          <w:sz w:val="22"/>
          <w:szCs w:val="22"/>
        </w:rPr>
      </w:pPr>
      <w:r w:rsidRPr="00410CD9">
        <w:rPr>
          <w:rFonts w:ascii="Arial" w:hAnsi="Arial" w:cs="Arial"/>
          <w:noProof/>
          <w:sz w:val="22"/>
          <w:szCs w:val="22"/>
        </w:rPr>
        <mc:AlternateContent>
          <mc:Choice Requires="wps">
            <w:drawing>
              <wp:anchor distT="0" distB="0" distL="114300" distR="114300" simplePos="0" relativeHeight="251669504" behindDoc="0" locked="0" layoutInCell="1" allowOverlap="1" wp14:anchorId="03A9A928" wp14:editId="7741CBF2">
                <wp:simplePos x="0" y="0"/>
                <wp:positionH relativeFrom="column">
                  <wp:posOffset>168275</wp:posOffset>
                </wp:positionH>
                <wp:positionV relativeFrom="paragraph">
                  <wp:posOffset>1173480</wp:posOffset>
                </wp:positionV>
                <wp:extent cx="2119630" cy="180975"/>
                <wp:effectExtent l="0" t="0" r="0" b="9525"/>
                <wp:wrapTopAndBottom/>
                <wp:docPr id="7" name="Text Box 7"/>
                <wp:cNvGraphicFramePr/>
                <a:graphic xmlns:a="http://schemas.openxmlformats.org/drawingml/2006/main">
                  <a:graphicData uri="http://schemas.microsoft.com/office/word/2010/wordprocessingShape">
                    <wps:wsp>
                      <wps:cNvSpPr txBox="1"/>
                      <wps:spPr>
                        <a:xfrm>
                          <a:off x="0" y="0"/>
                          <a:ext cx="2119630" cy="180975"/>
                        </a:xfrm>
                        <a:prstGeom prst="rect">
                          <a:avLst/>
                        </a:prstGeom>
                        <a:solidFill>
                          <a:prstClr val="white"/>
                        </a:solidFill>
                        <a:ln>
                          <a:noFill/>
                        </a:ln>
                      </wps:spPr>
                      <wps:txbx>
                        <w:txbxContent>
                          <w:p w14:paraId="312062F9" w14:textId="6E128A2F" w:rsidR="0024621C" w:rsidRPr="00CC0F06" w:rsidRDefault="0024621C" w:rsidP="00ED4AFC">
                            <w:pPr>
                              <w:pStyle w:val="Caption"/>
                              <w:rPr>
                                <w:rFonts w:ascii="Times" w:hAnsi="Times"/>
                                <w:b/>
                                <w:bCs/>
                                <w:noProof/>
                                <w:sz w:val="24"/>
                                <w:szCs w:val="20"/>
                              </w:rPr>
                            </w:pPr>
                            <w:r>
                              <w:t xml:space="preserve">Figure </w:t>
                            </w:r>
                            <w:r w:rsidR="004B6C64">
                              <w:fldChar w:fldCharType="begin"/>
                            </w:r>
                            <w:r w:rsidR="004B6C64">
                              <w:instrText xml:space="preserve"> SEQ Figure \* ARABIC </w:instrText>
                            </w:r>
                            <w:r w:rsidR="004B6C64">
                              <w:fldChar w:fldCharType="separate"/>
                            </w:r>
                            <w:r>
                              <w:rPr>
                                <w:noProof/>
                              </w:rPr>
                              <w:t>2</w:t>
                            </w:r>
                            <w:r w:rsidR="004B6C64">
                              <w:rPr>
                                <w:noProof/>
                              </w:rPr>
                              <w:fldChar w:fldCharType="end"/>
                            </w:r>
                            <w:r>
                              <w:t xml:space="preserve"> Waste and Recycling Signage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9A928" id="Text Box 7" o:spid="_x0000_s1027" type="#_x0000_t202" style="position:absolute;left:0;text-align:left;margin-left:13.25pt;margin-top:92.4pt;width:166.9pt;height:14.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" stroked="f">
                <v:textbox inset="0,0,0,0">
                  <w:txbxContent>
                    <w:p w14:paraId="312062F9" w14:textId="6E128A2F" w:rsidR="0024621C" w:rsidRPr="00CC0F06" w:rsidRDefault="0024621C" w:rsidP="00ED4AFC">
                      <w:pPr>
                        <w:pStyle w:val="Caption"/>
                        <w:rPr>
                          <w:rFonts w:ascii="Times" w:hAnsi="Times"/>
                          <w:b/>
                          <w:bCs/>
                          <w:noProof/>
                          <w:sz w:val="24"/>
                          <w:szCs w:val="20"/>
                        </w:rPr>
                      </w:pPr>
                      <w:r>
                        <w:t xml:space="preserve">Figure </w:t>
                      </w:r>
                      <w:r w:rsidR="00B15387">
                        <w:fldChar w:fldCharType="begin"/>
                      </w:r>
                      <w:r w:rsidR="00B15387">
                        <w:instrText xml:space="preserve"> SEQ Figure \* ARABIC </w:instrText>
                      </w:r>
                      <w:r w:rsidR="00B15387">
                        <w:fldChar w:fldCharType="separate"/>
                      </w:r>
                      <w:r>
                        <w:rPr>
                          <w:noProof/>
                        </w:rPr>
                        <w:t>2</w:t>
                      </w:r>
                      <w:r w:rsidR="00B15387">
                        <w:rPr>
                          <w:noProof/>
                        </w:rPr>
                        <w:fldChar w:fldCharType="end"/>
                      </w:r>
                      <w:r>
                        <w:t xml:space="preserve"> Waste and Recycling Signage</w:t>
                      </w:r>
                    </w:p>
                  </w:txbxContent>
                </v:textbox>
                <w10:wrap type="topAndBottom"/>
              </v:shape>
            </w:pict>
          </mc:Fallback>
        </mc:AlternateContent>
      </w:r>
      <w:r w:rsidRPr="00410CD9">
        <w:rPr>
          <w:rFonts w:ascii="Arial" w:hAnsi="Arial" w:cs="Arial"/>
          <w:b/>
          <w:bCs/>
          <w:i/>
          <w:iCs/>
          <w:noProof/>
          <w:sz w:val="22"/>
          <w:szCs w:val="22"/>
        </w:rPr>
        <w:drawing>
          <wp:anchor distT="0" distB="0" distL="114300" distR="114300" simplePos="0" relativeHeight="251661312" behindDoc="0" locked="0" layoutInCell="1" allowOverlap="1" wp14:anchorId="1BA91C9C" wp14:editId="0FD1EEA4">
            <wp:simplePos x="0" y="0"/>
            <wp:positionH relativeFrom="column">
              <wp:posOffset>4309110</wp:posOffset>
            </wp:positionH>
            <wp:positionV relativeFrom="paragraph">
              <wp:posOffset>1428251</wp:posOffset>
            </wp:positionV>
            <wp:extent cx="2119735" cy="2743200"/>
            <wp:effectExtent l="0" t="0" r="0" b="0"/>
            <wp:wrapSquare wrapText="bothSides"/>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9735" cy="2743200"/>
                    </a:xfrm>
                    <a:prstGeom prst="rect">
                      <a:avLst/>
                    </a:prstGeom>
                  </pic:spPr>
                </pic:pic>
              </a:graphicData>
            </a:graphic>
            <wp14:sizeRelH relativeFrom="margin">
              <wp14:pctWidth>0</wp14:pctWidth>
            </wp14:sizeRelH>
            <wp14:sizeRelV relativeFrom="margin">
              <wp14:pctHeight>0</wp14:pctHeight>
            </wp14:sizeRelV>
          </wp:anchor>
        </w:drawing>
      </w:r>
      <w:r w:rsidRPr="00410CD9">
        <w:rPr>
          <w:rFonts w:ascii="Arial" w:hAnsi="Arial" w:cs="Arial"/>
          <w:b/>
          <w:bCs/>
          <w:i/>
          <w:iCs/>
          <w:noProof/>
          <w:sz w:val="22"/>
          <w:szCs w:val="22"/>
        </w:rPr>
        <w:drawing>
          <wp:anchor distT="0" distB="0" distL="114300" distR="114300" simplePos="0" relativeHeight="251660288" behindDoc="0" locked="0" layoutInCell="1" allowOverlap="1" wp14:anchorId="0338D537" wp14:editId="11315986">
            <wp:simplePos x="0" y="0"/>
            <wp:positionH relativeFrom="column">
              <wp:posOffset>2194560</wp:posOffset>
            </wp:positionH>
            <wp:positionV relativeFrom="paragraph">
              <wp:posOffset>1426845</wp:posOffset>
            </wp:positionV>
            <wp:extent cx="2119630" cy="2743200"/>
            <wp:effectExtent l="0" t="0" r="0" b="0"/>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9630" cy="2743200"/>
                    </a:xfrm>
                    <a:prstGeom prst="rect">
                      <a:avLst/>
                    </a:prstGeom>
                  </pic:spPr>
                </pic:pic>
              </a:graphicData>
            </a:graphic>
            <wp14:sizeRelH relativeFrom="margin">
              <wp14:pctWidth>0</wp14:pctWidth>
            </wp14:sizeRelH>
            <wp14:sizeRelV relativeFrom="margin">
              <wp14:pctHeight>0</wp14:pctHeight>
            </wp14:sizeRelV>
          </wp:anchor>
        </w:drawing>
      </w:r>
      <w:r w:rsidRPr="00410CD9">
        <w:rPr>
          <w:rFonts w:ascii="Arial" w:hAnsi="Arial" w:cs="Arial"/>
          <w:b/>
          <w:bCs/>
          <w:i/>
          <w:iCs/>
          <w:noProof/>
          <w:sz w:val="22"/>
          <w:szCs w:val="22"/>
        </w:rPr>
        <w:drawing>
          <wp:anchor distT="0" distB="0" distL="114300" distR="114300" simplePos="0" relativeHeight="251659264" behindDoc="0" locked="0" layoutInCell="1" allowOverlap="1" wp14:anchorId="73D935C3" wp14:editId="4EA6BE7E">
            <wp:simplePos x="0" y="0"/>
            <wp:positionH relativeFrom="column">
              <wp:posOffset>72390</wp:posOffset>
            </wp:positionH>
            <wp:positionV relativeFrom="paragraph">
              <wp:posOffset>1426210</wp:posOffset>
            </wp:positionV>
            <wp:extent cx="2119630" cy="2743200"/>
            <wp:effectExtent l="0" t="0" r="0" b="0"/>
            <wp:wrapTopAndBottom/>
            <wp:docPr id="11" name="Picture 11"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9630" cy="2743200"/>
                    </a:xfrm>
                    <a:prstGeom prst="rect">
                      <a:avLst/>
                    </a:prstGeom>
                  </pic:spPr>
                </pic:pic>
              </a:graphicData>
            </a:graphic>
            <wp14:sizeRelH relativeFrom="margin">
              <wp14:pctWidth>0</wp14:pctWidth>
            </wp14:sizeRelH>
            <wp14:sizeRelV relativeFrom="margin">
              <wp14:pctHeight>0</wp14:pctHeight>
            </wp14:sizeRelV>
          </wp:anchor>
        </w:drawing>
      </w:r>
      <w:r w:rsidR="000B1A8F" w:rsidRPr="00410CD9">
        <w:rPr>
          <w:rFonts w:ascii="Arial" w:hAnsi="Arial" w:cs="Arial"/>
          <w:b/>
          <w:bCs/>
          <w:sz w:val="22"/>
          <w:szCs w:val="22"/>
        </w:rPr>
        <w:t>Construction &amp; Demolition Debris (C&amp;D)</w:t>
      </w:r>
      <w:r w:rsidR="000B1A8F" w:rsidRPr="00410CD9">
        <w:rPr>
          <w:rFonts w:ascii="Arial" w:hAnsi="Arial" w:cs="Arial"/>
          <w:sz w:val="22"/>
          <w:szCs w:val="22"/>
        </w:rPr>
        <w:t>: Wood waste including lumber, plywood, M</w:t>
      </w:r>
      <w:r w:rsidR="00121628" w:rsidRPr="00410CD9">
        <w:rPr>
          <w:rFonts w:ascii="Arial" w:hAnsi="Arial" w:cs="Arial"/>
          <w:sz w:val="22"/>
          <w:szCs w:val="22"/>
        </w:rPr>
        <w:t xml:space="preserve">edium </w:t>
      </w:r>
      <w:r w:rsidR="000B1A8F" w:rsidRPr="00410CD9">
        <w:rPr>
          <w:rFonts w:ascii="Arial" w:hAnsi="Arial" w:cs="Arial"/>
          <w:sz w:val="22"/>
          <w:szCs w:val="22"/>
        </w:rPr>
        <w:t>D</w:t>
      </w:r>
      <w:r w:rsidR="00121628" w:rsidRPr="00410CD9">
        <w:rPr>
          <w:rFonts w:ascii="Arial" w:hAnsi="Arial" w:cs="Arial"/>
          <w:sz w:val="22"/>
          <w:szCs w:val="22"/>
        </w:rPr>
        <w:t xml:space="preserve">ensity </w:t>
      </w:r>
      <w:r w:rsidR="000B1A8F" w:rsidRPr="00410CD9">
        <w:rPr>
          <w:rFonts w:ascii="Arial" w:hAnsi="Arial" w:cs="Arial"/>
          <w:sz w:val="22"/>
          <w:szCs w:val="22"/>
        </w:rPr>
        <w:t>F</w:t>
      </w:r>
      <w:r w:rsidR="00121628" w:rsidRPr="00410CD9">
        <w:rPr>
          <w:rFonts w:ascii="Arial" w:hAnsi="Arial" w:cs="Arial"/>
          <w:sz w:val="22"/>
          <w:szCs w:val="22"/>
        </w:rPr>
        <w:t>iberboard</w:t>
      </w:r>
      <w:r w:rsidR="000B1A8F" w:rsidRPr="00410CD9">
        <w:rPr>
          <w:rFonts w:ascii="Arial" w:hAnsi="Arial" w:cs="Arial"/>
          <w:sz w:val="22"/>
          <w:szCs w:val="22"/>
        </w:rPr>
        <w:t>, sticks, pallets, painted wood; scrap metal including rebar, steel, wire, brass, copper, aluminum; concrete and asphalt, including bricks, asphalt, porcelain, rocks, and sand; models and artwork, including models made of wood, cardboard, metal, and combined materials; and broken furniture, including wood, metal, plastic, fabric, and combined materials.</w:t>
      </w:r>
    </w:p>
    <w:p w14:paraId="02FF885A" w14:textId="4CCE0A48" w:rsidR="00157C15" w:rsidRPr="00410CD9" w:rsidRDefault="000B1A8F" w:rsidP="00ED4AFC">
      <w:pPr>
        <w:rPr>
          <w:rFonts w:ascii="Arial" w:hAnsi="Arial" w:cs="Arial"/>
          <w:sz w:val="22"/>
          <w:szCs w:val="22"/>
        </w:rPr>
      </w:pPr>
      <w:r w:rsidRPr="00410CD9">
        <w:rPr>
          <w:rFonts w:ascii="Arial" w:hAnsi="Arial" w:cs="Arial"/>
          <w:sz w:val="22"/>
          <w:szCs w:val="22"/>
        </w:rPr>
        <w:t xml:space="preserve">  </w:t>
      </w:r>
    </w:p>
    <w:p w14:paraId="76DD3CF0" w14:textId="77777777" w:rsidR="005F1E58" w:rsidRPr="00410CD9" w:rsidRDefault="005F1E58">
      <w:pPr>
        <w:overflowPunct/>
        <w:autoSpaceDE/>
        <w:autoSpaceDN/>
        <w:adjustRightInd/>
        <w:textAlignment w:val="auto"/>
        <w:rPr>
          <w:rFonts w:ascii="Arial" w:hAnsi="Arial" w:cs="Arial"/>
          <w:b/>
          <w:sz w:val="22"/>
          <w:szCs w:val="22"/>
        </w:rPr>
      </w:pPr>
      <w:r w:rsidRPr="00410CD9">
        <w:rPr>
          <w:rFonts w:ascii="Arial" w:hAnsi="Arial" w:cs="Arial"/>
          <w:b/>
          <w:sz w:val="22"/>
          <w:szCs w:val="22"/>
        </w:rPr>
        <w:br w:type="page"/>
      </w:r>
    </w:p>
    <w:p w14:paraId="7E49BEED" w14:textId="22E2EE50" w:rsidR="005F1E58" w:rsidRPr="00410CD9" w:rsidRDefault="005F1E58" w:rsidP="005F1E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lastRenderedPageBreak/>
        <w:t>COLLECTION PROCESS</w:t>
      </w:r>
      <w:r w:rsidRPr="00410CD9">
        <w:rPr>
          <w:rStyle w:val="FootnoteReference"/>
          <w:rFonts w:ascii="Arial" w:hAnsi="Arial" w:cs="Arial"/>
          <w:b/>
          <w:sz w:val="22"/>
          <w:szCs w:val="22"/>
        </w:rPr>
        <w:footnoteReference w:id="10"/>
      </w:r>
    </w:p>
    <w:p w14:paraId="424CA587" w14:textId="57052BCB" w:rsidR="003147DC" w:rsidRPr="00410CD9" w:rsidRDefault="00ED4AFC"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r w:rsidRPr="00410CD9">
        <w:rPr>
          <w:rFonts w:ascii="Arial" w:hAnsi="Arial" w:cs="Arial"/>
          <w:sz w:val="22"/>
          <w:szCs w:val="22"/>
        </w:rPr>
        <w:t>T</w:t>
      </w:r>
      <w:r w:rsidR="00157C15" w:rsidRPr="00410CD9">
        <w:rPr>
          <w:rFonts w:ascii="Arial" w:hAnsi="Arial" w:cs="Arial"/>
          <w:sz w:val="22"/>
          <w:szCs w:val="22"/>
        </w:rPr>
        <w:t xml:space="preserve">he initial collection and sorting of the common recyclables (paper, cardboard, plastic bottles, and aluminum cans) begins with individuals at campus buildings.  Faculty, staff, and </w:t>
      </w:r>
      <w:r w:rsidR="002B60D7" w:rsidRPr="00410CD9">
        <w:rPr>
          <w:rFonts w:ascii="Arial" w:hAnsi="Arial" w:cs="Arial"/>
          <w:sz w:val="22"/>
          <w:szCs w:val="22"/>
        </w:rPr>
        <w:t>students have</w:t>
      </w:r>
      <w:r w:rsidR="00157C15" w:rsidRPr="00410CD9">
        <w:rPr>
          <w:rFonts w:ascii="Arial" w:hAnsi="Arial" w:cs="Arial"/>
          <w:sz w:val="22"/>
          <w:szCs w:val="22"/>
        </w:rPr>
        <w:t xml:space="preserve"> garbage and/or recycling bins in their personal office or residence hall room to collect paper, bottle and can streams. Individual occupants are responsible for emptying their personal recycling bin into a common recycling bin in the building and place cardboard near the bin. Although each space on campus warrants an individualized response</w:t>
      </w:r>
      <w:r w:rsidR="003337F9" w:rsidRPr="00410CD9">
        <w:rPr>
          <w:rFonts w:ascii="Arial" w:hAnsi="Arial" w:cs="Arial"/>
          <w:sz w:val="22"/>
          <w:szCs w:val="22"/>
        </w:rPr>
        <w:t>,</w:t>
      </w:r>
      <w:r w:rsidR="00157C15" w:rsidRPr="00410CD9">
        <w:rPr>
          <w:rFonts w:ascii="Arial" w:hAnsi="Arial" w:cs="Arial"/>
          <w:sz w:val="22"/>
          <w:szCs w:val="22"/>
        </w:rPr>
        <w:t xml:space="preserve"> the figure below provides general information of where collection bins are placed for optimum recovery of materials.</w:t>
      </w:r>
    </w:p>
    <w:p w14:paraId="23F35A2C" w14:textId="77777777" w:rsidR="00157C15" w:rsidRPr="00410CD9" w:rsidRDefault="00157C15"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378A6F82" w14:textId="70FAC5A1" w:rsidR="00ED4AFC" w:rsidRPr="00410CD9" w:rsidRDefault="00ED4AFC" w:rsidP="00ED4AFC">
      <w:pPr>
        <w:pStyle w:val="Caption"/>
        <w:keepNext/>
        <w:rPr>
          <w:rFonts w:cs="Arial"/>
          <w:sz w:val="22"/>
          <w:szCs w:val="22"/>
        </w:rPr>
      </w:pPr>
      <w:r w:rsidRPr="00410CD9">
        <w:rPr>
          <w:rFonts w:cs="Arial"/>
          <w:sz w:val="22"/>
          <w:szCs w:val="22"/>
        </w:rPr>
        <w:t xml:space="preserve">Figure </w:t>
      </w:r>
      <w:r w:rsidRPr="00410CD9">
        <w:rPr>
          <w:rFonts w:cs="Arial"/>
          <w:sz w:val="22"/>
          <w:szCs w:val="22"/>
        </w:rPr>
        <w:fldChar w:fldCharType="begin"/>
      </w:r>
      <w:r w:rsidRPr="00410CD9">
        <w:rPr>
          <w:rFonts w:cs="Arial"/>
          <w:sz w:val="22"/>
          <w:szCs w:val="22"/>
        </w:rPr>
        <w:instrText xml:space="preserve"> SEQ Figure \* ARABIC </w:instrText>
      </w:r>
      <w:r w:rsidRPr="00410CD9">
        <w:rPr>
          <w:rFonts w:cs="Arial"/>
          <w:sz w:val="22"/>
          <w:szCs w:val="22"/>
        </w:rPr>
        <w:fldChar w:fldCharType="separate"/>
      </w:r>
      <w:r w:rsidR="000C56AA" w:rsidRPr="00410CD9">
        <w:rPr>
          <w:rFonts w:cs="Arial"/>
          <w:noProof/>
          <w:sz w:val="22"/>
          <w:szCs w:val="22"/>
        </w:rPr>
        <w:t>3</w:t>
      </w:r>
      <w:r w:rsidRPr="00410CD9">
        <w:rPr>
          <w:rFonts w:cs="Arial"/>
          <w:sz w:val="22"/>
          <w:szCs w:val="22"/>
        </w:rPr>
        <w:fldChar w:fldCharType="end"/>
      </w:r>
      <w:r w:rsidRPr="00410CD9">
        <w:rPr>
          <w:rFonts w:cs="Arial"/>
          <w:sz w:val="22"/>
          <w:szCs w:val="22"/>
        </w:rPr>
        <w:t xml:space="preserve"> Materials collection infrastructure</w:t>
      </w:r>
    </w:p>
    <w:p w14:paraId="6CD1DDD6" w14:textId="55A30006" w:rsidR="00B8226A" w:rsidRPr="00410CD9" w:rsidRDefault="00157C15" w:rsidP="00B8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noProof/>
          <w:sz w:val="22"/>
          <w:szCs w:val="22"/>
        </w:rPr>
        <w:drawing>
          <wp:inline distT="0" distB="0" distL="0" distR="0" wp14:anchorId="6944C38A" wp14:editId="0E0E6B6A">
            <wp:extent cx="5943600" cy="2713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5181"/>
                    <a:stretch/>
                  </pic:blipFill>
                  <pic:spPr bwMode="auto">
                    <a:xfrm>
                      <a:off x="0" y="0"/>
                      <a:ext cx="5943600" cy="2713664"/>
                    </a:xfrm>
                    <a:prstGeom prst="rect">
                      <a:avLst/>
                    </a:prstGeom>
                    <a:noFill/>
                    <a:ln>
                      <a:noFill/>
                    </a:ln>
                    <a:extLst>
                      <a:ext uri="{53640926-AAD7-44D8-BBD7-CCE9431645EC}">
                        <a14:shadowObscured xmlns:a14="http://schemas.microsoft.com/office/drawing/2010/main"/>
                      </a:ext>
                    </a:extLst>
                  </pic:spPr>
                </pic:pic>
              </a:graphicData>
            </a:graphic>
          </wp:inline>
        </w:drawing>
      </w:r>
    </w:p>
    <w:p w14:paraId="7522F4D6" w14:textId="1191BDB8" w:rsidR="007E0F6E" w:rsidRPr="00410CD9" w:rsidRDefault="007E0F6E"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6E8B0706" w14:textId="49610B18" w:rsidR="00157C15" w:rsidRPr="00410CD9" w:rsidRDefault="00ED4AFC"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r w:rsidRPr="00410CD9">
        <w:rPr>
          <w:rFonts w:ascii="Arial" w:hAnsi="Arial" w:cs="Arial"/>
          <w:sz w:val="22"/>
          <w:szCs w:val="22"/>
        </w:rPr>
        <w:t>The University utilizes a dual stream system</w:t>
      </w:r>
      <w:r w:rsidR="005F1E58" w:rsidRPr="00410CD9">
        <w:rPr>
          <w:rStyle w:val="FootnoteReference"/>
          <w:rFonts w:ascii="Arial" w:hAnsi="Arial" w:cs="Arial"/>
          <w:sz w:val="22"/>
          <w:szCs w:val="22"/>
        </w:rPr>
        <w:footnoteReference w:id="11"/>
      </w:r>
      <w:r w:rsidRPr="00410CD9">
        <w:rPr>
          <w:rFonts w:ascii="Arial" w:hAnsi="Arial" w:cs="Arial"/>
          <w:sz w:val="22"/>
          <w:szCs w:val="22"/>
        </w:rPr>
        <w:t xml:space="preserve">, and dedicated collection systems for special materials. </w:t>
      </w:r>
      <w:r w:rsidR="00157C15" w:rsidRPr="00410CD9">
        <w:rPr>
          <w:rFonts w:ascii="Arial" w:hAnsi="Arial" w:cs="Arial"/>
          <w:sz w:val="22"/>
          <w:szCs w:val="22"/>
        </w:rPr>
        <w:t>The University is transitioning towards a single unit hallway recycling bin with three dedicated recycling bins (</w:t>
      </w:r>
      <w:r w:rsidR="00121628" w:rsidRPr="00410CD9">
        <w:rPr>
          <w:rFonts w:ascii="Arial" w:hAnsi="Arial" w:cs="Arial"/>
          <w:sz w:val="22"/>
          <w:szCs w:val="22"/>
        </w:rPr>
        <w:t>Table 3</w:t>
      </w:r>
      <w:r w:rsidR="00157C15" w:rsidRPr="00410CD9">
        <w:rPr>
          <w:rFonts w:ascii="Arial" w:hAnsi="Arial" w:cs="Arial"/>
          <w:sz w:val="22"/>
          <w:szCs w:val="22"/>
        </w:rPr>
        <w:t>)</w:t>
      </w:r>
      <w:r w:rsidR="005F1E58" w:rsidRPr="00410CD9">
        <w:rPr>
          <w:rStyle w:val="FootnoteReference"/>
          <w:rFonts w:ascii="Arial" w:hAnsi="Arial" w:cs="Arial"/>
          <w:sz w:val="22"/>
          <w:szCs w:val="22"/>
        </w:rPr>
        <w:footnoteReference w:id="12"/>
      </w:r>
      <w:r w:rsidR="00157C15" w:rsidRPr="00410CD9">
        <w:rPr>
          <w:rFonts w:ascii="Arial" w:hAnsi="Arial" w:cs="Arial"/>
          <w:sz w:val="22"/>
          <w:szCs w:val="22"/>
        </w:rPr>
        <w:t>. Prior to this transition the University had a dedicated hallway paper bins and bottle and can bins across campus. Table 2 shows the current count of bins across campus</w:t>
      </w:r>
      <w:r w:rsidR="005F1E58" w:rsidRPr="00410CD9">
        <w:rPr>
          <w:rStyle w:val="FootnoteReference"/>
          <w:rFonts w:ascii="Arial" w:hAnsi="Arial" w:cs="Arial"/>
          <w:sz w:val="22"/>
          <w:szCs w:val="22"/>
        </w:rPr>
        <w:footnoteReference w:id="13"/>
      </w:r>
      <w:r w:rsidR="00157C15" w:rsidRPr="00410CD9">
        <w:rPr>
          <w:rFonts w:ascii="Arial" w:hAnsi="Arial" w:cs="Arial"/>
          <w:sz w:val="22"/>
          <w:szCs w:val="22"/>
        </w:rPr>
        <w:t>. Note that this count does not include deskside recycling containers that are placed under or at each workstation.</w:t>
      </w:r>
    </w:p>
    <w:p w14:paraId="01D5C074" w14:textId="77777777" w:rsidR="00ED4AFC" w:rsidRPr="00410CD9" w:rsidRDefault="00ED4AFC"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7E3F2AEB" w14:textId="01996C73" w:rsidR="00ED4AFC" w:rsidRPr="00410CD9" w:rsidRDefault="00ED4AFC" w:rsidP="00ED4AFC">
      <w:pPr>
        <w:pStyle w:val="Caption"/>
        <w:keepNext/>
        <w:rPr>
          <w:rFonts w:cs="Arial"/>
          <w:sz w:val="22"/>
          <w:szCs w:val="22"/>
        </w:rPr>
      </w:pPr>
      <w:r w:rsidRPr="00410CD9">
        <w:rPr>
          <w:rFonts w:cs="Arial"/>
          <w:sz w:val="22"/>
          <w:szCs w:val="22"/>
        </w:rPr>
        <w:t xml:space="preserve">Table </w:t>
      </w:r>
      <w:r w:rsidRPr="00410CD9">
        <w:rPr>
          <w:rFonts w:cs="Arial"/>
          <w:sz w:val="22"/>
          <w:szCs w:val="22"/>
        </w:rPr>
        <w:fldChar w:fldCharType="begin"/>
      </w:r>
      <w:r w:rsidRPr="00410CD9">
        <w:rPr>
          <w:rFonts w:cs="Arial"/>
          <w:sz w:val="22"/>
          <w:szCs w:val="22"/>
        </w:rPr>
        <w:instrText xml:space="preserve"> SEQ Table \* ARABIC </w:instrText>
      </w:r>
      <w:r w:rsidRPr="00410CD9">
        <w:rPr>
          <w:rFonts w:cs="Arial"/>
          <w:sz w:val="22"/>
          <w:szCs w:val="22"/>
        </w:rPr>
        <w:fldChar w:fldCharType="separate"/>
      </w:r>
      <w:r w:rsidRPr="00410CD9">
        <w:rPr>
          <w:rFonts w:cs="Arial"/>
          <w:noProof/>
          <w:sz w:val="22"/>
          <w:szCs w:val="22"/>
        </w:rPr>
        <w:t>3</w:t>
      </w:r>
      <w:r w:rsidRPr="00410CD9">
        <w:rPr>
          <w:rFonts w:cs="Arial"/>
          <w:sz w:val="22"/>
          <w:szCs w:val="22"/>
        </w:rPr>
        <w:fldChar w:fldCharType="end"/>
      </w:r>
      <w:r w:rsidRPr="00410CD9">
        <w:rPr>
          <w:rFonts w:cs="Arial"/>
          <w:sz w:val="22"/>
          <w:szCs w:val="22"/>
        </w:rPr>
        <w:t xml:space="preserve"> Bin placement</w:t>
      </w:r>
    </w:p>
    <w:tbl>
      <w:tblPr>
        <w:tblStyle w:val="TableGrid"/>
        <w:tblW w:w="0" w:type="auto"/>
        <w:jc w:val="center"/>
        <w:tblLook w:val="04A0" w:firstRow="1" w:lastRow="0" w:firstColumn="1" w:lastColumn="0" w:noHBand="0" w:noVBand="1"/>
      </w:tblPr>
      <w:tblGrid>
        <w:gridCol w:w="1978"/>
        <w:gridCol w:w="804"/>
      </w:tblGrid>
      <w:tr w:rsidR="00157C15" w:rsidRPr="00410CD9" w14:paraId="79D0160A" w14:textId="77777777" w:rsidTr="00157C15">
        <w:trPr>
          <w:jc w:val="center"/>
        </w:trPr>
        <w:tc>
          <w:tcPr>
            <w:tcW w:w="0" w:type="auto"/>
          </w:tcPr>
          <w:p w14:paraId="10C30418" w14:textId="5F8F74CD" w:rsidR="00157C15" w:rsidRPr="00410CD9" w:rsidRDefault="00157C15"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r w:rsidRPr="00410CD9">
              <w:rPr>
                <w:rFonts w:ascii="Arial" w:hAnsi="Arial" w:cs="Arial"/>
                <w:sz w:val="22"/>
                <w:szCs w:val="22"/>
              </w:rPr>
              <w:t>Type of bin</w:t>
            </w:r>
          </w:p>
        </w:tc>
        <w:tc>
          <w:tcPr>
            <w:tcW w:w="0" w:type="auto"/>
          </w:tcPr>
          <w:p w14:paraId="2480BC9A" w14:textId="0006F849" w:rsidR="00157C15" w:rsidRPr="00410CD9" w:rsidRDefault="00157C15" w:rsidP="00157C15">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right"/>
              <w:rPr>
                <w:rFonts w:ascii="Arial" w:hAnsi="Arial" w:cs="Arial"/>
                <w:sz w:val="22"/>
                <w:szCs w:val="22"/>
              </w:rPr>
            </w:pPr>
            <w:r w:rsidRPr="00410CD9">
              <w:rPr>
                <w:rFonts w:ascii="Arial" w:hAnsi="Arial" w:cs="Arial"/>
                <w:sz w:val="22"/>
                <w:szCs w:val="22"/>
              </w:rPr>
              <w:t xml:space="preserve">Count </w:t>
            </w:r>
          </w:p>
        </w:tc>
      </w:tr>
      <w:tr w:rsidR="00157C15" w:rsidRPr="00410CD9" w14:paraId="4BDFD3AD" w14:textId="77777777" w:rsidTr="00157C15">
        <w:trPr>
          <w:jc w:val="center"/>
        </w:trPr>
        <w:tc>
          <w:tcPr>
            <w:tcW w:w="0" w:type="auto"/>
          </w:tcPr>
          <w:p w14:paraId="3EEA8361" w14:textId="40C43179" w:rsidR="00157C15" w:rsidRPr="00410CD9" w:rsidRDefault="00157C15"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r w:rsidRPr="00410CD9">
              <w:rPr>
                <w:rFonts w:ascii="Arial" w:hAnsi="Arial" w:cs="Arial"/>
                <w:sz w:val="22"/>
                <w:szCs w:val="22"/>
              </w:rPr>
              <w:t>Paper bin</w:t>
            </w:r>
          </w:p>
        </w:tc>
        <w:tc>
          <w:tcPr>
            <w:tcW w:w="0" w:type="auto"/>
          </w:tcPr>
          <w:p w14:paraId="45BF02EB" w14:textId="0DD10A57" w:rsidR="00157C15" w:rsidRPr="00410CD9" w:rsidRDefault="00157C15" w:rsidP="00157C15">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right"/>
              <w:rPr>
                <w:rFonts w:ascii="Arial" w:hAnsi="Arial" w:cs="Arial"/>
                <w:sz w:val="22"/>
                <w:szCs w:val="22"/>
              </w:rPr>
            </w:pPr>
            <w:r w:rsidRPr="00410CD9">
              <w:rPr>
                <w:rFonts w:ascii="Arial" w:hAnsi="Arial" w:cs="Arial"/>
                <w:sz w:val="22"/>
                <w:szCs w:val="22"/>
              </w:rPr>
              <w:t>2,113</w:t>
            </w:r>
          </w:p>
        </w:tc>
      </w:tr>
      <w:tr w:rsidR="00157C15" w:rsidRPr="00410CD9" w14:paraId="227FCA92" w14:textId="77777777" w:rsidTr="00157C15">
        <w:trPr>
          <w:jc w:val="center"/>
        </w:trPr>
        <w:tc>
          <w:tcPr>
            <w:tcW w:w="0" w:type="auto"/>
          </w:tcPr>
          <w:p w14:paraId="64C879AC" w14:textId="6749AEF4" w:rsidR="00157C15" w:rsidRPr="00410CD9" w:rsidRDefault="00157C15"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r w:rsidRPr="00410CD9">
              <w:rPr>
                <w:rFonts w:ascii="Arial" w:hAnsi="Arial" w:cs="Arial"/>
                <w:sz w:val="22"/>
                <w:szCs w:val="22"/>
              </w:rPr>
              <w:t>Bottle and can bin</w:t>
            </w:r>
          </w:p>
        </w:tc>
        <w:tc>
          <w:tcPr>
            <w:tcW w:w="0" w:type="auto"/>
          </w:tcPr>
          <w:p w14:paraId="79F0B5EA" w14:textId="10FE183F" w:rsidR="00157C15" w:rsidRPr="00410CD9" w:rsidRDefault="00157C15" w:rsidP="00157C15">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right"/>
              <w:rPr>
                <w:rFonts w:ascii="Arial" w:hAnsi="Arial" w:cs="Arial"/>
                <w:sz w:val="22"/>
                <w:szCs w:val="22"/>
              </w:rPr>
            </w:pPr>
            <w:r w:rsidRPr="00410CD9">
              <w:rPr>
                <w:rFonts w:ascii="Arial" w:hAnsi="Arial" w:cs="Arial"/>
                <w:sz w:val="22"/>
                <w:szCs w:val="22"/>
              </w:rPr>
              <w:t>788</w:t>
            </w:r>
          </w:p>
        </w:tc>
      </w:tr>
      <w:tr w:rsidR="00157C15" w:rsidRPr="00410CD9" w14:paraId="4746FBDD" w14:textId="77777777" w:rsidTr="00157C15">
        <w:trPr>
          <w:jc w:val="center"/>
        </w:trPr>
        <w:tc>
          <w:tcPr>
            <w:tcW w:w="0" w:type="auto"/>
          </w:tcPr>
          <w:p w14:paraId="1B8B008F" w14:textId="1AF37009" w:rsidR="00157C15" w:rsidRPr="00410CD9" w:rsidRDefault="00157C15"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r w:rsidRPr="00410CD9">
              <w:rPr>
                <w:rFonts w:ascii="Arial" w:hAnsi="Arial" w:cs="Arial"/>
                <w:sz w:val="22"/>
                <w:szCs w:val="22"/>
              </w:rPr>
              <w:t xml:space="preserve">3-bin </w:t>
            </w:r>
          </w:p>
        </w:tc>
        <w:tc>
          <w:tcPr>
            <w:tcW w:w="0" w:type="auto"/>
          </w:tcPr>
          <w:p w14:paraId="3EA1264C" w14:textId="44963880" w:rsidR="00157C15" w:rsidRPr="00410CD9" w:rsidRDefault="00157C15" w:rsidP="00157C15">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right"/>
              <w:rPr>
                <w:rFonts w:ascii="Arial" w:hAnsi="Arial" w:cs="Arial"/>
                <w:sz w:val="22"/>
                <w:szCs w:val="22"/>
              </w:rPr>
            </w:pPr>
            <w:r w:rsidRPr="00410CD9">
              <w:rPr>
                <w:rFonts w:ascii="Arial" w:hAnsi="Arial" w:cs="Arial"/>
                <w:sz w:val="22"/>
                <w:szCs w:val="22"/>
              </w:rPr>
              <w:t>135</w:t>
            </w:r>
          </w:p>
        </w:tc>
      </w:tr>
      <w:tr w:rsidR="00157C15" w:rsidRPr="00410CD9" w14:paraId="360CEADD" w14:textId="77777777" w:rsidTr="00157C15">
        <w:trPr>
          <w:jc w:val="center"/>
        </w:trPr>
        <w:tc>
          <w:tcPr>
            <w:tcW w:w="0" w:type="auto"/>
          </w:tcPr>
          <w:p w14:paraId="14FBED04" w14:textId="35F38F88" w:rsidR="00157C15" w:rsidRPr="00410CD9" w:rsidRDefault="00157C15"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r w:rsidRPr="00410CD9">
              <w:rPr>
                <w:rFonts w:ascii="Arial" w:hAnsi="Arial" w:cs="Arial"/>
                <w:sz w:val="22"/>
                <w:szCs w:val="22"/>
              </w:rPr>
              <w:t>Total</w:t>
            </w:r>
          </w:p>
        </w:tc>
        <w:tc>
          <w:tcPr>
            <w:tcW w:w="0" w:type="auto"/>
          </w:tcPr>
          <w:p w14:paraId="1FC079CA" w14:textId="7903473E" w:rsidR="00157C15" w:rsidRPr="00410CD9" w:rsidRDefault="00157C15" w:rsidP="00157C15">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jc w:val="right"/>
              <w:rPr>
                <w:rFonts w:ascii="Arial" w:hAnsi="Arial" w:cs="Arial"/>
                <w:sz w:val="22"/>
                <w:szCs w:val="22"/>
              </w:rPr>
            </w:pPr>
            <w:r w:rsidRPr="00410CD9">
              <w:rPr>
                <w:rFonts w:ascii="Arial" w:hAnsi="Arial" w:cs="Arial"/>
                <w:sz w:val="22"/>
                <w:szCs w:val="22"/>
              </w:rPr>
              <w:t>3,036</w:t>
            </w:r>
          </w:p>
        </w:tc>
      </w:tr>
    </w:tbl>
    <w:p w14:paraId="2CC07951" w14:textId="21E5EB12" w:rsidR="00B8226A" w:rsidRPr="00410CD9" w:rsidRDefault="00B8226A"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0C77DDF8" w14:textId="77777777" w:rsidR="00157C15" w:rsidRPr="00410CD9" w:rsidRDefault="00157C15"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29C5C80D" w14:textId="77777777" w:rsidR="00B8226A" w:rsidRPr="00410CD9" w:rsidRDefault="00B8226A"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6050E9AA" w14:textId="0D9F8BA6" w:rsidR="00157C15" w:rsidRPr="00410CD9" w:rsidRDefault="00ED4AFC" w:rsidP="00157C15">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r w:rsidRPr="00410CD9">
        <w:rPr>
          <w:rFonts w:ascii="Arial" w:hAnsi="Arial" w:cs="Arial"/>
          <w:b/>
          <w:bCs/>
          <w:sz w:val="22"/>
          <w:szCs w:val="22"/>
        </w:rPr>
        <w:t>Contamination rates</w:t>
      </w:r>
      <w:r w:rsidR="005F1E58" w:rsidRPr="00410CD9">
        <w:rPr>
          <w:rStyle w:val="FootnoteReference"/>
          <w:rFonts w:ascii="Arial" w:hAnsi="Arial" w:cs="Arial"/>
          <w:b/>
          <w:bCs/>
          <w:sz w:val="22"/>
          <w:szCs w:val="22"/>
        </w:rPr>
        <w:footnoteReference w:id="14"/>
      </w:r>
      <w:r w:rsidRPr="00410CD9">
        <w:rPr>
          <w:rFonts w:ascii="Arial" w:hAnsi="Arial" w:cs="Arial"/>
          <w:b/>
          <w:bCs/>
          <w:sz w:val="22"/>
          <w:szCs w:val="22"/>
        </w:rPr>
        <w:t xml:space="preserve">: </w:t>
      </w:r>
      <w:r w:rsidR="00157C15" w:rsidRPr="00410CD9">
        <w:rPr>
          <w:rFonts w:ascii="Arial" w:hAnsi="Arial" w:cs="Arial"/>
          <w:sz w:val="22"/>
          <w:szCs w:val="22"/>
        </w:rPr>
        <w:t xml:space="preserve">The University has operated its Waste Transfer Station as a mixed recycling center (often called a dirty MRF in the industry). </w:t>
      </w:r>
      <w:r w:rsidR="00B871A4" w:rsidRPr="00410CD9">
        <w:rPr>
          <w:rFonts w:ascii="Arial" w:hAnsi="Arial" w:cs="Arial"/>
          <w:sz w:val="22"/>
          <w:szCs w:val="22"/>
        </w:rPr>
        <w:t xml:space="preserve">This configuration allows </w:t>
      </w:r>
      <w:r w:rsidR="00157C15" w:rsidRPr="00410CD9">
        <w:rPr>
          <w:rFonts w:ascii="Arial" w:hAnsi="Arial" w:cs="Arial"/>
          <w:sz w:val="22"/>
          <w:szCs w:val="22"/>
        </w:rPr>
        <w:t xml:space="preserve">the sort line </w:t>
      </w:r>
      <w:r w:rsidR="00B871A4" w:rsidRPr="00410CD9">
        <w:rPr>
          <w:rFonts w:ascii="Arial" w:hAnsi="Arial" w:cs="Arial"/>
          <w:sz w:val="22"/>
          <w:szCs w:val="22"/>
        </w:rPr>
        <w:t xml:space="preserve">to process both </w:t>
      </w:r>
      <w:r w:rsidR="00B871A4" w:rsidRPr="00410CD9">
        <w:rPr>
          <w:rFonts w:ascii="Arial" w:hAnsi="Arial" w:cs="Arial"/>
          <w:sz w:val="22"/>
          <w:szCs w:val="22"/>
        </w:rPr>
        <w:lastRenderedPageBreak/>
        <w:t xml:space="preserve">materials destined for trash as well as recycling. Thus, </w:t>
      </w:r>
      <w:r w:rsidR="0031480E" w:rsidRPr="00410CD9">
        <w:rPr>
          <w:rFonts w:ascii="Arial" w:hAnsi="Arial" w:cs="Arial"/>
          <w:sz w:val="22"/>
          <w:szCs w:val="22"/>
        </w:rPr>
        <w:t xml:space="preserve">the University is </w:t>
      </w:r>
      <w:r w:rsidR="00B871A4" w:rsidRPr="00410CD9">
        <w:rPr>
          <w:rFonts w:ascii="Arial" w:hAnsi="Arial" w:cs="Arial"/>
          <w:sz w:val="22"/>
          <w:szCs w:val="22"/>
        </w:rPr>
        <w:t xml:space="preserve">not able to track contamination rates. </w:t>
      </w:r>
    </w:p>
    <w:p w14:paraId="66ACD697" w14:textId="2077C723" w:rsidR="00060D1B" w:rsidRPr="00410CD9" w:rsidRDefault="00060D1B">
      <w:pPr>
        <w:overflowPunct/>
        <w:autoSpaceDE/>
        <w:autoSpaceDN/>
        <w:adjustRightInd/>
        <w:textAlignment w:val="auto"/>
        <w:rPr>
          <w:rFonts w:ascii="Arial" w:hAnsi="Arial" w:cs="Arial"/>
          <w:b/>
          <w:sz w:val="22"/>
          <w:szCs w:val="22"/>
        </w:rPr>
      </w:pPr>
    </w:p>
    <w:p w14:paraId="5C69AC8C" w14:textId="2E1F5E9C" w:rsidR="003D3EDE" w:rsidRPr="00410CD9" w:rsidRDefault="00ED4AFC" w:rsidP="003D3E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t xml:space="preserve">2.2 </w:t>
      </w:r>
      <w:r w:rsidR="003D3EDE" w:rsidRPr="00410CD9">
        <w:rPr>
          <w:rFonts w:ascii="Arial" w:hAnsi="Arial" w:cs="Arial"/>
          <w:b/>
          <w:sz w:val="22"/>
          <w:szCs w:val="22"/>
        </w:rPr>
        <w:t>SPECIAL COLLECTION</w:t>
      </w:r>
      <w:r w:rsidR="00B23342" w:rsidRPr="00410CD9">
        <w:rPr>
          <w:rStyle w:val="FootnoteReference"/>
          <w:rFonts w:ascii="Arial" w:hAnsi="Arial" w:cs="Arial"/>
          <w:b/>
          <w:sz w:val="22"/>
          <w:szCs w:val="22"/>
        </w:rPr>
        <w:footnoteReference w:id="15"/>
      </w:r>
      <w:r w:rsidR="005F1E58" w:rsidRPr="00410CD9">
        <w:rPr>
          <w:rFonts w:ascii="Arial" w:hAnsi="Arial" w:cs="Arial"/>
          <w:b/>
          <w:sz w:val="22"/>
          <w:szCs w:val="22"/>
        </w:rPr>
        <w:t xml:space="preserve"> </w:t>
      </w:r>
      <w:r w:rsidR="00B23342" w:rsidRPr="00410CD9">
        <w:rPr>
          <w:rStyle w:val="FootnoteReference"/>
          <w:rFonts w:ascii="Arial" w:hAnsi="Arial" w:cs="Arial"/>
          <w:b/>
          <w:sz w:val="22"/>
          <w:szCs w:val="22"/>
        </w:rPr>
        <w:footnoteReference w:id="16"/>
      </w:r>
      <w:r w:rsidR="003D3EDE" w:rsidRPr="00410CD9">
        <w:rPr>
          <w:rFonts w:ascii="Arial" w:hAnsi="Arial" w:cs="Arial"/>
          <w:b/>
          <w:sz w:val="22"/>
          <w:szCs w:val="22"/>
        </w:rPr>
        <w:t xml:space="preserve"> </w:t>
      </w:r>
    </w:p>
    <w:p w14:paraId="1AAAB89F" w14:textId="2AEE5E72" w:rsidR="007B5A33" w:rsidRPr="00410CD9" w:rsidRDefault="007B5A33"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14:paraId="36BF4A27" w14:textId="2DEC2D49" w:rsidR="003D3EDE" w:rsidRPr="00410CD9" w:rsidRDefault="003D3EDE" w:rsidP="003D3E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Outside of the traditional recycling program individual departments or operations collect additional materials for recycling. Provided below are summaries of a few programs, for a complete list visit</w:t>
      </w:r>
      <w:r w:rsidR="00AC2920" w:rsidRPr="00410CD9">
        <w:rPr>
          <w:rFonts w:ascii="Arial" w:hAnsi="Arial" w:cs="Arial"/>
          <w:sz w:val="22"/>
          <w:szCs w:val="22"/>
        </w:rPr>
        <w:t xml:space="preserve">: </w:t>
      </w:r>
      <w:hyperlink r:id="rId13" w:history="1">
        <w:r w:rsidR="00AC2920" w:rsidRPr="00410CD9">
          <w:rPr>
            <w:rStyle w:val="Hyperlink"/>
            <w:rFonts w:ascii="Arial" w:hAnsi="Arial" w:cs="Arial"/>
            <w:sz w:val="22"/>
            <w:szCs w:val="22"/>
          </w:rPr>
          <w:t>https://icap.sustainability.illinois.edu/themes/zero-waste</w:t>
        </w:r>
      </w:hyperlink>
      <w:r w:rsidR="002D4A3C" w:rsidRPr="00410CD9">
        <w:rPr>
          <w:rStyle w:val="Hyperlink"/>
          <w:rFonts w:ascii="Arial" w:hAnsi="Arial" w:cs="Arial"/>
          <w:sz w:val="22"/>
          <w:szCs w:val="22"/>
        </w:rPr>
        <w:t>.</w:t>
      </w:r>
      <w:r w:rsidR="00AC2920" w:rsidRPr="00410CD9">
        <w:rPr>
          <w:rFonts w:ascii="Arial" w:hAnsi="Arial" w:cs="Arial"/>
          <w:sz w:val="22"/>
          <w:szCs w:val="22"/>
        </w:rPr>
        <w:t xml:space="preserve"> </w:t>
      </w:r>
    </w:p>
    <w:p w14:paraId="15AA0645" w14:textId="3C40B071" w:rsidR="003D3EDE" w:rsidRPr="00410CD9" w:rsidRDefault="003D3EDE"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18BDADE1" w14:textId="2AF38185" w:rsidR="003D3EDE" w:rsidRPr="00410CD9" w:rsidRDefault="000A0B30"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bCs/>
          <w:sz w:val="22"/>
          <w:szCs w:val="22"/>
        </w:rPr>
        <w:t>Waste vegetable oil</w:t>
      </w:r>
      <w:r w:rsidR="00AC2920" w:rsidRPr="00410CD9">
        <w:rPr>
          <w:rFonts w:ascii="Arial" w:hAnsi="Arial" w:cs="Arial"/>
          <w:sz w:val="22"/>
          <w:szCs w:val="22"/>
        </w:rPr>
        <w:t xml:space="preserve">: </w:t>
      </w:r>
      <w:r w:rsidR="003D3EDE" w:rsidRPr="00410CD9">
        <w:rPr>
          <w:rFonts w:ascii="Arial" w:hAnsi="Arial" w:cs="Arial"/>
          <w:sz w:val="22"/>
          <w:szCs w:val="22"/>
        </w:rPr>
        <w:t xml:space="preserve">The UIUC Biodiesel Initiative (or Illinois Biodiesel Initiative) is a project that evolved from Engineers Without Borders and has collected Waste Vegetable Oil (WVO) from dining halls on campus in order to convert it to biodiesel fuel. </w:t>
      </w:r>
      <w:r w:rsidR="002D4A3C" w:rsidRPr="00410CD9">
        <w:rPr>
          <w:rFonts w:ascii="Arial" w:hAnsi="Arial" w:cs="Arial"/>
          <w:sz w:val="22"/>
          <w:szCs w:val="22"/>
        </w:rPr>
        <w:t>When available, t</w:t>
      </w:r>
      <w:r w:rsidR="003D3EDE" w:rsidRPr="00410CD9">
        <w:rPr>
          <w:rFonts w:ascii="Arial" w:hAnsi="Arial" w:cs="Arial"/>
          <w:sz w:val="22"/>
          <w:szCs w:val="22"/>
        </w:rPr>
        <w:t xml:space="preserve">his fuel has been used by campus vehicles at the Facilities &amp; Services (F&amp;S) Garage and </w:t>
      </w:r>
      <w:proofErr w:type="gramStart"/>
      <w:r w:rsidR="003D3EDE" w:rsidRPr="00410CD9">
        <w:rPr>
          <w:rFonts w:ascii="Arial" w:hAnsi="Arial" w:cs="Arial"/>
          <w:sz w:val="22"/>
          <w:szCs w:val="22"/>
        </w:rPr>
        <w:t>Car Pool</w:t>
      </w:r>
      <w:proofErr w:type="gramEnd"/>
      <w:r w:rsidR="003D3EDE" w:rsidRPr="00410CD9">
        <w:rPr>
          <w:rFonts w:ascii="Arial" w:hAnsi="Arial" w:cs="Arial"/>
          <w:sz w:val="22"/>
          <w:szCs w:val="22"/>
        </w:rPr>
        <w:t xml:space="preserve"> since spring of 2006. </w:t>
      </w:r>
    </w:p>
    <w:p w14:paraId="10584995" w14:textId="5DCF2E47" w:rsidR="00201A0C" w:rsidRPr="00410CD9" w:rsidRDefault="00201A0C"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5F21626C" w14:textId="0F1663DE" w:rsidR="003D3EDE" w:rsidRPr="00410CD9" w:rsidRDefault="000A0B30"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bCs/>
          <w:sz w:val="22"/>
          <w:szCs w:val="22"/>
        </w:rPr>
        <w:t>Crop residue</w:t>
      </w:r>
      <w:r w:rsidR="003D3EDE" w:rsidRPr="00410CD9">
        <w:rPr>
          <w:rFonts w:ascii="Arial" w:hAnsi="Arial" w:cs="Arial"/>
          <w:sz w:val="22"/>
          <w:szCs w:val="22"/>
        </w:rPr>
        <w:t xml:space="preserve">: Fresh press is a student-run sustainable paper </w:t>
      </w:r>
      <w:r w:rsidR="002D4A3C" w:rsidRPr="00410CD9">
        <w:rPr>
          <w:rFonts w:ascii="Arial" w:hAnsi="Arial" w:cs="Arial"/>
          <w:sz w:val="22"/>
          <w:szCs w:val="22"/>
        </w:rPr>
        <w:t>studio at the University</w:t>
      </w:r>
      <w:r w:rsidR="003D3EDE" w:rsidRPr="00410CD9">
        <w:rPr>
          <w:rFonts w:ascii="Arial" w:hAnsi="Arial" w:cs="Arial"/>
          <w:sz w:val="22"/>
          <w:szCs w:val="22"/>
        </w:rPr>
        <w:t xml:space="preserve">. In a partnership with the Student Sustainable Farm, Fresh Press turns crop residues from corn, rye, tomato, peppers, and Illinois native prairie grasses into paper. On a rotational basis they also use coffee grounds and beer to make paper. To make the papers lighter and more flexible, they use recycled cotton from textile industry trimmings in their paper. Since the start of the initiative, 2,353 pounds of greenhouse gas emissions and 60 gallons of water have been saved. To learn more, visit: </w:t>
      </w:r>
      <w:hyperlink r:id="rId14" w:history="1">
        <w:r w:rsidR="003D3EDE" w:rsidRPr="00410CD9">
          <w:rPr>
            <w:rFonts w:ascii="Arial" w:hAnsi="Arial" w:cs="Arial"/>
            <w:sz w:val="22"/>
            <w:szCs w:val="22"/>
          </w:rPr>
          <w:t>https://freshpress.studio/</w:t>
        </w:r>
      </w:hyperlink>
      <w:r w:rsidR="002D4A3C" w:rsidRPr="00410CD9">
        <w:rPr>
          <w:rFonts w:ascii="Arial" w:hAnsi="Arial" w:cs="Arial"/>
          <w:sz w:val="22"/>
          <w:szCs w:val="22"/>
        </w:rPr>
        <w:t>.</w:t>
      </w:r>
    </w:p>
    <w:p w14:paraId="702F33EE" w14:textId="77777777" w:rsidR="003D3EDE" w:rsidRPr="00410CD9" w:rsidRDefault="003D3ED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3A8D36BD" w14:textId="26FDD9D0" w:rsidR="00585A41" w:rsidRPr="00410CD9" w:rsidRDefault="003D3ED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bCs/>
          <w:sz w:val="22"/>
          <w:szCs w:val="22"/>
        </w:rPr>
        <w:t>Pipette Tip Boxes</w:t>
      </w:r>
      <w:r w:rsidRPr="00410CD9">
        <w:rPr>
          <w:rFonts w:ascii="Arial" w:hAnsi="Arial" w:cs="Arial"/>
          <w:sz w:val="22"/>
          <w:szCs w:val="22"/>
        </w:rPr>
        <w:t>: Pipette tip box recycling is a lab-based initiative that allows for the recycling of clean, uncontaminated pipette tip boxes, lids and refillable trays in laboratory spaces at UIUC</w:t>
      </w:r>
      <w:r w:rsidR="002D4A3C" w:rsidRPr="00410CD9">
        <w:rPr>
          <w:rFonts w:ascii="Arial" w:hAnsi="Arial" w:cs="Arial"/>
          <w:sz w:val="22"/>
          <w:szCs w:val="22"/>
        </w:rPr>
        <w:t>.</w:t>
      </w:r>
    </w:p>
    <w:p w14:paraId="4590E864" w14:textId="77777777" w:rsidR="00585A41" w:rsidRPr="00410CD9" w:rsidRDefault="00585A41"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705711D9" w14:textId="08F7BF0B" w:rsidR="003D3EDE" w:rsidRPr="00410CD9" w:rsidRDefault="003D3ED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bCs/>
          <w:sz w:val="22"/>
          <w:szCs w:val="22"/>
        </w:rPr>
        <w:t>Disposable Mask Recycling</w:t>
      </w:r>
      <w:r w:rsidRPr="00410CD9">
        <w:rPr>
          <w:rFonts w:ascii="Arial" w:hAnsi="Arial" w:cs="Arial"/>
          <w:sz w:val="22"/>
          <w:szCs w:val="22"/>
        </w:rPr>
        <w:t xml:space="preserve">: Starting </w:t>
      </w:r>
      <w:r w:rsidR="00585A41" w:rsidRPr="00410CD9">
        <w:rPr>
          <w:rFonts w:ascii="Arial" w:hAnsi="Arial" w:cs="Arial"/>
          <w:sz w:val="22"/>
          <w:szCs w:val="22"/>
        </w:rPr>
        <w:t>September</w:t>
      </w:r>
      <w:r w:rsidRPr="00410CD9">
        <w:rPr>
          <w:rFonts w:ascii="Arial" w:hAnsi="Arial" w:cs="Arial"/>
          <w:sz w:val="22"/>
          <w:szCs w:val="22"/>
        </w:rPr>
        <w:t xml:space="preserve"> 2020, the University of Illinois Facilities and </w:t>
      </w:r>
      <w:r w:rsidR="002D4A3C" w:rsidRPr="00410CD9">
        <w:rPr>
          <w:rFonts w:ascii="Arial" w:hAnsi="Arial" w:cs="Arial"/>
          <w:sz w:val="22"/>
          <w:szCs w:val="22"/>
        </w:rPr>
        <w:t>S</w:t>
      </w:r>
      <w:r w:rsidRPr="00410CD9">
        <w:rPr>
          <w:rFonts w:ascii="Arial" w:hAnsi="Arial" w:cs="Arial"/>
          <w:sz w:val="22"/>
          <w:szCs w:val="22"/>
        </w:rPr>
        <w:t>ervices began disposable mask recycling in response to the COVID</w:t>
      </w:r>
      <w:r w:rsidR="002D4A3C" w:rsidRPr="00410CD9">
        <w:rPr>
          <w:rFonts w:ascii="Arial" w:hAnsi="Arial" w:cs="Arial"/>
          <w:sz w:val="22"/>
          <w:szCs w:val="22"/>
        </w:rPr>
        <w:t>-</w:t>
      </w:r>
      <w:r w:rsidRPr="00410CD9">
        <w:rPr>
          <w:rFonts w:ascii="Arial" w:hAnsi="Arial" w:cs="Arial"/>
          <w:sz w:val="22"/>
          <w:szCs w:val="22"/>
        </w:rPr>
        <w:t xml:space="preserve">19 pandemic. Collection bins have been placed around campus in approximately 35 campus buildings. People may bring their disposable surgical or N95 masks to these locations for recycling where they will be shipped to </w:t>
      </w:r>
      <w:proofErr w:type="spellStart"/>
      <w:r w:rsidRPr="00410CD9">
        <w:rPr>
          <w:rFonts w:ascii="Arial" w:hAnsi="Arial" w:cs="Arial"/>
          <w:sz w:val="22"/>
          <w:szCs w:val="22"/>
        </w:rPr>
        <w:t>TerraCycle</w:t>
      </w:r>
      <w:proofErr w:type="spellEnd"/>
      <w:r w:rsidRPr="00410CD9">
        <w:rPr>
          <w:rFonts w:ascii="Arial" w:hAnsi="Arial" w:cs="Arial"/>
          <w:sz w:val="22"/>
          <w:szCs w:val="22"/>
        </w:rPr>
        <w:t xml:space="preserve"> and processed to eventually become materials </w:t>
      </w:r>
      <w:r w:rsidR="002D4A3C" w:rsidRPr="00410CD9">
        <w:rPr>
          <w:rFonts w:ascii="Arial" w:hAnsi="Arial" w:cs="Arial"/>
          <w:sz w:val="22"/>
          <w:szCs w:val="22"/>
        </w:rPr>
        <w:t xml:space="preserve">such as </w:t>
      </w:r>
      <w:r w:rsidRPr="00410CD9">
        <w:rPr>
          <w:rFonts w:ascii="Arial" w:hAnsi="Arial" w:cs="Arial"/>
          <w:sz w:val="22"/>
          <w:szCs w:val="22"/>
        </w:rPr>
        <w:t>recycled composite lumber.</w:t>
      </w:r>
    </w:p>
    <w:p w14:paraId="59E75F35" w14:textId="1C3C5151" w:rsidR="003D3EDE" w:rsidRPr="00410CD9" w:rsidRDefault="003D3ED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2"/>
          <w:szCs w:val="22"/>
        </w:rPr>
      </w:pPr>
    </w:p>
    <w:p w14:paraId="3F03CD76" w14:textId="2368C577" w:rsidR="003D3EDE" w:rsidRPr="00410CD9" w:rsidRDefault="003D3ED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bCs/>
          <w:sz w:val="22"/>
          <w:szCs w:val="22"/>
        </w:rPr>
        <w:t>Glove Recycling</w:t>
      </w:r>
      <w:r w:rsidRPr="00410CD9">
        <w:rPr>
          <w:rFonts w:ascii="Arial" w:hAnsi="Arial" w:cs="Arial"/>
          <w:sz w:val="22"/>
          <w:szCs w:val="22"/>
        </w:rPr>
        <w:t xml:space="preserve">: </w:t>
      </w:r>
      <w:r w:rsidR="00AC2920" w:rsidRPr="00410CD9">
        <w:rPr>
          <w:rFonts w:ascii="Arial" w:hAnsi="Arial" w:cs="Arial"/>
          <w:sz w:val="22"/>
          <w:szCs w:val="22"/>
        </w:rPr>
        <w:t xml:space="preserve">Select departments at the University </w:t>
      </w:r>
      <w:r w:rsidRPr="00410CD9">
        <w:rPr>
          <w:rFonts w:ascii="Arial" w:hAnsi="Arial" w:cs="Arial"/>
          <w:sz w:val="22"/>
          <w:szCs w:val="22"/>
        </w:rPr>
        <w:t xml:space="preserve">participate in </w:t>
      </w:r>
      <w:r w:rsidR="00AC2920" w:rsidRPr="00410CD9">
        <w:rPr>
          <w:rFonts w:ascii="Arial" w:hAnsi="Arial" w:cs="Arial"/>
          <w:sz w:val="22"/>
          <w:szCs w:val="22"/>
        </w:rPr>
        <w:t>a nitrile glove recycling program</w:t>
      </w:r>
      <w:r w:rsidRPr="00410CD9">
        <w:rPr>
          <w:rFonts w:ascii="Arial" w:hAnsi="Arial" w:cs="Arial"/>
          <w:sz w:val="22"/>
          <w:szCs w:val="22"/>
        </w:rPr>
        <w:t xml:space="preserve">. Through </w:t>
      </w:r>
      <w:r w:rsidR="00AC2920" w:rsidRPr="00410CD9">
        <w:rPr>
          <w:rFonts w:ascii="Arial" w:hAnsi="Arial" w:cs="Arial"/>
          <w:sz w:val="22"/>
          <w:szCs w:val="22"/>
        </w:rPr>
        <w:t>this program disposable glove</w:t>
      </w:r>
      <w:r w:rsidR="002D4A3C" w:rsidRPr="00410CD9">
        <w:rPr>
          <w:rFonts w:ascii="Arial" w:hAnsi="Arial" w:cs="Arial"/>
          <w:sz w:val="22"/>
          <w:szCs w:val="22"/>
        </w:rPr>
        <w:t>s</w:t>
      </w:r>
      <w:r w:rsidRPr="00410CD9">
        <w:rPr>
          <w:rFonts w:ascii="Arial" w:hAnsi="Arial" w:cs="Arial"/>
          <w:sz w:val="22"/>
          <w:szCs w:val="22"/>
        </w:rPr>
        <w:t xml:space="preserve"> can be kept out of the landfill and recycled into useful plastic products. Previous glove recycling took place in various university research labs, but this </w:t>
      </w:r>
      <w:r w:rsidR="002D4A3C" w:rsidRPr="00410CD9">
        <w:rPr>
          <w:rFonts w:ascii="Arial" w:hAnsi="Arial" w:cs="Arial"/>
          <w:sz w:val="22"/>
          <w:szCs w:val="22"/>
        </w:rPr>
        <w:t>is limited due to safety concerns</w:t>
      </w:r>
      <w:r w:rsidRPr="00410CD9">
        <w:rPr>
          <w:rFonts w:ascii="Arial" w:hAnsi="Arial" w:cs="Arial"/>
          <w:sz w:val="22"/>
          <w:szCs w:val="22"/>
        </w:rPr>
        <w:t xml:space="preserve">. </w:t>
      </w:r>
    </w:p>
    <w:p w14:paraId="4E3FA988" w14:textId="7C97F234" w:rsidR="00585A41" w:rsidRPr="00410CD9" w:rsidRDefault="00585A41"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6C33B4CA" w14:textId="1A94102B" w:rsidR="00585A41" w:rsidRPr="00410CD9" w:rsidRDefault="00585A41"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bCs/>
          <w:sz w:val="22"/>
          <w:szCs w:val="22"/>
        </w:rPr>
        <w:t>Battery Recycling</w:t>
      </w:r>
      <w:r w:rsidRPr="00410CD9">
        <w:rPr>
          <w:rFonts w:ascii="Arial" w:hAnsi="Arial" w:cs="Arial"/>
          <w:sz w:val="22"/>
          <w:szCs w:val="22"/>
        </w:rPr>
        <w:t xml:space="preserve">: Select departments at the University participate in battery recycling program through the Call2Recycle program. </w:t>
      </w:r>
    </w:p>
    <w:p w14:paraId="747A666E" w14:textId="77777777" w:rsidR="006225E5" w:rsidRPr="00410CD9" w:rsidRDefault="006225E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
          <w:sz w:val="22"/>
          <w:szCs w:val="22"/>
          <w:u w:val="single"/>
        </w:rPr>
      </w:pPr>
    </w:p>
    <w:p w14:paraId="16B8727D" w14:textId="77777777" w:rsidR="007B5A33" w:rsidRPr="00410CD9" w:rsidRDefault="007B5A33"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14:paraId="3D0CE7DF" w14:textId="34D61257" w:rsidR="003147DC" w:rsidRPr="00410CD9" w:rsidRDefault="0092303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t>2.</w:t>
      </w:r>
      <w:r w:rsidR="006225E5" w:rsidRPr="00410CD9">
        <w:rPr>
          <w:rFonts w:ascii="Arial" w:hAnsi="Arial" w:cs="Arial"/>
          <w:b/>
          <w:sz w:val="22"/>
          <w:szCs w:val="22"/>
        </w:rPr>
        <w:t>3</w:t>
      </w:r>
      <w:r w:rsidRPr="00410CD9">
        <w:rPr>
          <w:rFonts w:ascii="Arial" w:hAnsi="Arial" w:cs="Arial"/>
          <w:b/>
          <w:sz w:val="22"/>
          <w:szCs w:val="22"/>
        </w:rPr>
        <w:t>) Electronics Recycling</w:t>
      </w:r>
      <w:r w:rsidR="004A74CA" w:rsidRPr="00410CD9">
        <w:rPr>
          <w:rStyle w:val="FootnoteReference"/>
          <w:rFonts w:ascii="Arial" w:hAnsi="Arial" w:cs="Arial"/>
          <w:b/>
          <w:sz w:val="22"/>
          <w:szCs w:val="22"/>
        </w:rPr>
        <w:footnoteReference w:id="17"/>
      </w:r>
    </w:p>
    <w:p w14:paraId="0B967897" w14:textId="77777777" w:rsidR="00AA7451" w:rsidRPr="00410CD9" w:rsidRDefault="00AA7451" w:rsidP="00E92037">
      <w:pPr>
        <w:rPr>
          <w:rFonts w:ascii="Arial" w:hAnsi="Arial" w:cs="Arial"/>
          <w:sz w:val="22"/>
          <w:szCs w:val="22"/>
        </w:rPr>
      </w:pPr>
    </w:p>
    <w:p w14:paraId="45146C68" w14:textId="227E7FC2"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 xml:space="preserve">University-owned electronics go to </w:t>
      </w:r>
      <w:r w:rsidR="00C75240" w:rsidRPr="00410CD9">
        <w:rPr>
          <w:rFonts w:ascii="Arial" w:hAnsi="Arial" w:cs="Arial"/>
          <w:bCs/>
          <w:sz w:val="22"/>
          <w:szCs w:val="22"/>
        </w:rPr>
        <w:t xml:space="preserve">the university </w:t>
      </w:r>
      <w:r w:rsidRPr="00410CD9">
        <w:rPr>
          <w:rFonts w:ascii="Arial" w:hAnsi="Arial" w:cs="Arial"/>
          <w:bCs/>
          <w:sz w:val="22"/>
          <w:szCs w:val="22"/>
        </w:rPr>
        <w:t xml:space="preserve">surplus redistribution warehouse when they are no longer required by the original user.  Surplus items are stored in the warehouse, which is accessible for any university-affiliated entity who would like to search for needed equipment for use on campus.  Surplus operations are handled by Property Accounting and Reporting, and appropriate property accounting forms must be filled out to either add or remove items from the surplus area or to exchange items between departments.  The </w:t>
      </w:r>
      <w:r w:rsidR="00C75240" w:rsidRPr="00410CD9">
        <w:rPr>
          <w:rFonts w:ascii="Arial" w:hAnsi="Arial" w:cs="Arial"/>
          <w:bCs/>
          <w:sz w:val="22"/>
          <w:szCs w:val="22"/>
        </w:rPr>
        <w:t xml:space="preserve">university </w:t>
      </w:r>
      <w:r w:rsidRPr="00410CD9">
        <w:rPr>
          <w:rFonts w:ascii="Arial" w:hAnsi="Arial" w:cs="Arial"/>
          <w:bCs/>
          <w:sz w:val="22"/>
          <w:szCs w:val="22"/>
        </w:rPr>
        <w:t xml:space="preserve">surplus redistribution warehouse uses a web-based software application to tag and track all </w:t>
      </w:r>
      <w:r w:rsidR="00C75240" w:rsidRPr="00410CD9">
        <w:rPr>
          <w:rFonts w:ascii="Arial" w:hAnsi="Arial" w:cs="Arial"/>
          <w:bCs/>
          <w:sz w:val="22"/>
          <w:szCs w:val="22"/>
        </w:rPr>
        <w:t xml:space="preserve">electronic </w:t>
      </w:r>
      <w:r w:rsidRPr="00410CD9">
        <w:rPr>
          <w:rFonts w:ascii="Arial" w:hAnsi="Arial" w:cs="Arial"/>
          <w:bCs/>
          <w:sz w:val="22"/>
          <w:szCs w:val="22"/>
        </w:rPr>
        <w:t xml:space="preserve">equipment.  </w:t>
      </w:r>
    </w:p>
    <w:p w14:paraId="3B8FB3F0" w14:textId="77777777"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4C71C54E" w14:textId="20BB6997" w:rsidR="00E92037"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 xml:space="preserve">Electronic equipment is processed through the surplus warehouse, and items that are likely to be reused on campus are kept in stock and available for free to campus units.  Typically, this includes equipment that is three to five years old and that is likely to be wanted by another campus department.  The refresh rate (frequency of replacement) for electronic devices is set by individual departments. Electronic devices which are not redistributed on campus follow the protocols established by the Illinois Department of Central Management Services (CMS) in Springfield. If an item is nonfunctional or is not redistributed, it is sent for recycling to one of the State’s approved e-waste recyclers.  </w:t>
      </w:r>
    </w:p>
    <w:p w14:paraId="1B62D47F" w14:textId="77777777" w:rsidR="004C5BC5" w:rsidRPr="00410CD9" w:rsidRDefault="004C5BC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14:paraId="43AB1DB9" w14:textId="47699167" w:rsidR="006E659E" w:rsidRPr="00410CD9" w:rsidRDefault="003147DC"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t>2.</w:t>
      </w:r>
      <w:r w:rsidR="006225E5" w:rsidRPr="00410CD9">
        <w:rPr>
          <w:rFonts w:ascii="Arial" w:hAnsi="Arial" w:cs="Arial"/>
          <w:b/>
          <w:sz w:val="22"/>
          <w:szCs w:val="22"/>
        </w:rPr>
        <w:t>4</w:t>
      </w:r>
      <w:r w:rsidR="00201549" w:rsidRPr="00410CD9">
        <w:rPr>
          <w:rFonts w:ascii="Arial" w:hAnsi="Arial" w:cs="Arial"/>
          <w:b/>
          <w:sz w:val="22"/>
          <w:szCs w:val="22"/>
        </w:rPr>
        <w:t>)</w:t>
      </w:r>
      <w:r w:rsidR="00923035" w:rsidRPr="00410CD9">
        <w:rPr>
          <w:rFonts w:ascii="Arial" w:hAnsi="Arial" w:cs="Arial"/>
          <w:b/>
          <w:sz w:val="22"/>
          <w:szCs w:val="22"/>
        </w:rPr>
        <w:t xml:space="preserve"> </w:t>
      </w:r>
      <w:r w:rsidRPr="00410CD9">
        <w:rPr>
          <w:rFonts w:ascii="Arial" w:hAnsi="Arial" w:cs="Arial"/>
          <w:b/>
          <w:sz w:val="22"/>
          <w:szCs w:val="22"/>
        </w:rPr>
        <w:t>Composting</w:t>
      </w:r>
      <w:r w:rsidR="00585A41" w:rsidRPr="00410CD9">
        <w:rPr>
          <w:rStyle w:val="FootnoteReference"/>
          <w:rFonts w:ascii="Arial" w:hAnsi="Arial" w:cs="Arial"/>
          <w:b/>
          <w:sz w:val="22"/>
          <w:szCs w:val="22"/>
        </w:rPr>
        <w:footnoteReference w:id="18"/>
      </w:r>
    </w:p>
    <w:p w14:paraId="47F9925F" w14:textId="77777777" w:rsidR="003147DC" w:rsidRPr="00410CD9" w:rsidRDefault="003147DC"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14:paraId="61A787DE" w14:textId="1CB5004E" w:rsidR="00DC0D8E" w:rsidRPr="00410CD9" w:rsidRDefault="00DC0D8E" w:rsidP="00DC0D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Leaves have been composted </w:t>
      </w:r>
      <w:r w:rsidR="00C75240" w:rsidRPr="00410CD9">
        <w:rPr>
          <w:rFonts w:ascii="Arial" w:hAnsi="Arial" w:cs="Arial"/>
          <w:sz w:val="22"/>
          <w:szCs w:val="22"/>
        </w:rPr>
        <w:t xml:space="preserve">at the University </w:t>
      </w:r>
      <w:r w:rsidRPr="00410CD9">
        <w:rPr>
          <w:rFonts w:ascii="Arial" w:hAnsi="Arial" w:cs="Arial"/>
          <w:sz w:val="22"/>
          <w:szCs w:val="22"/>
        </w:rPr>
        <w:t>for over 50 years.  Every fall the leaves are collected and hauled to the F&amp;S Nursery where they are placed in windrows and periodically turned to produce compost.  Eventually, the compost is reapplied on campus in various landscape projects.</w:t>
      </w:r>
    </w:p>
    <w:p w14:paraId="731430E7" w14:textId="77777777" w:rsidR="00DC0D8E" w:rsidRPr="00410CD9" w:rsidRDefault="00DC0D8E" w:rsidP="00DC0D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68A50547" w14:textId="69F80A4B" w:rsidR="00DC0D8E" w:rsidRPr="00410CD9" w:rsidRDefault="00DC0D8E" w:rsidP="00DC0D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Since the 1990 ban on land</w:t>
      </w:r>
      <w:r w:rsidR="00C75240" w:rsidRPr="00410CD9">
        <w:rPr>
          <w:rFonts w:ascii="Arial" w:hAnsi="Arial" w:cs="Arial"/>
          <w:sz w:val="22"/>
          <w:szCs w:val="22"/>
        </w:rPr>
        <w:t>-</w:t>
      </w:r>
      <w:r w:rsidRPr="00410CD9">
        <w:rPr>
          <w:rFonts w:ascii="Arial" w:hAnsi="Arial" w:cs="Arial"/>
          <w:sz w:val="22"/>
          <w:szCs w:val="22"/>
        </w:rPr>
        <w:t>filling landscape waste, the campus chips most of the landscape waste other than leaves and uses it as mulch.  When trees are removed by F&amp;S tree surgeons, most of the smaller branches are chipped on site and applied directly to various campus areas immediately.  The larger branches are cut into smaller logs that are quickly removed by people needing firewood.</w:t>
      </w:r>
    </w:p>
    <w:p w14:paraId="3C54D524" w14:textId="77777777" w:rsidR="00C75240" w:rsidRPr="00410CD9" w:rsidRDefault="00C75240" w:rsidP="00DC0D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0F0C6003" w14:textId="1DC85C45" w:rsidR="007E0F6E" w:rsidRPr="00410CD9" w:rsidRDefault="007E0F6E"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Landscape waste is composted at a central site on campus, including but not limited to leaves, woody plant brush, limbs, and stumps.  </w:t>
      </w:r>
    </w:p>
    <w:p w14:paraId="2A8896FD" w14:textId="77777777" w:rsidR="00DC0D8E" w:rsidRPr="00410CD9" w:rsidRDefault="00DC0D8E"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20BFC4E5" w14:textId="1F918663" w:rsidR="00482F58" w:rsidRPr="00410CD9" w:rsidRDefault="00585A41" w:rsidP="009810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sz w:val="22"/>
          <w:szCs w:val="22"/>
        </w:rPr>
        <w:t>Food scrap composting</w:t>
      </w:r>
      <w:r w:rsidRPr="00410CD9">
        <w:rPr>
          <w:rFonts w:ascii="Arial" w:hAnsi="Arial" w:cs="Arial"/>
          <w:bCs/>
          <w:sz w:val="22"/>
          <w:szCs w:val="22"/>
          <w:vertAlign w:val="superscript"/>
        </w:rPr>
        <w:footnoteReference w:id="19"/>
      </w:r>
    </w:p>
    <w:p w14:paraId="77F1427B" w14:textId="55152C2B" w:rsidR="00482F58" w:rsidRPr="00410CD9" w:rsidRDefault="00482F58"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14:paraId="4858CF4B" w14:textId="6BAFD0C3" w:rsidR="007E0F6E" w:rsidRPr="00410CD9" w:rsidRDefault="00DC0D8E"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The University does not have a </w:t>
      </w:r>
      <w:r w:rsidR="000A0B30" w:rsidRPr="00410CD9">
        <w:rPr>
          <w:rFonts w:ascii="Arial" w:hAnsi="Arial" w:cs="Arial"/>
          <w:sz w:val="22"/>
          <w:szCs w:val="22"/>
        </w:rPr>
        <w:t xml:space="preserve">food scraps composting program. </w:t>
      </w:r>
      <w:r w:rsidR="004A74CA" w:rsidRPr="00410CD9">
        <w:rPr>
          <w:rFonts w:ascii="Arial" w:hAnsi="Arial" w:cs="Arial"/>
          <w:sz w:val="22"/>
          <w:szCs w:val="22"/>
        </w:rPr>
        <w:t xml:space="preserve">Dining locations at FAR, ISR, LAR, PAR, and </w:t>
      </w:r>
      <w:proofErr w:type="spellStart"/>
      <w:r w:rsidR="004A74CA" w:rsidRPr="00410CD9">
        <w:rPr>
          <w:rFonts w:ascii="Arial" w:hAnsi="Arial" w:cs="Arial"/>
          <w:sz w:val="22"/>
          <w:szCs w:val="22"/>
        </w:rPr>
        <w:t>Ikenberry</w:t>
      </w:r>
      <w:proofErr w:type="spellEnd"/>
      <w:r w:rsidR="004A74CA" w:rsidRPr="00410CD9">
        <w:rPr>
          <w:rFonts w:ascii="Arial" w:hAnsi="Arial" w:cs="Arial"/>
          <w:sz w:val="22"/>
          <w:szCs w:val="22"/>
        </w:rPr>
        <w:t xml:space="preserve"> are utilizing Grind2Energy technology to tackle food waste. This technology grinds food down to a slurry so that it can be anaerobically digested with ease. In the digesting process, methane is created that can be used as a fuel source. Although direct data is not available, the University estimates 7 tons of food scraps are sent </w:t>
      </w:r>
      <w:r w:rsidR="00C75240" w:rsidRPr="00410CD9">
        <w:rPr>
          <w:rFonts w:ascii="Arial" w:hAnsi="Arial" w:cs="Arial"/>
          <w:sz w:val="22"/>
          <w:szCs w:val="22"/>
        </w:rPr>
        <w:t xml:space="preserve">weekly </w:t>
      </w:r>
      <w:r w:rsidR="004A74CA" w:rsidRPr="00410CD9">
        <w:rPr>
          <w:rFonts w:ascii="Arial" w:hAnsi="Arial" w:cs="Arial"/>
          <w:sz w:val="22"/>
          <w:szCs w:val="22"/>
        </w:rPr>
        <w:t xml:space="preserve">to the </w:t>
      </w:r>
      <w:r w:rsidR="00C75240" w:rsidRPr="00410CD9">
        <w:rPr>
          <w:rFonts w:ascii="Arial" w:hAnsi="Arial" w:cs="Arial"/>
          <w:sz w:val="22"/>
          <w:szCs w:val="22"/>
        </w:rPr>
        <w:t xml:space="preserve">off-campus </w:t>
      </w:r>
      <w:r w:rsidR="004A74CA" w:rsidRPr="00410CD9">
        <w:rPr>
          <w:rFonts w:ascii="Arial" w:hAnsi="Arial" w:cs="Arial"/>
          <w:sz w:val="22"/>
          <w:szCs w:val="22"/>
        </w:rPr>
        <w:t xml:space="preserve">sanitary district. Since composting is not currently a feasible opportunity for dining locations, this technology diverts food waste from landfills while creating energy as a byproduct. </w:t>
      </w:r>
    </w:p>
    <w:p w14:paraId="7D9058D9" w14:textId="77777777" w:rsidR="00E92037" w:rsidRPr="00410CD9" w:rsidRDefault="00E92037"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14:paraId="25AD79E4" w14:textId="01CD47F0" w:rsidR="00482F58" w:rsidRPr="00410CD9" w:rsidRDefault="00482F58"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sz w:val="22"/>
          <w:szCs w:val="22"/>
        </w:rPr>
        <w:t>Section 3 - Materials Not Recycled/Composted</w:t>
      </w:r>
      <w:r w:rsidR="005F1E58" w:rsidRPr="00410CD9">
        <w:rPr>
          <w:rStyle w:val="FootnoteReference"/>
          <w:rFonts w:ascii="Arial" w:hAnsi="Arial" w:cs="Arial"/>
          <w:b/>
          <w:sz w:val="22"/>
          <w:szCs w:val="22"/>
        </w:rPr>
        <w:footnoteReference w:id="20"/>
      </w:r>
    </w:p>
    <w:p w14:paraId="5F87DE67" w14:textId="77777777" w:rsidR="00482F58" w:rsidRPr="00410CD9" w:rsidRDefault="00482F58"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
          <w:sz w:val="22"/>
          <w:szCs w:val="22"/>
        </w:rPr>
      </w:pPr>
    </w:p>
    <w:p w14:paraId="005D2CC4" w14:textId="1AC7E5F2" w:rsidR="001B29E1" w:rsidRPr="00410CD9" w:rsidRDefault="001B29E1" w:rsidP="00201A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Not applicable.</w:t>
      </w:r>
      <w:r w:rsidR="004A74CA" w:rsidRPr="00410CD9">
        <w:rPr>
          <w:rFonts w:ascii="Arial" w:hAnsi="Arial" w:cs="Arial"/>
          <w:sz w:val="22"/>
          <w:szCs w:val="22"/>
        </w:rPr>
        <w:t xml:space="preserve"> The University diverts all the materials enumerated in the Act. </w:t>
      </w:r>
    </w:p>
    <w:p w14:paraId="1462D4DE" w14:textId="77777777" w:rsidR="001B29E1" w:rsidRPr="00410CD9" w:rsidRDefault="001B29E1" w:rsidP="00201A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229B8142" w14:textId="72D37C3B" w:rsidR="002D0F11" w:rsidRPr="00410CD9" w:rsidRDefault="002D0F11">
      <w:pPr>
        <w:overflowPunct/>
        <w:autoSpaceDE/>
        <w:autoSpaceDN/>
        <w:adjustRightInd/>
        <w:textAlignment w:val="auto"/>
        <w:rPr>
          <w:rFonts w:ascii="Arial" w:hAnsi="Arial" w:cs="Arial"/>
          <w:b/>
          <w:sz w:val="22"/>
          <w:szCs w:val="22"/>
        </w:rPr>
      </w:pPr>
    </w:p>
    <w:p w14:paraId="3A3A6229" w14:textId="77777777" w:rsidR="001B29E1" w:rsidRPr="00410CD9" w:rsidRDefault="001B29E1">
      <w:pPr>
        <w:overflowPunct/>
        <w:autoSpaceDE/>
        <w:autoSpaceDN/>
        <w:adjustRightInd/>
        <w:textAlignment w:val="auto"/>
        <w:rPr>
          <w:rFonts w:ascii="Arial" w:hAnsi="Arial" w:cs="Arial"/>
          <w:b/>
          <w:sz w:val="22"/>
          <w:szCs w:val="22"/>
        </w:rPr>
      </w:pPr>
      <w:r w:rsidRPr="00410CD9">
        <w:rPr>
          <w:rFonts w:ascii="Arial" w:hAnsi="Arial" w:cs="Arial"/>
          <w:b/>
          <w:sz w:val="22"/>
          <w:szCs w:val="22"/>
        </w:rPr>
        <w:br w:type="page"/>
      </w:r>
    </w:p>
    <w:p w14:paraId="633198E7" w14:textId="0E6C2AD6" w:rsidR="003147DC" w:rsidRPr="00410CD9" w:rsidRDefault="003147DC"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sz w:val="22"/>
          <w:szCs w:val="22"/>
        </w:rPr>
        <w:lastRenderedPageBreak/>
        <w:t xml:space="preserve">Section </w:t>
      </w:r>
      <w:r w:rsidR="00482F58" w:rsidRPr="00410CD9">
        <w:rPr>
          <w:rFonts w:ascii="Arial" w:hAnsi="Arial" w:cs="Arial"/>
          <w:b/>
          <w:sz w:val="22"/>
          <w:szCs w:val="22"/>
        </w:rPr>
        <w:t>4</w:t>
      </w:r>
      <w:r w:rsidRPr="00410CD9">
        <w:rPr>
          <w:rFonts w:ascii="Arial" w:hAnsi="Arial" w:cs="Arial"/>
          <w:b/>
          <w:sz w:val="22"/>
          <w:szCs w:val="22"/>
        </w:rPr>
        <w:t xml:space="preserve"> - Waste </w:t>
      </w:r>
      <w:r w:rsidR="0036685C" w:rsidRPr="00410CD9">
        <w:rPr>
          <w:rFonts w:ascii="Arial" w:hAnsi="Arial" w:cs="Arial"/>
          <w:b/>
          <w:sz w:val="22"/>
          <w:szCs w:val="22"/>
        </w:rPr>
        <w:t>Audit/Assessment</w:t>
      </w:r>
      <w:r w:rsidR="00B23342" w:rsidRPr="00410CD9">
        <w:rPr>
          <w:rStyle w:val="FootnoteReference"/>
          <w:rFonts w:ascii="Arial" w:hAnsi="Arial" w:cs="Arial"/>
          <w:b/>
          <w:sz w:val="22"/>
          <w:szCs w:val="22"/>
        </w:rPr>
        <w:footnoteReference w:id="21"/>
      </w:r>
    </w:p>
    <w:p w14:paraId="59156D1E" w14:textId="3C10A7AA" w:rsidR="00C167E4" w:rsidRPr="00410CD9" w:rsidRDefault="00C167E4"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2"/>
          <w:szCs w:val="22"/>
        </w:rPr>
      </w:pPr>
    </w:p>
    <w:p w14:paraId="710ED68E" w14:textId="46983AD2" w:rsidR="00E52D97" w:rsidRPr="00410CD9" w:rsidRDefault="00C167E4" w:rsidP="00C167E4">
      <w:pPr>
        <w:shd w:val="clear" w:color="auto" w:fill="BDD6EE" w:themeFill="accent5" w:themeFillTint="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t xml:space="preserve">Waste Audits </w:t>
      </w:r>
    </w:p>
    <w:p w14:paraId="28FAB87B" w14:textId="0E12625F" w:rsidR="005F1E58" w:rsidRPr="00410CD9" w:rsidRDefault="000E0E5A" w:rsidP="002D0F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The most recent in-depth physical waste </w:t>
      </w:r>
      <w:r w:rsidR="00646041" w:rsidRPr="00410CD9">
        <w:rPr>
          <w:rFonts w:ascii="Arial" w:hAnsi="Arial" w:cs="Arial"/>
          <w:sz w:val="22"/>
          <w:szCs w:val="22"/>
        </w:rPr>
        <w:t>characterization was conducted in November</w:t>
      </w:r>
      <w:r w:rsidR="006D3FA8" w:rsidRPr="00410CD9">
        <w:rPr>
          <w:rFonts w:ascii="Arial" w:hAnsi="Arial" w:cs="Arial"/>
          <w:sz w:val="22"/>
          <w:szCs w:val="22"/>
        </w:rPr>
        <w:t xml:space="preserve"> 201</w:t>
      </w:r>
      <w:r w:rsidR="00646041" w:rsidRPr="00410CD9">
        <w:rPr>
          <w:rFonts w:ascii="Arial" w:hAnsi="Arial" w:cs="Arial"/>
          <w:sz w:val="22"/>
          <w:szCs w:val="22"/>
        </w:rPr>
        <w:t>5</w:t>
      </w:r>
      <w:r w:rsidR="006D3FA8" w:rsidRPr="00410CD9">
        <w:rPr>
          <w:rFonts w:ascii="Arial" w:hAnsi="Arial" w:cs="Arial"/>
          <w:sz w:val="22"/>
          <w:szCs w:val="22"/>
        </w:rPr>
        <w:t>, for four specific buildings on campus</w:t>
      </w:r>
      <w:r w:rsidR="005F1E58" w:rsidRPr="00410CD9">
        <w:rPr>
          <w:rFonts w:ascii="Arial" w:hAnsi="Arial" w:cs="Arial"/>
          <w:sz w:val="22"/>
          <w:szCs w:val="22"/>
        </w:rPr>
        <w:t>, by the Illinois Sustainable Technology Center</w:t>
      </w:r>
      <w:r w:rsidR="000C56AA" w:rsidRPr="00410CD9">
        <w:rPr>
          <w:rStyle w:val="FootnoteReference"/>
          <w:rFonts w:ascii="Arial" w:hAnsi="Arial" w:cs="Arial"/>
          <w:sz w:val="22"/>
          <w:szCs w:val="22"/>
        </w:rPr>
        <w:footnoteReference w:id="22"/>
      </w:r>
      <w:r w:rsidR="006D3FA8" w:rsidRPr="00410CD9">
        <w:rPr>
          <w:rFonts w:ascii="Arial" w:hAnsi="Arial" w:cs="Arial"/>
          <w:sz w:val="22"/>
          <w:szCs w:val="22"/>
        </w:rPr>
        <w:t xml:space="preserve">. </w:t>
      </w:r>
    </w:p>
    <w:p w14:paraId="62D06658" w14:textId="52E8A9CC" w:rsidR="00242924" w:rsidRPr="00410CD9" w:rsidRDefault="006D3FA8" w:rsidP="002D0F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The report </w:t>
      </w:r>
      <w:r w:rsidR="00BC6DDA" w:rsidRPr="00410CD9">
        <w:rPr>
          <w:rFonts w:ascii="Arial" w:hAnsi="Arial" w:cs="Arial"/>
          <w:sz w:val="22"/>
          <w:szCs w:val="22"/>
        </w:rPr>
        <w:t xml:space="preserve">can be found at </w:t>
      </w:r>
      <w:hyperlink r:id="rId15" w:history="1">
        <w:r w:rsidR="00646041" w:rsidRPr="00410CD9">
          <w:rPr>
            <w:rStyle w:val="Hyperlink"/>
            <w:rFonts w:ascii="Arial" w:hAnsi="Arial" w:cs="Arial"/>
            <w:sz w:val="22"/>
            <w:szCs w:val="22"/>
          </w:rPr>
          <w:t>https://icap.sustainability.illinois.edu/files/project/2704/UI_FINAL%283%29.pdf</w:t>
        </w:r>
      </w:hyperlink>
      <w:r w:rsidR="00646041" w:rsidRPr="00410CD9">
        <w:rPr>
          <w:rFonts w:ascii="Arial" w:hAnsi="Arial" w:cs="Arial"/>
          <w:sz w:val="22"/>
          <w:szCs w:val="22"/>
        </w:rPr>
        <w:t xml:space="preserve">. Broadly the report identifies 12 strategies to increase recycling, most of which have been implemented or </w:t>
      </w:r>
      <w:r w:rsidR="00C75240" w:rsidRPr="00410CD9">
        <w:rPr>
          <w:rFonts w:ascii="Arial" w:hAnsi="Arial" w:cs="Arial"/>
          <w:sz w:val="22"/>
          <w:szCs w:val="22"/>
        </w:rPr>
        <w:t xml:space="preserve">are </w:t>
      </w:r>
      <w:r w:rsidR="00646041" w:rsidRPr="00410CD9">
        <w:rPr>
          <w:rFonts w:ascii="Arial" w:hAnsi="Arial" w:cs="Arial"/>
          <w:sz w:val="22"/>
          <w:szCs w:val="22"/>
        </w:rPr>
        <w:t xml:space="preserve">in various stages of </w:t>
      </w:r>
      <w:r w:rsidR="00242924" w:rsidRPr="00410CD9">
        <w:rPr>
          <w:rFonts w:ascii="Arial" w:hAnsi="Arial" w:cs="Arial"/>
          <w:sz w:val="22"/>
          <w:szCs w:val="22"/>
        </w:rPr>
        <w:t>implementation.</w:t>
      </w:r>
    </w:p>
    <w:p w14:paraId="08CA8B68" w14:textId="77777777" w:rsidR="00C167E4" w:rsidRPr="00410CD9" w:rsidRDefault="00C167E4" w:rsidP="002D0F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2"/>
          <w:szCs w:val="22"/>
        </w:rPr>
      </w:pPr>
    </w:p>
    <w:p w14:paraId="1D2D2AAA" w14:textId="6D9B6CC1" w:rsidR="00C167E4" w:rsidRPr="00410CD9" w:rsidRDefault="00C167E4" w:rsidP="00C167E4">
      <w:pPr>
        <w:shd w:val="clear" w:color="auto" w:fill="BDD6EE" w:themeFill="accent5" w:themeFillTint="6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t xml:space="preserve">Waste Assessments </w:t>
      </w:r>
    </w:p>
    <w:p w14:paraId="35342190" w14:textId="608FC8D8" w:rsidR="006D3FA8" w:rsidRPr="00410CD9" w:rsidRDefault="00242924" w:rsidP="002D0F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Since FY18 </w:t>
      </w:r>
      <w:r w:rsidR="00BC6DDA" w:rsidRPr="00410CD9">
        <w:rPr>
          <w:rFonts w:ascii="Arial" w:hAnsi="Arial" w:cs="Arial"/>
          <w:sz w:val="22"/>
          <w:szCs w:val="22"/>
        </w:rPr>
        <w:t>the University</w:t>
      </w:r>
      <w:r w:rsidRPr="00410CD9">
        <w:rPr>
          <w:rFonts w:ascii="Arial" w:hAnsi="Arial" w:cs="Arial"/>
          <w:sz w:val="22"/>
          <w:szCs w:val="22"/>
        </w:rPr>
        <w:t xml:space="preserve"> has undertaken a comprehensive data collection and tracking project that allows for real-time assessment of the campus waste streams. </w:t>
      </w:r>
      <w:r w:rsidR="006800BB" w:rsidRPr="00410CD9">
        <w:rPr>
          <w:rFonts w:ascii="Arial" w:hAnsi="Arial" w:cs="Arial"/>
          <w:sz w:val="22"/>
          <w:szCs w:val="22"/>
        </w:rPr>
        <w:t xml:space="preserve">Data is collected both at a route level as well as a building level. </w:t>
      </w:r>
      <w:r w:rsidR="00BC6DDA" w:rsidRPr="00410CD9">
        <w:rPr>
          <w:rFonts w:ascii="Arial" w:hAnsi="Arial" w:cs="Arial"/>
          <w:sz w:val="22"/>
          <w:szCs w:val="22"/>
        </w:rPr>
        <w:t xml:space="preserve">For the route level data, the University created a custom web-based tracking system. </w:t>
      </w:r>
      <w:r w:rsidR="00C75240" w:rsidRPr="00410CD9">
        <w:rPr>
          <w:rFonts w:ascii="Arial" w:hAnsi="Arial" w:cs="Arial"/>
          <w:sz w:val="22"/>
          <w:szCs w:val="22"/>
        </w:rPr>
        <w:t>F</w:t>
      </w:r>
      <w:r w:rsidR="00BC6DDA" w:rsidRPr="00410CD9">
        <w:rPr>
          <w:rFonts w:ascii="Arial" w:hAnsi="Arial" w:cs="Arial"/>
          <w:sz w:val="22"/>
          <w:szCs w:val="22"/>
        </w:rPr>
        <w:t xml:space="preserve">or the building level </w:t>
      </w:r>
      <w:proofErr w:type="gramStart"/>
      <w:r w:rsidR="00BC6DDA" w:rsidRPr="00410CD9">
        <w:rPr>
          <w:rFonts w:ascii="Arial" w:hAnsi="Arial" w:cs="Arial"/>
          <w:sz w:val="22"/>
          <w:szCs w:val="22"/>
        </w:rPr>
        <w:t>data</w:t>
      </w:r>
      <w:proofErr w:type="gramEnd"/>
      <w:r w:rsidR="00BC6DDA" w:rsidRPr="00410CD9">
        <w:rPr>
          <w:rFonts w:ascii="Arial" w:hAnsi="Arial" w:cs="Arial"/>
          <w:sz w:val="22"/>
          <w:szCs w:val="22"/>
        </w:rPr>
        <w:t xml:space="preserve"> t</w:t>
      </w:r>
      <w:r w:rsidR="006800BB" w:rsidRPr="00410CD9">
        <w:rPr>
          <w:rFonts w:ascii="Arial" w:hAnsi="Arial" w:cs="Arial"/>
          <w:sz w:val="22"/>
          <w:szCs w:val="22"/>
        </w:rPr>
        <w:t xml:space="preserve">he University invested in truck scales </w:t>
      </w:r>
      <w:r w:rsidR="00BC6DDA" w:rsidRPr="00410CD9">
        <w:rPr>
          <w:rFonts w:ascii="Arial" w:hAnsi="Arial" w:cs="Arial"/>
          <w:sz w:val="22"/>
          <w:szCs w:val="22"/>
        </w:rPr>
        <w:t xml:space="preserve">that measure real-time </w:t>
      </w:r>
      <w:r w:rsidR="006800BB" w:rsidRPr="00410CD9">
        <w:rPr>
          <w:rFonts w:ascii="Arial" w:hAnsi="Arial" w:cs="Arial"/>
          <w:sz w:val="22"/>
          <w:szCs w:val="22"/>
        </w:rPr>
        <w:t xml:space="preserve">waste and recycling </w:t>
      </w:r>
      <w:r w:rsidR="00BC6DDA" w:rsidRPr="00410CD9">
        <w:rPr>
          <w:rFonts w:ascii="Arial" w:hAnsi="Arial" w:cs="Arial"/>
          <w:sz w:val="22"/>
          <w:szCs w:val="22"/>
        </w:rPr>
        <w:t xml:space="preserve">tonnage </w:t>
      </w:r>
      <w:r w:rsidR="006800BB" w:rsidRPr="00410CD9">
        <w:rPr>
          <w:rFonts w:ascii="Arial" w:hAnsi="Arial" w:cs="Arial"/>
          <w:sz w:val="22"/>
          <w:szCs w:val="22"/>
        </w:rPr>
        <w:t xml:space="preserve">data. </w:t>
      </w:r>
    </w:p>
    <w:p w14:paraId="3C8029E3" w14:textId="3EE3A54D" w:rsidR="00BC6DDA" w:rsidRPr="00410CD9" w:rsidRDefault="00C75240" w:rsidP="002D0F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noProof/>
          <w:sz w:val="22"/>
          <w:szCs w:val="22"/>
        </w:rPr>
        <w:drawing>
          <wp:anchor distT="0" distB="0" distL="114300" distR="114300" simplePos="0" relativeHeight="251664384" behindDoc="0" locked="0" layoutInCell="1" allowOverlap="1" wp14:anchorId="084595DA" wp14:editId="24B30DBB">
            <wp:simplePos x="0" y="0"/>
            <wp:positionH relativeFrom="column">
              <wp:posOffset>3945255</wp:posOffset>
            </wp:positionH>
            <wp:positionV relativeFrom="paragraph">
              <wp:posOffset>446354</wp:posOffset>
            </wp:positionV>
            <wp:extent cx="1906270" cy="21145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9452" t="24118" r="13627" b="16510"/>
                    <a:stretch/>
                  </pic:blipFill>
                  <pic:spPr bwMode="auto">
                    <a:xfrm>
                      <a:off x="0" y="0"/>
                      <a:ext cx="190627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0CD9">
        <w:rPr>
          <w:rFonts w:ascii="Arial" w:hAnsi="Arial" w:cs="Arial"/>
          <w:noProof/>
          <w:sz w:val="22"/>
          <w:szCs w:val="22"/>
        </w:rPr>
        <mc:AlternateContent>
          <mc:Choice Requires="wps">
            <w:drawing>
              <wp:anchor distT="0" distB="0" distL="114300" distR="114300" simplePos="0" relativeHeight="251673600" behindDoc="0" locked="0" layoutInCell="1" allowOverlap="1" wp14:anchorId="6BCDB87B" wp14:editId="0D8E5E09">
                <wp:simplePos x="0" y="0"/>
                <wp:positionH relativeFrom="column">
                  <wp:posOffset>3942715</wp:posOffset>
                </wp:positionH>
                <wp:positionV relativeFrom="paragraph">
                  <wp:posOffset>231140</wp:posOffset>
                </wp:positionV>
                <wp:extent cx="2215515" cy="212090"/>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2215515" cy="212090"/>
                        </a:xfrm>
                        <a:prstGeom prst="rect">
                          <a:avLst/>
                        </a:prstGeom>
                        <a:solidFill>
                          <a:prstClr val="white"/>
                        </a:solidFill>
                        <a:ln>
                          <a:noFill/>
                        </a:ln>
                      </wps:spPr>
                      <wps:txbx>
                        <w:txbxContent>
                          <w:p w14:paraId="27C6A0F2" w14:textId="6006EC5C" w:rsidR="0024621C" w:rsidRPr="00676689" w:rsidRDefault="0024621C" w:rsidP="00981077">
                            <w:pPr>
                              <w:pStyle w:val="Caption"/>
                              <w:rPr>
                                <w:rFonts w:ascii="Times" w:hAnsi="Times"/>
                                <w:noProof/>
                                <w:sz w:val="24"/>
                                <w:szCs w:val="20"/>
                              </w:rPr>
                            </w:pPr>
                            <w:r>
                              <w:t xml:space="preserve">Figure </w:t>
                            </w:r>
                            <w:r w:rsidR="004B6C64">
                              <w:fldChar w:fldCharType="begin"/>
                            </w:r>
                            <w:r w:rsidR="004B6C64">
                              <w:instrText xml:space="preserve"> SEQ Figure \* ARABIC </w:instrText>
                            </w:r>
                            <w:r w:rsidR="004B6C64">
                              <w:fldChar w:fldCharType="separate"/>
                            </w:r>
                            <w:r>
                              <w:rPr>
                                <w:noProof/>
                              </w:rPr>
                              <w:t>5</w:t>
                            </w:r>
                            <w:r w:rsidR="004B6C64">
                              <w:rPr>
                                <w:noProof/>
                              </w:rPr>
                              <w:fldChar w:fldCharType="end"/>
                            </w:r>
                            <w:r>
                              <w:t xml:space="preserve"> Real-time on-truck scale system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CDB87B" id="Text Box 12" o:spid="_x0000_s1028" type="#_x0000_t202" style="position:absolute;margin-left:310.45pt;margin-top:18.2pt;width:174.45pt;height:16.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" stroked="f">
                <v:textbox inset="0,0,0,0">
                  <w:txbxContent>
                    <w:p w14:paraId="27C6A0F2" w14:textId="6006EC5C" w:rsidR="0024621C" w:rsidRPr="00676689" w:rsidRDefault="0024621C" w:rsidP="00981077">
                      <w:pPr>
                        <w:pStyle w:val="Caption"/>
                        <w:rPr>
                          <w:rFonts w:ascii="Times" w:hAnsi="Times"/>
                          <w:noProof/>
                          <w:sz w:val="24"/>
                          <w:szCs w:val="20"/>
                        </w:rPr>
                      </w:pPr>
                      <w:r>
                        <w:t xml:space="preserve">Figure </w:t>
                      </w:r>
                      <w:r w:rsidR="00B15387">
                        <w:fldChar w:fldCharType="begin"/>
                      </w:r>
                      <w:r w:rsidR="00B15387">
                        <w:instrText xml:space="preserve"> SEQ Figure \* ARABIC </w:instrText>
                      </w:r>
                      <w:r w:rsidR="00B15387">
                        <w:fldChar w:fldCharType="separate"/>
                      </w:r>
                      <w:r>
                        <w:rPr>
                          <w:noProof/>
                        </w:rPr>
                        <w:t>5</w:t>
                      </w:r>
                      <w:r w:rsidR="00B15387">
                        <w:rPr>
                          <w:noProof/>
                        </w:rPr>
                        <w:fldChar w:fldCharType="end"/>
                      </w:r>
                      <w:r>
                        <w:t xml:space="preserve"> Real-time on-truck scale system</w:t>
                      </w:r>
                    </w:p>
                  </w:txbxContent>
                </v:textbox>
                <w10:wrap type="topAndBottom"/>
              </v:shape>
            </w:pict>
          </mc:Fallback>
        </mc:AlternateContent>
      </w:r>
      <w:r w:rsidR="000C56AA" w:rsidRPr="00410CD9">
        <w:rPr>
          <w:rFonts w:ascii="Arial" w:hAnsi="Arial" w:cs="Arial"/>
          <w:noProof/>
          <w:sz w:val="22"/>
          <w:szCs w:val="22"/>
        </w:rPr>
        <w:drawing>
          <wp:anchor distT="0" distB="0" distL="114300" distR="114300" simplePos="0" relativeHeight="251663360" behindDoc="0" locked="0" layoutInCell="1" allowOverlap="1" wp14:anchorId="61900A7E" wp14:editId="6BD5B2EA">
            <wp:simplePos x="0" y="0"/>
            <wp:positionH relativeFrom="column">
              <wp:posOffset>-17145</wp:posOffset>
            </wp:positionH>
            <wp:positionV relativeFrom="paragraph">
              <wp:posOffset>1426210</wp:posOffset>
            </wp:positionV>
            <wp:extent cx="2971800" cy="113474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0" cy="1134745"/>
                    </a:xfrm>
                    <a:prstGeom prst="rect">
                      <a:avLst/>
                    </a:prstGeom>
                  </pic:spPr>
                </pic:pic>
              </a:graphicData>
            </a:graphic>
            <wp14:sizeRelH relativeFrom="margin">
              <wp14:pctWidth>0</wp14:pctWidth>
            </wp14:sizeRelH>
            <wp14:sizeRelV relativeFrom="margin">
              <wp14:pctHeight>0</wp14:pctHeight>
            </wp14:sizeRelV>
          </wp:anchor>
        </w:drawing>
      </w:r>
      <w:r w:rsidR="000C56AA" w:rsidRPr="00410CD9">
        <w:rPr>
          <w:rFonts w:ascii="Arial" w:hAnsi="Arial" w:cs="Arial"/>
          <w:noProof/>
          <w:sz w:val="22"/>
          <w:szCs w:val="22"/>
        </w:rPr>
        <mc:AlternateContent>
          <mc:Choice Requires="wps">
            <w:drawing>
              <wp:anchor distT="0" distB="0" distL="114300" distR="114300" simplePos="0" relativeHeight="251671552" behindDoc="0" locked="0" layoutInCell="1" allowOverlap="1" wp14:anchorId="48679BC4" wp14:editId="4948DE05">
                <wp:simplePos x="0" y="0"/>
                <wp:positionH relativeFrom="column">
                  <wp:posOffset>-17145</wp:posOffset>
                </wp:positionH>
                <wp:positionV relativeFrom="paragraph">
                  <wp:posOffset>1182370</wp:posOffset>
                </wp:positionV>
                <wp:extent cx="3457575" cy="247650"/>
                <wp:effectExtent l="0" t="0" r="9525" b="0"/>
                <wp:wrapTopAndBottom/>
                <wp:docPr id="8" name="Text Box 8"/>
                <wp:cNvGraphicFramePr/>
                <a:graphic xmlns:a="http://schemas.openxmlformats.org/drawingml/2006/main">
                  <a:graphicData uri="http://schemas.microsoft.com/office/word/2010/wordprocessingShape">
                    <wps:wsp>
                      <wps:cNvSpPr txBox="1"/>
                      <wps:spPr>
                        <a:xfrm>
                          <a:off x="0" y="0"/>
                          <a:ext cx="3457575" cy="247650"/>
                        </a:xfrm>
                        <a:prstGeom prst="rect">
                          <a:avLst/>
                        </a:prstGeom>
                        <a:solidFill>
                          <a:prstClr val="white"/>
                        </a:solidFill>
                        <a:ln>
                          <a:noFill/>
                        </a:ln>
                      </wps:spPr>
                      <wps:txbx>
                        <w:txbxContent>
                          <w:p w14:paraId="74846F34" w14:textId="60141897" w:rsidR="0024621C" w:rsidRPr="005100EE" w:rsidRDefault="0024621C" w:rsidP="00981077">
                            <w:pPr>
                              <w:pStyle w:val="Caption"/>
                              <w:rPr>
                                <w:rFonts w:ascii="Times" w:hAnsi="Times"/>
                                <w:noProof/>
                                <w:sz w:val="24"/>
                                <w:szCs w:val="20"/>
                              </w:rPr>
                            </w:pPr>
                            <w:r>
                              <w:t xml:space="preserve">Figure </w:t>
                            </w:r>
                            <w:r w:rsidR="004B6C64">
                              <w:fldChar w:fldCharType="begin"/>
                            </w:r>
                            <w:r w:rsidR="004B6C64">
                              <w:instrText xml:space="preserve"> SEQ Figure \* ARABIC </w:instrText>
                            </w:r>
                            <w:r w:rsidR="004B6C64">
                              <w:fldChar w:fldCharType="separate"/>
                            </w:r>
                            <w:r>
                              <w:rPr>
                                <w:noProof/>
                              </w:rPr>
                              <w:t>4</w:t>
                            </w:r>
                            <w:r w:rsidR="004B6C64">
                              <w:rPr>
                                <w:noProof/>
                              </w:rPr>
                              <w:fldChar w:fldCharType="end"/>
                            </w:r>
                            <w:r>
                              <w:t xml:space="preserve"> Waste and Recycling collection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9BC4" id="Text Box 8" o:spid="_x0000_s1029" type="#_x0000_t202" style="position:absolute;margin-left:-1.35pt;margin-top:93.1pt;width:272.2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" stroked="f">
                <v:textbox inset="0,0,0,0">
                  <w:txbxContent>
                    <w:p w14:paraId="74846F34" w14:textId="60141897" w:rsidR="0024621C" w:rsidRPr="005100EE" w:rsidRDefault="0024621C" w:rsidP="00981077">
                      <w:pPr>
                        <w:pStyle w:val="Caption"/>
                        <w:rPr>
                          <w:rFonts w:ascii="Times" w:hAnsi="Times"/>
                          <w:noProof/>
                          <w:sz w:val="24"/>
                          <w:szCs w:val="20"/>
                        </w:rPr>
                      </w:pPr>
                      <w:r>
                        <w:t xml:space="preserve">Figure </w:t>
                      </w:r>
                      <w:r w:rsidR="00B15387">
                        <w:fldChar w:fldCharType="begin"/>
                      </w:r>
                      <w:r w:rsidR="00B15387">
                        <w:instrText xml:space="preserve"> SEQ Figure \* ARABIC </w:instrText>
                      </w:r>
                      <w:r w:rsidR="00B15387">
                        <w:fldChar w:fldCharType="separate"/>
                      </w:r>
                      <w:r>
                        <w:rPr>
                          <w:noProof/>
                        </w:rPr>
                        <w:t>4</w:t>
                      </w:r>
                      <w:r w:rsidR="00B15387">
                        <w:rPr>
                          <w:noProof/>
                        </w:rPr>
                        <w:fldChar w:fldCharType="end"/>
                      </w:r>
                      <w:r>
                        <w:t xml:space="preserve"> Waste and Recycling collection system</w:t>
                      </w:r>
                    </w:p>
                  </w:txbxContent>
                </v:textbox>
                <w10:wrap type="topAndBottom"/>
              </v:shape>
            </w:pict>
          </mc:Fallback>
        </mc:AlternateContent>
      </w:r>
    </w:p>
    <w:p w14:paraId="51784CC5" w14:textId="59921C4A" w:rsidR="00981077" w:rsidRPr="00410CD9" w:rsidRDefault="00981077" w:rsidP="002D0F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063541EA" w14:textId="6D93BB48" w:rsidR="001B29E1" w:rsidRPr="00410CD9" w:rsidRDefault="002B60D7" w:rsidP="002B60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noProof/>
          <w:sz w:val="22"/>
          <w:szCs w:val="22"/>
        </w:rPr>
        <mc:AlternateContent>
          <mc:Choice Requires="wps">
            <w:drawing>
              <wp:anchor distT="0" distB="0" distL="114300" distR="114300" simplePos="0" relativeHeight="251675648" behindDoc="0" locked="0" layoutInCell="1" allowOverlap="1" wp14:anchorId="210DB13D" wp14:editId="15840F64">
                <wp:simplePos x="0" y="0"/>
                <wp:positionH relativeFrom="column">
                  <wp:posOffset>-17145</wp:posOffset>
                </wp:positionH>
                <wp:positionV relativeFrom="paragraph">
                  <wp:posOffset>2019300</wp:posOffset>
                </wp:positionV>
                <wp:extent cx="1619250" cy="590550"/>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1619250" cy="590550"/>
                        </a:xfrm>
                        <a:prstGeom prst="rect">
                          <a:avLst/>
                        </a:prstGeom>
                        <a:solidFill>
                          <a:prstClr val="white"/>
                        </a:solidFill>
                        <a:ln>
                          <a:noFill/>
                        </a:ln>
                      </wps:spPr>
                      <wps:txbx>
                        <w:txbxContent>
                          <w:p w14:paraId="2749AB06" w14:textId="6BCAFDD3" w:rsidR="0024621C" w:rsidRPr="002F58D0" w:rsidRDefault="0024621C" w:rsidP="00981077">
                            <w:pPr>
                              <w:pStyle w:val="Caption"/>
                              <w:rPr>
                                <w:rFonts w:ascii="Times" w:hAnsi="Times"/>
                                <w:noProof/>
                                <w:sz w:val="24"/>
                                <w:szCs w:val="20"/>
                              </w:rPr>
                            </w:pPr>
                            <w:r>
                              <w:t xml:space="preserve">Figure </w:t>
                            </w:r>
                            <w:r w:rsidR="004B6C64">
                              <w:fldChar w:fldCharType="begin"/>
                            </w:r>
                            <w:r w:rsidR="004B6C64">
                              <w:instrText xml:space="preserve"> SEQ Figure \* ARABIC </w:instrText>
                            </w:r>
                            <w:r w:rsidR="004B6C64">
                              <w:fldChar w:fldCharType="separate"/>
                            </w:r>
                            <w:r>
                              <w:rPr>
                                <w:noProof/>
                              </w:rPr>
                              <w:t>6</w:t>
                            </w:r>
                            <w:r w:rsidR="004B6C64">
                              <w:rPr>
                                <w:noProof/>
                              </w:rPr>
                              <w:fldChar w:fldCharType="end"/>
                            </w:r>
                            <w:r>
                              <w:t xml:space="preserve"> FY 20 waste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DB13D" id="Text Box 13" o:spid="_x0000_s1030" type="#_x0000_t202" style="position:absolute;margin-left:-1.35pt;margin-top:159pt;width:127.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" stroked="f">
                <v:textbox inset="0,0,0,0">
                  <w:txbxContent>
                    <w:p w14:paraId="2749AB06" w14:textId="6BCAFDD3" w:rsidR="0024621C" w:rsidRPr="002F58D0" w:rsidRDefault="0024621C" w:rsidP="00981077">
                      <w:pPr>
                        <w:pStyle w:val="Caption"/>
                        <w:rPr>
                          <w:rFonts w:ascii="Times" w:hAnsi="Times"/>
                          <w:noProof/>
                          <w:sz w:val="24"/>
                          <w:szCs w:val="20"/>
                        </w:rPr>
                      </w:pPr>
                      <w:r>
                        <w:t xml:space="preserve">Figure </w:t>
                      </w:r>
                      <w:r w:rsidR="00B15387">
                        <w:fldChar w:fldCharType="begin"/>
                      </w:r>
                      <w:r w:rsidR="00B15387">
                        <w:instrText xml:space="preserve"> SEQ Figure \* ARABIC </w:instrText>
                      </w:r>
                      <w:r w:rsidR="00B15387">
                        <w:fldChar w:fldCharType="separate"/>
                      </w:r>
                      <w:r>
                        <w:rPr>
                          <w:noProof/>
                        </w:rPr>
                        <w:t>6</w:t>
                      </w:r>
                      <w:r w:rsidR="00B15387">
                        <w:rPr>
                          <w:noProof/>
                        </w:rPr>
                        <w:fldChar w:fldCharType="end"/>
                      </w:r>
                      <w:r>
                        <w:t xml:space="preserve"> FY 20 waste assessment</w:t>
                      </w:r>
                    </w:p>
                  </w:txbxContent>
                </v:textbox>
                <w10:wrap type="topAndBottom"/>
              </v:shape>
            </w:pict>
          </mc:Fallback>
        </mc:AlternateContent>
      </w:r>
      <w:r w:rsidR="000C56AA" w:rsidRPr="00410CD9">
        <w:rPr>
          <w:rFonts w:ascii="Arial" w:hAnsi="Arial" w:cs="Arial"/>
          <w:noProof/>
          <w:sz w:val="22"/>
          <w:szCs w:val="22"/>
        </w:rPr>
        <w:drawing>
          <wp:anchor distT="0" distB="0" distL="114300" distR="114300" simplePos="0" relativeHeight="251665408" behindDoc="0" locked="0" layoutInCell="1" allowOverlap="1" wp14:anchorId="5290E6FD" wp14:editId="7EE37103">
            <wp:simplePos x="0" y="0"/>
            <wp:positionH relativeFrom="column">
              <wp:posOffset>1697355</wp:posOffset>
            </wp:positionH>
            <wp:positionV relativeFrom="paragraph">
              <wp:posOffset>723265</wp:posOffset>
            </wp:positionV>
            <wp:extent cx="4964366" cy="1952625"/>
            <wp:effectExtent l="0" t="0" r="825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9098"/>
                    <a:stretch/>
                  </pic:blipFill>
                  <pic:spPr bwMode="auto">
                    <a:xfrm>
                      <a:off x="0" y="0"/>
                      <a:ext cx="4964366"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DDA" w:rsidRPr="00410CD9">
        <w:rPr>
          <w:rFonts w:ascii="Arial" w:hAnsi="Arial" w:cs="Arial"/>
          <w:sz w:val="22"/>
          <w:szCs w:val="22"/>
        </w:rPr>
        <w:t xml:space="preserve">Using </w:t>
      </w:r>
      <w:r w:rsidR="00C167E4" w:rsidRPr="00410CD9">
        <w:rPr>
          <w:rFonts w:ascii="Arial" w:hAnsi="Arial" w:cs="Arial"/>
          <w:sz w:val="22"/>
          <w:szCs w:val="22"/>
        </w:rPr>
        <w:t>these newly created datasets</w:t>
      </w:r>
      <w:r w:rsidR="00BC6DDA" w:rsidRPr="00410CD9">
        <w:rPr>
          <w:rFonts w:ascii="Arial" w:hAnsi="Arial" w:cs="Arial"/>
          <w:sz w:val="22"/>
          <w:szCs w:val="22"/>
        </w:rPr>
        <w:t xml:space="preserve">, the University is able to ascertain waste flows, evaluate program efficacy, identify opportunities to increase the efficiency of current operations, as well as pilot new programs. </w:t>
      </w:r>
      <w:r w:rsidRPr="00410CD9">
        <w:rPr>
          <w:rFonts w:ascii="Arial" w:hAnsi="Arial" w:cs="Arial"/>
          <w:sz w:val="22"/>
          <w:szCs w:val="22"/>
        </w:rPr>
        <w:t xml:space="preserve">As of FY20 material generated for individual buildings that had roll off and swing pan are analyzed. By FY21 all data will be associated by building. </w:t>
      </w:r>
    </w:p>
    <w:p w14:paraId="4431DF89" w14:textId="77777777" w:rsidR="002B60D7" w:rsidRPr="00410CD9" w:rsidRDefault="002B60D7" w:rsidP="002B60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2E0BA4E3" w14:textId="04DF8BD5" w:rsidR="00E92375" w:rsidRPr="00410CD9" w:rsidRDefault="00E9237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sz w:val="22"/>
          <w:szCs w:val="22"/>
        </w:rPr>
        <w:t xml:space="preserve">Section </w:t>
      </w:r>
      <w:r w:rsidR="00482F58" w:rsidRPr="00410CD9">
        <w:rPr>
          <w:rFonts w:ascii="Arial" w:hAnsi="Arial" w:cs="Arial"/>
          <w:b/>
          <w:sz w:val="22"/>
          <w:szCs w:val="22"/>
        </w:rPr>
        <w:t>5</w:t>
      </w:r>
      <w:r w:rsidRPr="00410CD9">
        <w:rPr>
          <w:rFonts w:ascii="Arial" w:hAnsi="Arial" w:cs="Arial"/>
          <w:b/>
          <w:sz w:val="22"/>
          <w:szCs w:val="22"/>
        </w:rPr>
        <w:t xml:space="preserve"> </w:t>
      </w:r>
      <w:r w:rsidR="009F2B44" w:rsidRPr="00410CD9">
        <w:rPr>
          <w:rFonts w:ascii="Arial" w:hAnsi="Arial" w:cs="Arial"/>
          <w:b/>
          <w:sz w:val="22"/>
          <w:szCs w:val="22"/>
        </w:rPr>
        <w:t>–</w:t>
      </w:r>
      <w:r w:rsidRPr="00410CD9">
        <w:rPr>
          <w:rFonts w:ascii="Arial" w:hAnsi="Arial" w:cs="Arial"/>
          <w:b/>
          <w:sz w:val="22"/>
          <w:szCs w:val="22"/>
        </w:rPr>
        <w:t xml:space="preserve"> </w:t>
      </w:r>
      <w:r w:rsidR="009F2B44" w:rsidRPr="00410CD9">
        <w:rPr>
          <w:rFonts w:ascii="Arial" w:hAnsi="Arial" w:cs="Arial"/>
          <w:b/>
          <w:sz w:val="22"/>
          <w:szCs w:val="22"/>
        </w:rPr>
        <w:t xml:space="preserve">Other </w:t>
      </w:r>
      <w:r w:rsidRPr="00410CD9">
        <w:rPr>
          <w:rFonts w:ascii="Arial" w:hAnsi="Arial" w:cs="Arial"/>
          <w:b/>
          <w:sz w:val="22"/>
          <w:szCs w:val="22"/>
        </w:rPr>
        <w:t>Source/Waste Reduction Activities</w:t>
      </w:r>
      <w:r w:rsidR="00B23342" w:rsidRPr="00410CD9">
        <w:rPr>
          <w:rStyle w:val="FootnoteReference"/>
          <w:rFonts w:ascii="Arial" w:hAnsi="Arial" w:cs="Arial"/>
          <w:b/>
          <w:sz w:val="22"/>
          <w:szCs w:val="22"/>
        </w:rPr>
        <w:footnoteReference w:id="23"/>
      </w:r>
    </w:p>
    <w:p w14:paraId="297C5FDB" w14:textId="436CCFC6" w:rsidR="00482F58" w:rsidRPr="00410CD9" w:rsidRDefault="00482F58"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14:paraId="406BA477" w14:textId="21AADAF1" w:rsidR="004A74CA" w:rsidRPr="00410CD9" w:rsidRDefault="004A74CA"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 xml:space="preserve">Outside of the increasing diversion the University’s waste reduction program focuses on waste prevention through direct material/operation specific programing. Included below are a few of the programs, for a complete list of activities please visit the </w:t>
      </w:r>
      <w:proofErr w:type="spellStart"/>
      <w:r w:rsidRPr="00410CD9">
        <w:rPr>
          <w:rFonts w:ascii="Arial" w:hAnsi="Arial" w:cs="Arial"/>
          <w:bCs/>
          <w:sz w:val="22"/>
          <w:szCs w:val="22"/>
        </w:rPr>
        <w:t>iCAP</w:t>
      </w:r>
      <w:proofErr w:type="spellEnd"/>
      <w:r w:rsidRPr="00410CD9">
        <w:rPr>
          <w:rFonts w:ascii="Arial" w:hAnsi="Arial" w:cs="Arial"/>
          <w:bCs/>
          <w:sz w:val="22"/>
          <w:szCs w:val="22"/>
        </w:rPr>
        <w:t xml:space="preserve"> </w:t>
      </w:r>
      <w:r w:rsidR="00C75240" w:rsidRPr="00410CD9">
        <w:rPr>
          <w:rFonts w:ascii="Arial" w:hAnsi="Arial" w:cs="Arial"/>
          <w:bCs/>
          <w:sz w:val="22"/>
          <w:szCs w:val="22"/>
        </w:rPr>
        <w:t>P</w:t>
      </w:r>
      <w:r w:rsidRPr="00410CD9">
        <w:rPr>
          <w:rFonts w:ascii="Arial" w:hAnsi="Arial" w:cs="Arial"/>
          <w:bCs/>
          <w:sz w:val="22"/>
          <w:szCs w:val="22"/>
        </w:rPr>
        <w:t xml:space="preserve">ortal:  </w:t>
      </w:r>
    </w:p>
    <w:p w14:paraId="4B0E8CB3" w14:textId="766B6C25" w:rsidR="00F33A04" w:rsidRPr="00410CD9" w:rsidRDefault="00F33A04"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14:paraId="00D5F119" w14:textId="7733E3AE" w:rsidR="00F33A04" w:rsidRPr="00410CD9" w:rsidRDefault="00F33A04" w:rsidP="00F33A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bCs/>
          <w:sz w:val="22"/>
          <w:szCs w:val="22"/>
        </w:rPr>
        <w:t>Books</w:t>
      </w:r>
      <w:r w:rsidRPr="00410CD9">
        <w:rPr>
          <w:rFonts w:ascii="Arial" w:hAnsi="Arial" w:cs="Arial"/>
          <w:sz w:val="22"/>
          <w:szCs w:val="22"/>
        </w:rPr>
        <w:t xml:space="preserve">: In partnership with the non-profit Better World Books, the University Library is working to keep books out of the landfill. The partnership allows the </w:t>
      </w:r>
      <w:r w:rsidR="00C75240" w:rsidRPr="00410CD9">
        <w:rPr>
          <w:rFonts w:ascii="Arial" w:hAnsi="Arial" w:cs="Arial"/>
          <w:sz w:val="22"/>
          <w:szCs w:val="22"/>
        </w:rPr>
        <w:t>U</w:t>
      </w:r>
      <w:r w:rsidRPr="00410CD9">
        <w:rPr>
          <w:rFonts w:ascii="Arial" w:hAnsi="Arial" w:cs="Arial"/>
          <w:sz w:val="22"/>
          <w:szCs w:val="22"/>
        </w:rPr>
        <w:t>niversity to donate or sell duplicated or withdrawn books. Additionally, Better World Books accepts books for recycling that are unable to be sold or donated. Since the start of the program</w:t>
      </w:r>
      <w:r w:rsidR="00C75240" w:rsidRPr="00410CD9">
        <w:rPr>
          <w:rFonts w:ascii="Arial" w:hAnsi="Arial" w:cs="Arial"/>
          <w:sz w:val="22"/>
          <w:szCs w:val="22"/>
        </w:rPr>
        <w:t>,</w:t>
      </w:r>
      <w:r w:rsidRPr="00410CD9">
        <w:rPr>
          <w:rFonts w:ascii="Arial" w:hAnsi="Arial" w:cs="Arial"/>
          <w:sz w:val="22"/>
          <w:szCs w:val="22"/>
        </w:rPr>
        <w:t xml:space="preserve"> 138,732 book</w:t>
      </w:r>
      <w:r w:rsidR="00C75240" w:rsidRPr="00410CD9">
        <w:rPr>
          <w:rFonts w:ascii="Arial" w:hAnsi="Arial" w:cs="Arial"/>
          <w:sz w:val="22"/>
          <w:szCs w:val="22"/>
        </w:rPr>
        <w:t>s</w:t>
      </w:r>
      <w:r w:rsidRPr="00410CD9">
        <w:rPr>
          <w:rFonts w:ascii="Arial" w:hAnsi="Arial" w:cs="Arial"/>
          <w:sz w:val="22"/>
          <w:szCs w:val="22"/>
        </w:rPr>
        <w:t xml:space="preserve"> have been reused or recycled. </w:t>
      </w:r>
    </w:p>
    <w:p w14:paraId="149C6FD6" w14:textId="507B1179" w:rsidR="00585A41" w:rsidRPr="00410CD9" w:rsidRDefault="00585A41" w:rsidP="00F33A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1C5A39A8" w14:textId="13B71E56" w:rsidR="00585A41" w:rsidRPr="00410CD9" w:rsidRDefault="00585A41" w:rsidP="00585A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roofErr w:type="spellStart"/>
      <w:r w:rsidRPr="00410CD9">
        <w:rPr>
          <w:rFonts w:ascii="Arial" w:hAnsi="Arial" w:cs="Arial"/>
          <w:b/>
          <w:bCs/>
          <w:sz w:val="22"/>
          <w:szCs w:val="22"/>
        </w:rPr>
        <w:t>Trayless</w:t>
      </w:r>
      <w:proofErr w:type="spellEnd"/>
      <w:r w:rsidRPr="00410CD9">
        <w:rPr>
          <w:rFonts w:ascii="Arial" w:hAnsi="Arial" w:cs="Arial"/>
          <w:b/>
          <w:bCs/>
          <w:sz w:val="22"/>
          <w:szCs w:val="22"/>
        </w:rPr>
        <w:t xml:space="preserve"> Operations</w:t>
      </w:r>
      <w:r w:rsidRPr="00410CD9">
        <w:rPr>
          <w:rFonts w:ascii="Arial" w:hAnsi="Arial" w:cs="Arial"/>
          <w:sz w:val="22"/>
          <w:szCs w:val="22"/>
        </w:rPr>
        <w:t xml:space="preserve">: All residential dining locations are </w:t>
      </w:r>
      <w:proofErr w:type="spellStart"/>
      <w:r w:rsidRPr="00410CD9">
        <w:rPr>
          <w:rFonts w:ascii="Arial" w:hAnsi="Arial" w:cs="Arial"/>
          <w:sz w:val="22"/>
          <w:szCs w:val="22"/>
        </w:rPr>
        <w:t>trayless</w:t>
      </w:r>
      <w:proofErr w:type="spellEnd"/>
      <w:r w:rsidRPr="00410CD9">
        <w:rPr>
          <w:rFonts w:ascii="Arial" w:hAnsi="Arial" w:cs="Arial"/>
          <w:sz w:val="22"/>
          <w:szCs w:val="22"/>
        </w:rPr>
        <w:t xml:space="preserve">. </w:t>
      </w:r>
      <w:proofErr w:type="spellStart"/>
      <w:r w:rsidRPr="00410CD9">
        <w:rPr>
          <w:rFonts w:ascii="Arial" w:hAnsi="Arial" w:cs="Arial"/>
          <w:sz w:val="22"/>
          <w:szCs w:val="22"/>
        </w:rPr>
        <w:t>Trayless</w:t>
      </w:r>
      <w:proofErr w:type="spellEnd"/>
      <w:r w:rsidRPr="00410CD9">
        <w:rPr>
          <w:rFonts w:ascii="Arial" w:hAnsi="Arial" w:cs="Arial"/>
          <w:sz w:val="22"/>
          <w:szCs w:val="22"/>
        </w:rPr>
        <w:t xml:space="preserve"> dining means less wasted food, less wasted energy from washing trays, and substantial water savings.  </w:t>
      </w:r>
    </w:p>
    <w:p w14:paraId="69CD4CF7" w14:textId="29E99364" w:rsidR="00F33A04" w:rsidRPr="00410CD9" w:rsidRDefault="00F33A04" w:rsidP="00F33A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449DBFAD" w14:textId="77777777" w:rsidR="00B23342" w:rsidRPr="00410CD9" w:rsidRDefault="00B23342" w:rsidP="00B233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bCs/>
          <w:sz w:val="22"/>
          <w:szCs w:val="22"/>
        </w:rPr>
        <w:t>Clothes</w:t>
      </w:r>
      <w:r w:rsidRPr="00410CD9">
        <w:rPr>
          <w:rFonts w:ascii="Arial" w:hAnsi="Arial" w:cs="Arial"/>
          <w:sz w:val="22"/>
          <w:szCs w:val="22"/>
        </w:rPr>
        <w:t>: The Career Closet within the University of Illinois Career Center, provides gently used professional clothing to students for free. This clothing-swap style program is open to all students, and helps students save money and resources.</w:t>
      </w:r>
    </w:p>
    <w:p w14:paraId="0EE6E8FA" w14:textId="77777777" w:rsidR="00B23342" w:rsidRPr="00410CD9" w:rsidRDefault="00B23342" w:rsidP="00B233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534801DF" w14:textId="5DA9CA49" w:rsidR="00B23342" w:rsidRPr="00410CD9" w:rsidRDefault="00B23342" w:rsidP="00B233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eop"/>
          <w:rFonts w:ascii="Arial" w:hAnsi="Arial" w:cs="Arial"/>
          <w:color w:val="000000"/>
          <w:sz w:val="22"/>
          <w:szCs w:val="22"/>
          <w:shd w:val="clear" w:color="auto" w:fill="FFFFFF"/>
        </w:rPr>
      </w:pPr>
      <w:r w:rsidRPr="00410CD9">
        <w:rPr>
          <w:rStyle w:val="normaltextrun"/>
          <w:rFonts w:ascii="Arial" w:hAnsi="Arial" w:cs="Arial"/>
          <w:b/>
          <w:bCs/>
          <w:color w:val="000000"/>
          <w:sz w:val="22"/>
          <w:szCs w:val="22"/>
          <w:shd w:val="clear" w:color="auto" w:fill="FFFFFF"/>
        </w:rPr>
        <w:t>Sustainability Living Learning Community Re-Use-It station</w:t>
      </w:r>
      <w:r w:rsidRPr="00410CD9">
        <w:rPr>
          <w:rStyle w:val="normaltextrun"/>
          <w:rFonts w:ascii="Arial" w:hAnsi="Arial" w:cs="Arial"/>
          <w:color w:val="000000"/>
          <w:sz w:val="22"/>
          <w:szCs w:val="22"/>
          <w:shd w:val="clear" w:color="auto" w:fill="FFFFFF"/>
        </w:rPr>
        <w:t xml:space="preserve">: The Sustainability Living Learning Community, based at Lincoln Avenue Residence Hall is a great place for students to meet other sustainability-minded folks. In addition to the many other sustainability activities the community holds, in the basement of the building there is a Re-Use-It station for members to leave and take items as they please. </w:t>
      </w:r>
      <w:r w:rsidR="00A0572C" w:rsidRPr="00410CD9">
        <w:rPr>
          <w:rStyle w:val="normaltextrun"/>
          <w:rFonts w:ascii="Arial" w:hAnsi="Arial" w:cs="Arial"/>
          <w:color w:val="000000"/>
          <w:sz w:val="22"/>
          <w:szCs w:val="22"/>
          <w:shd w:val="clear" w:color="auto" w:fill="FFFFFF"/>
        </w:rPr>
        <w:t>To learn more, v</w:t>
      </w:r>
      <w:r w:rsidRPr="00410CD9">
        <w:rPr>
          <w:rStyle w:val="normaltextrun"/>
          <w:rFonts w:ascii="Arial" w:hAnsi="Arial" w:cs="Arial"/>
          <w:color w:val="000000"/>
          <w:sz w:val="22"/>
          <w:szCs w:val="22"/>
          <w:shd w:val="clear" w:color="auto" w:fill="FFFFFF"/>
        </w:rPr>
        <w:t>isit </w:t>
      </w:r>
      <w:hyperlink r:id="rId19" w:tgtFrame="_blank" w:history="1">
        <w:r w:rsidRPr="00410CD9">
          <w:rPr>
            <w:rStyle w:val="normaltextrun"/>
            <w:rFonts w:ascii="Arial" w:hAnsi="Arial" w:cs="Arial"/>
            <w:color w:val="0563C1"/>
            <w:sz w:val="22"/>
            <w:szCs w:val="22"/>
            <w:u w:val="single"/>
            <w:shd w:val="clear" w:color="auto" w:fill="FFFFFF"/>
          </w:rPr>
          <w:t>https://housing.illinois.edu/Living-Options/Living-Learning-Communities/Sustainability</w:t>
        </w:r>
      </w:hyperlink>
      <w:r w:rsidR="00A0572C" w:rsidRPr="00410CD9">
        <w:rPr>
          <w:rStyle w:val="normaltextrun"/>
          <w:rFonts w:ascii="Arial" w:hAnsi="Arial" w:cs="Arial"/>
          <w:color w:val="0563C1"/>
          <w:sz w:val="22"/>
          <w:szCs w:val="22"/>
          <w:u w:val="single"/>
          <w:shd w:val="clear" w:color="auto" w:fill="FFFFFF"/>
        </w:rPr>
        <w:t>.</w:t>
      </w:r>
      <w:r w:rsidRPr="00410CD9">
        <w:rPr>
          <w:rStyle w:val="eop"/>
          <w:rFonts w:ascii="Arial" w:hAnsi="Arial" w:cs="Arial"/>
          <w:color w:val="000000"/>
          <w:sz w:val="22"/>
          <w:szCs w:val="22"/>
          <w:shd w:val="clear" w:color="auto" w:fill="FFFFFF"/>
        </w:rPr>
        <w:t> </w:t>
      </w:r>
    </w:p>
    <w:p w14:paraId="272E5947" w14:textId="77777777" w:rsidR="00B23342" w:rsidRPr="00410CD9" w:rsidRDefault="00B23342" w:rsidP="00B233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eop"/>
          <w:rFonts w:ascii="Arial" w:hAnsi="Arial" w:cs="Arial"/>
          <w:color w:val="000000"/>
          <w:sz w:val="22"/>
          <w:szCs w:val="22"/>
          <w:shd w:val="clear" w:color="auto" w:fill="FFFFFF"/>
        </w:rPr>
      </w:pPr>
    </w:p>
    <w:p w14:paraId="2DFD8590" w14:textId="471B03C8" w:rsidR="00B23342" w:rsidRPr="00410CD9" w:rsidRDefault="00B23342" w:rsidP="00B233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eop"/>
          <w:rFonts w:ascii="Arial" w:hAnsi="Arial" w:cs="Arial"/>
          <w:color w:val="000000"/>
          <w:sz w:val="22"/>
          <w:szCs w:val="22"/>
          <w:shd w:val="clear" w:color="auto" w:fill="FFFFFF"/>
        </w:rPr>
      </w:pPr>
      <w:proofErr w:type="spellStart"/>
      <w:r w:rsidRPr="00410CD9">
        <w:rPr>
          <w:rStyle w:val="spellingerror"/>
          <w:rFonts w:ascii="Arial" w:hAnsi="Arial" w:cs="Arial"/>
          <w:b/>
          <w:bCs/>
          <w:color w:val="000000"/>
          <w:sz w:val="22"/>
          <w:szCs w:val="22"/>
          <w:shd w:val="clear" w:color="auto" w:fill="FFFFFF"/>
        </w:rPr>
        <w:t>Filify</w:t>
      </w:r>
      <w:proofErr w:type="spellEnd"/>
      <w:r w:rsidRPr="00410CD9">
        <w:rPr>
          <w:rStyle w:val="normaltextrun"/>
          <w:rFonts w:ascii="Arial" w:hAnsi="Arial" w:cs="Arial"/>
          <w:b/>
          <w:bCs/>
          <w:color w:val="000000"/>
          <w:sz w:val="22"/>
          <w:szCs w:val="22"/>
          <w:shd w:val="clear" w:color="auto" w:fill="FFFFFF"/>
        </w:rPr>
        <w:t>: </w:t>
      </w:r>
      <w:proofErr w:type="spellStart"/>
      <w:r w:rsidRPr="00410CD9">
        <w:rPr>
          <w:rStyle w:val="spellingerror"/>
          <w:rFonts w:ascii="Arial" w:hAnsi="Arial" w:cs="Arial"/>
          <w:color w:val="000000"/>
          <w:sz w:val="22"/>
          <w:szCs w:val="22"/>
          <w:shd w:val="clear" w:color="auto" w:fill="FFFFFF"/>
        </w:rPr>
        <w:t>Filify</w:t>
      </w:r>
      <w:proofErr w:type="spellEnd"/>
      <w:r w:rsidRPr="00410CD9">
        <w:rPr>
          <w:rStyle w:val="normaltextrun"/>
          <w:rFonts w:ascii="Arial" w:hAnsi="Arial" w:cs="Arial"/>
          <w:color w:val="000000"/>
          <w:sz w:val="22"/>
          <w:szCs w:val="22"/>
          <w:shd w:val="clear" w:color="auto" w:fill="FFFFFF"/>
        </w:rPr>
        <w:t xml:space="preserve"> is a recycling initiative that specializes in 3D printed plastic. Collecting from multiple locations on campus, they recycle old 3D printed items into new printer filaments. So far, 650 pounds of plastic has been diverted from landfills. </w:t>
      </w:r>
    </w:p>
    <w:p w14:paraId="1557EAA5" w14:textId="77777777" w:rsidR="00B23342" w:rsidRPr="00410CD9" w:rsidRDefault="00B23342" w:rsidP="00B233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eop"/>
          <w:rFonts w:ascii="Arial" w:hAnsi="Arial" w:cs="Arial"/>
          <w:color w:val="000000"/>
          <w:sz w:val="22"/>
          <w:szCs w:val="22"/>
          <w:shd w:val="clear" w:color="auto" w:fill="FFFFFF"/>
        </w:rPr>
      </w:pPr>
    </w:p>
    <w:p w14:paraId="49B1A0F1" w14:textId="726CF6FB" w:rsidR="00B23342" w:rsidRPr="00410CD9" w:rsidRDefault="00B23342" w:rsidP="00B233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eop"/>
          <w:rFonts w:ascii="Arial" w:hAnsi="Arial" w:cs="Arial"/>
          <w:color w:val="000000"/>
          <w:sz w:val="22"/>
          <w:szCs w:val="22"/>
          <w:shd w:val="clear" w:color="auto" w:fill="FFFFFF"/>
        </w:rPr>
      </w:pPr>
      <w:r w:rsidRPr="00410CD9">
        <w:rPr>
          <w:rStyle w:val="normaltextrun"/>
          <w:rFonts w:ascii="Arial" w:hAnsi="Arial" w:cs="Arial"/>
          <w:b/>
          <w:bCs/>
          <w:color w:val="000000"/>
          <w:sz w:val="22"/>
          <w:szCs w:val="22"/>
          <w:shd w:val="clear" w:color="auto" w:fill="FFFFFF"/>
        </w:rPr>
        <w:t>Project4Less: </w:t>
      </w:r>
      <w:r w:rsidRPr="00410CD9">
        <w:rPr>
          <w:rStyle w:val="normaltextrun"/>
          <w:rFonts w:ascii="Arial" w:hAnsi="Arial" w:cs="Arial"/>
          <w:color w:val="000000"/>
          <w:sz w:val="22"/>
          <w:szCs w:val="22"/>
          <w:shd w:val="clear" w:color="auto" w:fill="FFFFFF"/>
        </w:rPr>
        <w:t>Project 4 Less is a student-led Food Recovery Program at the University. This organization strives to support local food retailers in redistributing unconsumed meals to those facing food insecurity. Visit </w:t>
      </w:r>
      <w:hyperlink r:id="rId20" w:tgtFrame="_blank" w:history="1">
        <w:r w:rsidRPr="00410CD9">
          <w:rPr>
            <w:rStyle w:val="normaltextrun"/>
            <w:rFonts w:ascii="Arial" w:hAnsi="Arial" w:cs="Arial"/>
            <w:color w:val="0563C1"/>
            <w:sz w:val="22"/>
            <w:szCs w:val="22"/>
            <w:u w:val="single"/>
            <w:shd w:val="clear" w:color="auto" w:fill="FFFFFF"/>
          </w:rPr>
          <w:t>https://www.facebook.com/Project4Less</w:t>
        </w:r>
      </w:hyperlink>
      <w:r w:rsidRPr="00410CD9">
        <w:rPr>
          <w:rStyle w:val="normaltextrun"/>
          <w:rFonts w:ascii="Arial" w:hAnsi="Arial" w:cs="Arial"/>
          <w:color w:val="000000"/>
          <w:sz w:val="22"/>
          <w:szCs w:val="22"/>
          <w:shd w:val="clear" w:color="auto" w:fill="FFFFFF"/>
        </w:rPr>
        <w:t> to learn more.</w:t>
      </w:r>
      <w:r w:rsidRPr="00410CD9">
        <w:rPr>
          <w:rStyle w:val="eop"/>
          <w:rFonts w:ascii="Arial" w:hAnsi="Arial" w:cs="Arial"/>
          <w:color w:val="000000"/>
          <w:sz w:val="22"/>
          <w:szCs w:val="22"/>
          <w:shd w:val="clear" w:color="auto" w:fill="FFFFFF"/>
        </w:rPr>
        <w:t> </w:t>
      </w:r>
    </w:p>
    <w:p w14:paraId="226ACEE1" w14:textId="77777777" w:rsidR="00B23342" w:rsidRPr="00410CD9" w:rsidRDefault="00B23342" w:rsidP="00B233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eop"/>
          <w:rFonts w:ascii="Arial" w:hAnsi="Arial" w:cs="Arial"/>
          <w:color w:val="000000"/>
          <w:sz w:val="22"/>
          <w:szCs w:val="22"/>
          <w:shd w:val="clear" w:color="auto" w:fill="FFFFFF"/>
        </w:rPr>
      </w:pPr>
    </w:p>
    <w:p w14:paraId="75424DD9" w14:textId="77777777" w:rsidR="00B23342" w:rsidRPr="00410CD9" w:rsidRDefault="00B23342">
      <w:pPr>
        <w:overflowPunct/>
        <w:autoSpaceDE/>
        <w:autoSpaceDN/>
        <w:adjustRightInd/>
        <w:textAlignment w:val="auto"/>
        <w:rPr>
          <w:rFonts w:ascii="Arial" w:hAnsi="Arial" w:cs="Arial"/>
          <w:b/>
          <w:sz w:val="22"/>
          <w:szCs w:val="22"/>
        </w:rPr>
      </w:pPr>
      <w:r w:rsidRPr="00410CD9">
        <w:rPr>
          <w:rFonts w:ascii="Arial" w:hAnsi="Arial" w:cs="Arial"/>
          <w:b/>
          <w:sz w:val="22"/>
          <w:szCs w:val="22"/>
        </w:rPr>
        <w:br w:type="page"/>
      </w:r>
    </w:p>
    <w:p w14:paraId="081B2E04" w14:textId="307435D7" w:rsidR="0098228A" w:rsidRPr="00410CD9" w:rsidRDefault="0098228A"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sz w:val="22"/>
          <w:szCs w:val="22"/>
        </w:rPr>
        <w:lastRenderedPageBreak/>
        <w:t xml:space="preserve">Section </w:t>
      </w:r>
      <w:r w:rsidR="00482F58" w:rsidRPr="00410CD9">
        <w:rPr>
          <w:rFonts w:ascii="Arial" w:hAnsi="Arial" w:cs="Arial"/>
          <w:b/>
          <w:sz w:val="22"/>
          <w:szCs w:val="22"/>
        </w:rPr>
        <w:t>6</w:t>
      </w:r>
      <w:r w:rsidRPr="00410CD9">
        <w:rPr>
          <w:rFonts w:ascii="Arial" w:hAnsi="Arial" w:cs="Arial"/>
          <w:b/>
          <w:sz w:val="22"/>
          <w:szCs w:val="22"/>
        </w:rPr>
        <w:t xml:space="preserve"> - Procurement</w:t>
      </w:r>
    </w:p>
    <w:p w14:paraId="0085BB5A" w14:textId="77777777" w:rsidR="00DA2C3D" w:rsidRPr="00410CD9" w:rsidRDefault="00DA2C3D" w:rsidP="00E92037">
      <w:pPr>
        <w:pStyle w:val="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rPr>
          <w:rFonts w:ascii="Arial" w:hAnsi="Arial" w:cs="Arial"/>
          <w:sz w:val="22"/>
          <w:szCs w:val="22"/>
        </w:rPr>
      </w:pPr>
    </w:p>
    <w:p w14:paraId="3A9A2D30" w14:textId="594BE787" w:rsidR="00981077" w:rsidRPr="00410CD9" w:rsidRDefault="00981077" w:rsidP="009810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As </w:t>
      </w:r>
      <w:proofErr w:type="gramStart"/>
      <w:r w:rsidRPr="00410CD9">
        <w:rPr>
          <w:rFonts w:ascii="Arial" w:hAnsi="Arial" w:cs="Arial"/>
          <w:sz w:val="22"/>
          <w:szCs w:val="22"/>
        </w:rPr>
        <w:t xml:space="preserve">the  </w:t>
      </w:r>
      <w:proofErr w:type="spellStart"/>
      <w:r w:rsidRPr="00410CD9">
        <w:rPr>
          <w:rFonts w:ascii="Arial" w:hAnsi="Arial" w:cs="Arial"/>
          <w:sz w:val="22"/>
          <w:szCs w:val="22"/>
        </w:rPr>
        <w:t>iCAP</w:t>
      </w:r>
      <w:proofErr w:type="spellEnd"/>
      <w:proofErr w:type="gramEnd"/>
      <w:r w:rsidRPr="00410CD9">
        <w:rPr>
          <w:rFonts w:ascii="Arial" w:hAnsi="Arial" w:cs="Arial"/>
          <w:sz w:val="22"/>
          <w:szCs w:val="22"/>
        </w:rPr>
        <w:t xml:space="preserve"> </w:t>
      </w:r>
      <w:r w:rsidR="008C5AB0" w:rsidRPr="00410CD9">
        <w:rPr>
          <w:rFonts w:ascii="Arial" w:hAnsi="Arial" w:cs="Arial"/>
          <w:sz w:val="22"/>
          <w:szCs w:val="22"/>
        </w:rPr>
        <w:t xml:space="preserve">2020 </w:t>
      </w:r>
      <w:r w:rsidRPr="00410CD9">
        <w:rPr>
          <w:rFonts w:ascii="Arial" w:hAnsi="Arial" w:cs="Arial"/>
          <w:sz w:val="22"/>
          <w:szCs w:val="22"/>
        </w:rPr>
        <w:t>states, “procurement is one of the earliest life cycle stages over which we have direct control, and the sources we select for campus purchasing are some of</w:t>
      </w:r>
    </w:p>
    <w:p w14:paraId="10EE728E" w14:textId="62142751" w:rsidR="001B29E1" w:rsidRPr="00410CD9" w:rsidRDefault="00981077" w:rsidP="001B29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our most powerful sustainability </w:t>
      </w:r>
      <w:r w:rsidR="008C5AB0" w:rsidRPr="00410CD9">
        <w:rPr>
          <w:rFonts w:ascii="Arial" w:hAnsi="Arial" w:cs="Arial"/>
          <w:sz w:val="22"/>
          <w:szCs w:val="22"/>
        </w:rPr>
        <w:t>‘</w:t>
      </w:r>
      <w:r w:rsidRPr="00410CD9">
        <w:rPr>
          <w:rFonts w:ascii="Arial" w:hAnsi="Arial" w:cs="Arial"/>
          <w:sz w:val="22"/>
          <w:szCs w:val="22"/>
        </w:rPr>
        <w:t>votes.</w:t>
      </w:r>
      <w:r w:rsidR="008C5AB0" w:rsidRPr="00410CD9">
        <w:rPr>
          <w:rFonts w:ascii="Arial" w:hAnsi="Arial" w:cs="Arial"/>
          <w:sz w:val="22"/>
          <w:szCs w:val="22"/>
        </w:rPr>
        <w:t>’</w:t>
      </w:r>
      <w:r w:rsidRPr="00410CD9">
        <w:rPr>
          <w:rFonts w:ascii="Arial" w:hAnsi="Arial" w:cs="Arial"/>
          <w:sz w:val="22"/>
          <w:szCs w:val="22"/>
        </w:rPr>
        <w:t xml:space="preserve">” Thus, the University has continued to expand green procurement on campus. </w:t>
      </w:r>
      <w:r w:rsidR="001B29E1" w:rsidRPr="00410CD9">
        <w:rPr>
          <w:rFonts w:ascii="Arial" w:hAnsi="Arial" w:cs="Arial"/>
          <w:sz w:val="22"/>
          <w:szCs w:val="22"/>
        </w:rPr>
        <w:t>The Campus Administrative Manual includes the following policy statement: “University departments and units should purchase products with recycled material content whenever cost, specifications, standards, and availability are comparable to products without recycled content.”  Also, the purchase of polystyrene products is prohibited.</w:t>
      </w:r>
      <w:r w:rsidRPr="00410CD9">
        <w:rPr>
          <w:rFonts w:ascii="Arial" w:hAnsi="Arial" w:cs="Arial"/>
          <w:sz w:val="22"/>
          <w:szCs w:val="22"/>
        </w:rPr>
        <w:t xml:space="preserve"> The policies can be found </w:t>
      </w:r>
      <w:r w:rsidR="001B29E1" w:rsidRPr="00410CD9">
        <w:rPr>
          <w:rFonts w:ascii="Arial" w:hAnsi="Arial" w:cs="Arial"/>
          <w:sz w:val="22"/>
          <w:szCs w:val="22"/>
        </w:rPr>
        <w:t xml:space="preserve">online at </w:t>
      </w:r>
      <w:hyperlink r:id="rId21" w:history="1">
        <w:r w:rsidR="001B29E1" w:rsidRPr="00410CD9">
          <w:rPr>
            <w:rStyle w:val="Hyperlink"/>
            <w:rFonts w:ascii="Arial" w:hAnsi="Arial" w:cs="Arial"/>
            <w:sz w:val="22"/>
            <w:szCs w:val="22"/>
          </w:rPr>
          <w:t>http://cam.illinois.edu/vii/VII-b-9.htm</w:t>
        </w:r>
      </w:hyperlink>
      <w:r w:rsidR="001B29E1" w:rsidRPr="00410CD9">
        <w:rPr>
          <w:rFonts w:ascii="Arial" w:hAnsi="Arial" w:cs="Arial"/>
          <w:sz w:val="22"/>
          <w:szCs w:val="22"/>
        </w:rPr>
        <w:t xml:space="preserve"> and </w:t>
      </w:r>
      <w:hyperlink r:id="rId22" w:history="1">
        <w:r w:rsidR="001B29E1" w:rsidRPr="00410CD9">
          <w:rPr>
            <w:rStyle w:val="Hyperlink"/>
            <w:rFonts w:ascii="Arial" w:hAnsi="Arial" w:cs="Arial"/>
            <w:sz w:val="22"/>
            <w:szCs w:val="22"/>
          </w:rPr>
          <w:t>http://cam.illinois.edu/vii/VII-b-11.htm</w:t>
        </w:r>
      </w:hyperlink>
      <w:r w:rsidR="001B29E1" w:rsidRPr="00410CD9">
        <w:rPr>
          <w:rFonts w:ascii="Arial" w:hAnsi="Arial" w:cs="Arial"/>
          <w:sz w:val="22"/>
          <w:szCs w:val="22"/>
        </w:rPr>
        <w:t>.</w:t>
      </w:r>
    </w:p>
    <w:p w14:paraId="6C3CA528" w14:textId="77777777" w:rsidR="00482F58" w:rsidRPr="00410CD9" w:rsidRDefault="00482F58"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14:paraId="6D98DC53" w14:textId="77777777" w:rsidR="00E92037" w:rsidRPr="00410CD9" w:rsidRDefault="00E92037"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14:paraId="4CDC1A0C" w14:textId="77777777" w:rsidR="002D0F11" w:rsidRPr="00410CD9" w:rsidRDefault="002D0F11">
      <w:pPr>
        <w:overflowPunct/>
        <w:autoSpaceDE/>
        <w:autoSpaceDN/>
        <w:adjustRightInd/>
        <w:textAlignment w:val="auto"/>
        <w:rPr>
          <w:rFonts w:ascii="Arial" w:hAnsi="Arial" w:cs="Arial"/>
          <w:b/>
          <w:sz w:val="22"/>
          <w:szCs w:val="22"/>
        </w:rPr>
      </w:pPr>
      <w:r w:rsidRPr="00410CD9">
        <w:rPr>
          <w:rFonts w:ascii="Arial" w:hAnsi="Arial" w:cs="Arial"/>
          <w:b/>
          <w:sz w:val="22"/>
          <w:szCs w:val="22"/>
        </w:rPr>
        <w:br w:type="page"/>
      </w:r>
    </w:p>
    <w:p w14:paraId="43ED71E0" w14:textId="4A71DC94" w:rsidR="00E92037" w:rsidRPr="00410CD9" w:rsidRDefault="00482F58"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lastRenderedPageBreak/>
        <w:t>Section 7 – Education and Outreach</w:t>
      </w:r>
      <w:r w:rsidR="00FF69AE" w:rsidRPr="00410CD9">
        <w:rPr>
          <w:rStyle w:val="FootnoteReference"/>
          <w:rFonts w:ascii="Arial" w:hAnsi="Arial" w:cs="Arial"/>
          <w:b/>
          <w:sz w:val="22"/>
          <w:szCs w:val="22"/>
        </w:rPr>
        <w:footnoteReference w:id="24"/>
      </w:r>
    </w:p>
    <w:p w14:paraId="7FD9A0F7" w14:textId="77777777" w:rsidR="00E92037" w:rsidRPr="00410CD9" w:rsidRDefault="00E92037"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7687D638" w14:textId="77777777" w:rsidR="00AC2920" w:rsidRPr="00410CD9" w:rsidRDefault="00AC2920"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Since the start of the recycling program in the 1970’s, F&amp;S has led the communication efforts for promoting recycling to the campus community.  This tradition continues today, with tours of the Waste Transfer Station, regular participation in campus sustainability promotional events, and the addition of social media messaging for special events.</w:t>
      </w:r>
    </w:p>
    <w:p w14:paraId="54321DD3" w14:textId="77777777" w:rsidR="00AC2920" w:rsidRPr="00410CD9" w:rsidRDefault="00AC2920"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21AF0EAE" w14:textId="412D5979" w:rsidR="00AC2920" w:rsidRPr="00410CD9" w:rsidRDefault="00AC2920"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In 2010, this campus completed the first Illinois Climate Action Plan (</w:t>
      </w:r>
      <w:proofErr w:type="spellStart"/>
      <w:r w:rsidRPr="00410CD9">
        <w:rPr>
          <w:rFonts w:ascii="Arial" w:hAnsi="Arial" w:cs="Arial"/>
          <w:bCs/>
          <w:sz w:val="22"/>
          <w:szCs w:val="22"/>
        </w:rPr>
        <w:t>iCAP</w:t>
      </w:r>
      <w:proofErr w:type="spellEnd"/>
      <w:r w:rsidRPr="00410CD9">
        <w:rPr>
          <w:rFonts w:ascii="Arial" w:hAnsi="Arial" w:cs="Arial"/>
          <w:bCs/>
          <w:sz w:val="22"/>
          <w:szCs w:val="22"/>
        </w:rPr>
        <w:t xml:space="preserve">) setting a strategic plan for making this campus </w:t>
      </w:r>
      <w:r w:rsidR="00905848" w:rsidRPr="00410CD9">
        <w:rPr>
          <w:rFonts w:ascii="Arial" w:hAnsi="Arial" w:cs="Arial"/>
          <w:bCs/>
          <w:sz w:val="22"/>
          <w:szCs w:val="22"/>
        </w:rPr>
        <w:t>carbon neutral as soon as possible and no later than 2050.</w:t>
      </w:r>
      <w:r w:rsidRPr="00410CD9">
        <w:rPr>
          <w:rFonts w:ascii="Arial" w:hAnsi="Arial" w:cs="Arial"/>
          <w:bCs/>
          <w:sz w:val="22"/>
          <w:szCs w:val="22"/>
        </w:rPr>
        <w:t xml:space="preserve">  With the signing of the 2010 </w:t>
      </w:r>
      <w:proofErr w:type="spellStart"/>
      <w:r w:rsidRPr="00410CD9">
        <w:rPr>
          <w:rFonts w:ascii="Arial" w:hAnsi="Arial" w:cs="Arial"/>
          <w:bCs/>
          <w:sz w:val="22"/>
          <w:szCs w:val="22"/>
        </w:rPr>
        <w:t>iCAP</w:t>
      </w:r>
      <w:proofErr w:type="spellEnd"/>
      <w:r w:rsidRPr="00410CD9">
        <w:rPr>
          <w:rFonts w:ascii="Arial" w:hAnsi="Arial" w:cs="Arial"/>
          <w:bCs/>
          <w:sz w:val="22"/>
          <w:szCs w:val="22"/>
        </w:rPr>
        <w:t xml:space="preserve">, the campus moved toward developing a holistic approach to sustainability education and initiatives, including waste minimization.  The </w:t>
      </w:r>
      <w:proofErr w:type="spellStart"/>
      <w:r w:rsidR="00905848" w:rsidRPr="00410CD9">
        <w:rPr>
          <w:rFonts w:ascii="Arial" w:hAnsi="Arial" w:cs="Arial"/>
          <w:bCs/>
          <w:sz w:val="22"/>
          <w:szCs w:val="22"/>
        </w:rPr>
        <w:t>iCAP</w:t>
      </w:r>
      <w:proofErr w:type="spellEnd"/>
      <w:r w:rsidR="00905848" w:rsidRPr="00410CD9">
        <w:rPr>
          <w:rFonts w:ascii="Arial" w:hAnsi="Arial" w:cs="Arial"/>
          <w:bCs/>
          <w:sz w:val="22"/>
          <w:szCs w:val="22"/>
        </w:rPr>
        <w:t xml:space="preserve"> </w:t>
      </w:r>
      <w:r w:rsidR="007F25CD" w:rsidRPr="00410CD9">
        <w:rPr>
          <w:rFonts w:ascii="Arial" w:hAnsi="Arial" w:cs="Arial"/>
          <w:bCs/>
          <w:sz w:val="22"/>
          <w:szCs w:val="22"/>
        </w:rPr>
        <w:t xml:space="preserve">2020 </w:t>
      </w:r>
      <w:r w:rsidRPr="00410CD9">
        <w:rPr>
          <w:rFonts w:ascii="Arial" w:hAnsi="Arial" w:cs="Arial"/>
          <w:bCs/>
          <w:sz w:val="22"/>
          <w:szCs w:val="22"/>
        </w:rPr>
        <w:t xml:space="preserve">builds on the successes of the </w:t>
      </w:r>
      <w:r w:rsidR="00335DF1" w:rsidRPr="00410CD9">
        <w:rPr>
          <w:rFonts w:ascii="Arial" w:hAnsi="Arial" w:cs="Arial"/>
          <w:bCs/>
          <w:sz w:val="22"/>
          <w:szCs w:val="22"/>
        </w:rPr>
        <w:t xml:space="preserve">prior </w:t>
      </w:r>
      <w:proofErr w:type="spellStart"/>
      <w:r w:rsidRPr="00410CD9">
        <w:rPr>
          <w:rFonts w:ascii="Arial" w:hAnsi="Arial" w:cs="Arial"/>
          <w:bCs/>
          <w:sz w:val="22"/>
          <w:szCs w:val="22"/>
        </w:rPr>
        <w:t>iCAP</w:t>
      </w:r>
      <w:proofErr w:type="spellEnd"/>
      <w:r w:rsidRPr="00410CD9">
        <w:rPr>
          <w:rFonts w:ascii="Arial" w:hAnsi="Arial" w:cs="Arial"/>
          <w:bCs/>
          <w:sz w:val="22"/>
          <w:szCs w:val="22"/>
        </w:rPr>
        <w:t xml:space="preserve"> and continues to have waste reduction and minimization as one of its key themes.  The </w:t>
      </w:r>
      <w:proofErr w:type="spellStart"/>
      <w:r w:rsidRPr="00410CD9">
        <w:rPr>
          <w:rFonts w:ascii="Arial" w:hAnsi="Arial" w:cs="Arial"/>
          <w:bCs/>
          <w:sz w:val="22"/>
          <w:szCs w:val="22"/>
        </w:rPr>
        <w:t>iCAP</w:t>
      </w:r>
      <w:proofErr w:type="spellEnd"/>
      <w:r w:rsidRPr="00410CD9">
        <w:rPr>
          <w:rFonts w:ascii="Arial" w:hAnsi="Arial" w:cs="Arial"/>
          <w:bCs/>
          <w:sz w:val="22"/>
          <w:szCs w:val="22"/>
        </w:rPr>
        <w:t xml:space="preserve"> </w:t>
      </w:r>
      <w:r w:rsidR="00905848" w:rsidRPr="00410CD9">
        <w:rPr>
          <w:rFonts w:ascii="Arial" w:hAnsi="Arial" w:cs="Arial"/>
          <w:bCs/>
          <w:sz w:val="22"/>
          <w:szCs w:val="22"/>
        </w:rPr>
        <w:t>P</w:t>
      </w:r>
      <w:r w:rsidRPr="00410CD9">
        <w:rPr>
          <w:rFonts w:ascii="Arial" w:hAnsi="Arial" w:cs="Arial"/>
          <w:bCs/>
          <w:sz w:val="22"/>
          <w:szCs w:val="22"/>
        </w:rPr>
        <w:t xml:space="preserve">ortal hosts an online database recording existing and planned sustainability-related projects and programs, with a listing of waste minimization initiatives at </w:t>
      </w:r>
      <w:hyperlink r:id="rId23" w:history="1">
        <w:r w:rsidRPr="00410CD9">
          <w:rPr>
            <w:rStyle w:val="Hyperlink"/>
            <w:rFonts w:ascii="Arial" w:hAnsi="Arial" w:cs="Arial"/>
            <w:bCs/>
            <w:sz w:val="22"/>
            <w:szCs w:val="22"/>
          </w:rPr>
          <w:t>https://icap.sustainability.illinois.edu/themes/zero-waste</w:t>
        </w:r>
      </w:hyperlink>
      <w:r w:rsidRPr="00410CD9">
        <w:rPr>
          <w:rFonts w:ascii="Arial" w:hAnsi="Arial" w:cs="Arial"/>
          <w:bCs/>
          <w:sz w:val="22"/>
          <w:szCs w:val="22"/>
        </w:rPr>
        <w:t xml:space="preserve">. </w:t>
      </w:r>
    </w:p>
    <w:p w14:paraId="53D2F9AF" w14:textId="77777777" w:rsidR="00AC2920" w:rsidRPr="00410CD9" w:rsidRDefault="00AC2920"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5FC18B8F" w14:textId="1CF3F273" w:rsidR="00AC2920" w:rsidRPr="00410CD9" w:rsidRDefault="00AC2920"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 xml:space="preserve">Recycling is one of the key topics in all campus sustainability education and promotion efforts, including Quad Day, Sustainability </w:t>
      </w:r>
      <w:r w:rsidR="00335DF1" w:rsidRPr="00410CD9">
        <w:rPr>
          <w:rFonts w:ascii="Arial" w:hAnsi="Arial" w:cs="Arial"/>
          <w:bCs/>
          <w:sz w:val="22"/>
          <w:szCs w:val="22"/>
        </w:rPr>
        <w:t>Month</w:t>
      </w:r>
      <w:r w:rsidRPr="00410CD9">
        <w:rPr>
          <w:rFonts w:ascii="Arial" w:hAnsi="Arial" w:cs="Arial"/>
          <w:bCs/>
          <w:sz w:val="22"/>
          <w:szCs w:val="22"/>
        </w:rPr>
        <w:t xml:space="preserve">, Earth Week, and social media messaging.  While there have been numerous events and reminders each year throughout campus, there are two notable recent improvements: Zero Waste events and the </w:t>
      </w:r>
      <w:r w:rsidR="00335DF1" w:rsidRPr="00410CD9">
        <w:rPr>
          <w:rFonts w:ascii="Arial" w:hAnsi="Arial" w:cs="Arial"/>
          <w:bCs/>
          <w:sz w:val="22"/>
          <w:szCs w:val="22"/>
        </w:rPr>
        <w:t>Greener Campus</w:t>
      </w:r>
      <w:r w:rsidRPr="00410CD9">
        <w:rPr>
          <w:rFonts w:ascii="Arial" w:hAnsi="Arial" w:cs="Arial"/>
          <w:bCs/>
          <w:sz w:val="22"/>
          <w:szCs w:val="22"/>
        </w:rPr>
        <w:t xml:space="preserve"> program</w:t>
      </w:r>
      <w:r w:rsidR="00335DF1" w:rsidRPr="00410CD9">
        <w:rPr>
          <w:rFonts w:ascii="Arial" w:hAnsi="Arial" w:cs="Arial"/>
          <w:bCs/>
          <w:sz w:val="22"/>
          <w:szCs w:val="22"/>
        </w:rPr>
        <w:t>s</w:t>
      </w:r>
      <w:r w:rsidRPr="00410CD9">
        <w:rPr>
          <w:rFonts w:ascii="Arial" w:hAnsi="Arial" w:cs="Arial"/>
          <w:bCs/>
          <w:sz w:val="22"/>
          <w:szCs w:val="22"/>
        </w:rPr>
        <w:t xml:space="preserve">.  The most recent </w:t>
      </w:r>
      <w:proofErr w:type="gramStart"/>
      <w:r w:rsidRPr="00410CD9">
        <w:rPr>
          <w:rFonts w:ascii="Arial" w:hAnsi="Arial" w:cs="Arial"/>
          <w:bCs/>
          <w:sz w:val="22"/>
          <w:szCs w:val="22"/>
        </w:rPr>
        <w:t>campus-wide</w:t>
      </w:r>
      <w:proofErr w:type="gramEnd"/>
      <w:r w:rsidRPr="00410CD9">
        <w:rPr>
          <w:rFonts w:ascii="Arial" w:hAnsi="Arial" w:cs="Arial"/>
          <w:bCs/>
          <w:sz w:val="22"/>
          <w:szCs w:val="22"/>
        </w:rPr>
        <w:t xml:space="preserve"> Zero Waste event, coordinated by the Illinois Sustainable Technology Center, was the Homecoming Football game in October 2014.  With interdepartmental cooperation and over 150 student volunteers, 60 percent of the waste from inside the stadium was diverted from a landfill, including 9,787 pounds composted and 8,790 pounds recycled.  </w:t>
      </w:r>
    </w:p>
    <w:p w14:paraId="1F13D6C0" w14:textId="77777777" w:rsidR="00AC2920" w:rsidRPr="00410CD9" w:rsidRDefault="00AC2920"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5B012BA6" w14:textId="618DEE18" w:rsidR="00231EAE" w:rsidRPr="00410CD9" w:rsidRDefault="004C5BC5"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T</w:t>
      </w:r>
      <w:r w:rsidR="00AC2920" w:rsidRPr="00410CD9">
        <w:rPr>
          <w:rFonts w:ascii="Arial" w:hAnsi="Arial" w:cs="Arial"/>
          <w:bCs/>
          <w:sz w:val="22"/>
          <w:szCs w:val="22"/>
        </w:rPr>
        <w:t xml:space="preserve">he campus is spreading awareness of recycling and waste minimization through </w:t>
      </w:r>
      <w:r w:rsidR="00335DF1" w:rsidRPr="00410CD9">
        <w:rPr>
          <w:rFonts w:ascii="Arial" w:hAnsi="Arial" w:cs="Arial"/>
          <w:bCs/>
          <w:sz w:val="22"/>
          <w:szCs w:val="22"/>
        </w:rPr>
        <w:t xml:space="preserve">Greener Campus </w:t>
      </w:r>
      <w:r w:rsidRPr="00410CD9">
        <w:rPr>
          <w:rFonts w:ascii="Arial" w:hAnsi="Arial" w:cs="Arial"/>
          <w:bCs/>
          <w:sz w:val="22"/>
          <w:szCs w:val="22"/>
        </w:rPr>
        <w:t xml:space="preserve">programs such as the </w:t>
      </w:r>
      <w:r w:rsidR="00AC2920" w:rsidRPr="00410CD9">
        <w:rPr>
          <w:rFonts w:ascii="Arial" w:hAnsi="Arial" w:cs="Arial"/>
          <w:bCs/>
          <w:sz w:val="22"/>
          <w:szCs w:val="22"/>
        </w:rPr>
        <w:t>Certified Green Office program</w:t>
      </w:r>
      <w:r w:rsidRPr="00410CD9">
        <w:rPr>
          <w:rFonts w:ascii="Arial" w:hAnsi="Arial" w:cs="Arial"/>
          <w:bCs/>
          <w:sz w:val="22"/>
          <w:szCs w:val="22"/>
        </w:rPr>
        <w:t xml:space="preserve"> as well as </w:t>
      </w:r>
      <w:r w:rsidR="00335DF1" w:rsidRPr="00410CD9">
        <w:rPr>
          <w:rFonts w:ascii="Arial" w:hAnsi="Arial" w:cs="Arial"/>
          <w:bCs/>
          <w:sz w:val="22"/>
          <w:szCs w:val="22"/>
        </w:rPr>
        <w:t xml:space="preserve">the </w:t>
      </w:r>
      <w:r w:rsidRPr="00410CD9">
        <w:rPr>
          <w:rFonts w:ascii="Arial" w:hAnsi="Arial" w:cs="Arial"/>
          <w:bCs/>
          <w:sz w:val="22"/>
          <w:szCs w:val="22"/>
        </w:rPr>
        <w:t>Individual Waste Challenge</w:t>
      </w:r>
      <w:r w:rsidR="00AC2920" w:rsidRPr="00410CD9">
        <w:rPr>
          <w:rFonts w:ascii="Arial" w:hAnsi="Arial" w:cs="Arial"/>
          <w:bCs/>
          <w:sz w:val="22"/>
          <w:szCs w:val="22"/>
        </w:rPr>
        <w:t>.  Th</w:t>
      </w:r>
      <w:r w:rsidRPr="00410CD9">
        <w:rPr>
          <w:rFonts w:ascii="Arial" w:hAnsi="Arial" w:cs="Arial"/>
          <w:bCs/>
          <w:sz w:val="22"/>
          <w:szCs w:val="22"/>
        </w:rPr>
        <w:t xml:space="preserve">ese </w:t>
      </w:r>
      <w:r w:rsidR="00AC2920" w:rsidRPr="00410CD9">
        <w:rPr>
          <w:rFonts w:ascii="Arial" w:hAnsi="Arial" w:cs="Arial"/>
          <w:bCs/>
          <w:sz w:val="22"/>
          <w:szCs w:val="22"/>
        </w:rPr>
        <w:t>program</w:t>
      </w:r>
      <w:r w:rsidRPr="00410CD9">
        <w:rPr>
          <w:rFonts w:ascii="Arial" w:hAnsi="Arial" w:cs="Arial"/>
          <w:bCs/>
          <w:sz w:val="22"/>
          <w:szCs w:val="22"/>
        </w:rPr>
        <w:t>s</w:t>
      </w:r>
      <w:r w:rsidR="00AC2920" w:rsidRPr="00410CD9">
        <w:rPr>
          <w:rFonts w:ascii="Arial" w:hAnsi="Arial" w:cs="Arial"/>
          <w:bCs/>
          <w:sz w:val="22"/>
          <w:szCs w:val="22"/>
        </w:rPr>
        <w:t xml:space="preserve"> managed by </w:t>
      </w:r>
      <w:proofErr w:type="spellStart"/>
      <w:proofErr w:type="gramStart"/>
      <w:r w:rsidR="00AC2920" w:rsidRPr="00410CD9">
        <w:rPr>
          <w:rFonts w:ascii="Arial" w:hAnsi="Arial" w:cs="Arial"/>
          <w:bCs/>
          <w:sz w:val="22"/>
          <w:szCs w:val="22"/>
        </w:rPr>
        <w:t>iSEE</w:t>
      </w:r>
      <w:proofErr w:type="spellEnd"/>
      <w:r w:rsidR="00121628" w:rsidRPr="00410CD9">
        <w:rPr>
          <w:rFonts w:ascii="Arial" w:hAnsi="Arial" w:cs="Arial"/>
          <w:bCs/>
          <w:sz w:val="22"/>
          <w:szCs w:val="22"/>
        </w:rPr>
        <w:t>(</w:t>
      </w:r>
      <w:proofErr w:type="gramEnd"/>
      <w:r w:rsidR="00121628" w:rsidRPr="00410CD9">
        <w:rPr>
          <w:rFonts w:ascii="Arial" w:hAnsi="Arial" w:cs="Arial"/>
          <w:bCs/>
          <w:sz w:val="22"/>
          <w:szCs w:val="22"/>
        </w:rPr>
        <w:t>. Institute for Sustainability, Energy, and Environment)</w:t>
      </w:r>
      <w:r w:rsidRPr="00410CD9">
        <w:rPr>
          <w:rFonts w:ascii="Arial" w:hAnsi="Arial" w:cs="Arial"/>
          <w:bCs/>
          <w:sz w:val="22"/>
          <w:szCs w:val="22"/>
        </w:rPr>
        <w:t xml:space="preserve"> increase engagement across campus</w:t>
      </w:r>
      <w:r w:rsidR="00AC2920" w:rsidRPr="00410CD9">
        <w:rPr>
          <w:rFonts w:ascii="Arial" w:hAnsi="Arial" w:cs="Arial"/>
          <w:bCs/>
          <w:sz w:val="22"/>
          <w:szCs w:val="22"/>
        </w:rPr>
        <w:t>.  One of the required actions for participating offices is to “Identify, label and communicate the location of recycling stations (paper, bottles and cans) around the office/building and if needed request new bins by contacting Facilities &amp; Services. Also, label bins with a printout of the acceptable materials list to ensure all recyclables make it into the appropriate containers.”  Additionally, each of the participating offices assigns a staff person as their “sustainability ambassador” to help share information about sustainability programs on campus, including recycling programs.</w:t>
      </w:r>
    </w:p>
    <w:p w14:paraId="3A2F1D62" w14:textId="3C86FBF6" w:rsidR="004A74CA" w:rsidRPr="00410CD9" w:rsidRDefault="004A74CA"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217CF186" w14:textId="47E11BB5" w:rsidR="004A74CA" w:rsidRPr="00410CD9" w:rsidRDefault="004A74CA"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 xml:space="preserve">Outside of the operational units responsible for managing the waste and recycling programs the following groups assist in education and outreach. This allows the waste </w:t>
      </w:r>
      <w:r w:rsidR="00FF69AE" w:rsidRPr="00410CD9">
        <w:rPr>
          <w:rFonts w:ascii="Arial" w:hAnsi="Arial" w:cs="Arial"/>
          <w:bCs/>
          <w:sz w:val="22"/>
          <w:szCs w:val="22"/>
        </w:rPr>
        <w:t xml:space="preserve">reduction program to expand the reach of our education efforts as well as foster innovation through the collective knowledge of the greater campus community. </w:t>
      </w:r>
    </w:p>
    <w:p w14:paraId="21F0BF27" w14:textId="77777777" w:rsidR="00FF69AE" w:rsidRPr="00410CD9" w:rsidRDefault="00FF69A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3260A4FE" w14:textId="2C54AF98" w:rsidR="00FF69AE" w:rsidRPr="00410CD9" w:rsidRDefault="00FF69A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
          <w:sz w:val="22"/>
          <w:szCs w:val="22"/>
        </w:rPr>
        <w:t>Zero Waste @ Illinois Facebook Group</w:t>
      </w:r>
      <w:r w:rsidRPr="00410CD9">
        <w:rPr>
          <w:rFonts w:ascii="Arial" w:hAnsi="Arial" w:cs="Arial"/>
          <w:bCs/>
          <w:sz w:val="22"/>
          <w:szCs w:val="22"/>
        </w:rPr>
        <w:t xml:space="preserve">: This online group is for the Illinois community to share tips, tricks, and questions in the journey to be a waste-conscious consumer. </w:t>
      </w:r>
    </w:p>
    <w:p w14:paraId="6D81535C" w14:textId="2BE21130" w:rsidR="00FF69AE" w:rsidRPr="00410CD9" w:rsidRDefault="00FF69A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1ABA25FF" w14:textId="120F727E" w:rsidR="00FF69AE" w:rsidRPr="00410CD9" w:rsidRDefault="00FF69A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Cs/>
          <w:sz w:val="22"/>
          <w:szCs w:val="22"/>
        </w:rPr>
        <w:t xml:space="preserve">Zero Waste SWATeam: The Zero Waste Sustainability Working Advisory Team (SWAT) is one of the seven </w:t>
      </w:r>
      <w:proofErr w:type="spellStart"/>
      <w:r w:rsidRPr="00410CD9">
        <w:rPr>
          <w:rFonts w:ascii="Arial" w:hAnsi="Arial" w:cs="Arial"/>
          <w:bCs/>
          <w:sz w:val="22"/>
          <w:szCs w:val="22"/>
        </w:rPr>
        <w:t>SWATeams</w:t>
      </w:r>
      <w:proofErr w:type="spellEnd"/>
      <w:r w:rsidRPr="00410CD9">
        <w:rPr>
          <w:rFonts w:ascii="Arial" w:hAnsi="Arial" w:cs="Arial"/>
          <w:bCs/>
          <w:sz w:val="22"/>
          <w:szCs w:val="22"/>
        </w:rPr>
        <w:t xml:space="preserve"> created to recommend concrete steps the campus and community should take to meet its </w:t>
      </w:r>
      <w:proofErr w:type="spellStart"/>
      <w:r w:rsidRPr="00410CD9">
        <w:rPr>
          <w:rFonts w:ascii="Arial" w:hAnsi="Arial" w:cs="Arial"/>
          <w:bCs/>
          <w:sz w:val="22"/>
          <w:szCs w:val="22"/>
        </w:rPr>
        <w:t>iCAP</w:t>
      </w:r>
      <w:proofErr w:type="spellEnd"/>
      <w:r w:rsidRPr="00410CD9">
        <w:rPr>
          <w:rFonts w:ascii="Arial" w:hAnsi="Arial" w:cs="Arial"/>
          <w:bCs/>
          <w:sz w:val="22"/>
          <w:szCs w:val="22"/>
        </w:rPr>
        <w:t xml:space="preserve"> targets, as well as developing suggested revisions and updates to the </w:t>
      </w:r>
      <w:proofErr w:type="spellStart"/>
      <w:r w:rsidRPr="00410CD9">
        <w:rPr>
          <w:rFonts w:ascii="Arial" w:hAnsi="Arial" w:cs="Arial"/>
          <w:bCs/>
          <w:sz w:val="22"/>
          <w:szCs w:val="22"/>
        </w:rPr>
        <w:t>iCAP</w:t>
      </w:r>
      <w:proofErr w:type="spellEnd"/>
      <w:r w:rsidR="00AE61DC" w:rsidRPr="00410CD9">
        <w:rPr>
          <w:rFonts w:ascii="Arial" w:hAnsi="Arial" w:cs="Arial"/>
          <w:bCs/>
          <w:sz w:val="22"/>
          <w:szCs w:val="22"/>
        </w:rPr>
        <w:t xml:space="preserve"> every five years</w:t>
      </w:r>
      <w:r w:rsidRPr="00410CD9">
        <w:rPr>
          <w:rFonts w:ascii="Arial" w:hAnsi="Arial" w:cs="Arial"/>
          <w:bCs/>
          <w:sz w:val="22"/>
          <w:szCs w:val="22"/>
        </w:rPr>
        <w:t xml:space="preserve">. The Zero Waste team focuses on examines sustainable purchasing, waste disposal, recycling, and campus dining — with the goal of achieving zero waste on campus as outlined by the Illinois </w:t>
      </w:r>
      <w:r w:rsidRPr="00410CD9">
        <w:rPr>
          <w:rFonts w:ascii="Arial" w:hAnsi="Arial" w:cs="Arial"/>
          <w:bCs/>
          <w:sz w:val="22"/>
          <w:szCs w:val="22"/>
        </w:rPr>
        <w:lastRenderedPageBreak/>
        <w:t>Climate Action Plan (</w:t>
      </w:r>
      <w:proofErr w:type="spellStart"/>
      <w:r w:rsidRPr="00410CD9">
        <w:rPr>
          <w:rFonts w:ascii="Arial" w:hAnsi="Arial" w:cs="Arial"/>
          <w:bCs/>
          <w:sz w:val="22"/>
          <w:szCs w:val="22"/>
        </w:rPr>
        <w:t>iCAP</w:t>
      </w:r>
      <w:proofErr w:type="spellEnd"/>
      <w:r w:rsidRPr="00410CD9">
        <w:rPr>
          <w:rFonts w:ascii="Arial" w:hAnsi="Arial" w:cs="Arial"/>
          <w:bCs/>
          <w:sz w:val="22"/>
          <w:szCs w:val="22"/>
        </w:rPr>
        <w:t xml:space="preserve">). To learn more about the team or become involved, visit </w:t>
      </w:r>
      <w:hyperlink r:id="rId24" w:history="1">
        <w:r w:rsidR="00AE61DC" w:rsidRPr="00410CD9">
          <w:rPr>
            <w:rStyle w:val="Hyperlink"/>
            <w:rFonts w:ascii="Arial" w:hAnsi="Arial" w:cs="Arial"/>
            <w:bCs/>
            <w:sz w:val="22"/>
            <w:szCs w:val="22"/>
          </w:rPr>
          <w:t>https://sustainability.illinois.edu/campus-sustainability/icap/swateams/zero-waste-swateam/</w:t>
        </w:r>
      </w:hyperlink>
      <w:r w:rsidR="00AE61DC" w:rsidRPr="00410CD9">
        <w:rPr>
          <w:rFonts w:ascii="Arial" w:hAnsi="Arial" w:cs="Arial"/>
          <w:bCs/>
          <w:sz w:val="22"/>
          <w:szCs w:val="22"/>
        </w:rPr>
        <w:t xml:space="preserve">. </w:t>
      </w:r>
    </w:p>
    <w:p w14:paraId="55F2FD0A" w14:textId="7105D01C" w:rsidR="00FF69AE" w:rsidRPr="00410CD9" w:rsidRDefault="00FF69A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p>
    <w:p w14:paraId="070DB0EB" w14:textId="65D920A3" w:rsidR="00FF69AE" w:rsidRPr="00410CD9" w:rsidRDefault="00FF69A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eop"/>
          <w:rFonts w:ascii="Arial" w:hAnsi="Arial" w:cs="Arial"/>
          <w:color w:val="000000"/>
          <w:sz w:val="22"/>
          <w:szCs w:val="22"/>
          <w:shd w:val="clear" w:color="auto" w:fill="FFFFFF"/>
        </w:rPr>
      </w:pPr>
      <w:r w:rsidRPr="00410CD9">
        <w:rPr>
          <w:rStyle w:val="normaltextrun"/>
          <w:rFonts w:ascii="Arial" w:hAnsi="Arial" w:cs="Arial"/>
          <w:b/>
          <w:bCs/>
          <w:color w:val="000000"/>
          <w:sz w:val="22"/>
          <w:szCs w:val="22"/>
          <w:shd w:val="clear" w:color="auto" w:fill="FFFFFF"/>
        </w:rPr>
        <w:t>Institute for Sustainability, Energy, and the Environment (</w:t>
      </w:r>
      <w:proofErr w:type="spellStart"/>
      <w:r w:rsidR="00AE61DC" w:rsidRPr="00410CD9">
        <w:rPr>
          <w:rStyle w:val="normaltextrun"/>
          <w:rFonts w:ascii="Arial" w:hAnsi="Arial" w:cs="Arial"/>
          <w:b/>
          <w:bCs/>
          <w:color w:val="000000"/>
          <w:sz w:val="22"/>
          <w:szCs w:val="22"/>
          <w:shd w:val="clear" w:color="auto" w:fill="FFFFFF"/>
        </w:rPr>
        <w:t>i</w:t>
      </w:r>
      <w:r w:rsidRPr="00410CD9">
        <w:rPr>
          <w:rStyle w:val="normaltextrun"/>
          <w:rFonts w:ascii="Arial" w:hAnsi="Arial" w:cs="Arial"/>
          <w:b/>
          <w:bCs/>
          <w:color w:val="000000"/>
          <w:sz w:val="22"/>
          <w:szCs w:val="22"/>
          <w:shd w:val="clear" w:color="auto" w:fill="FFFFFF"/>
        </w:rPr>
        <w:t>SEE</w:t>
      </w:r>
      <w:proofErr w:type="spellEnd"/>
      <w:r w:rsidRPr="00410CD9">
        <w:rPr>
          <w:rStyle w:val="normaltextrun"/>
          <w:rFonts w:ascii="Arial" w:hAnsi="Arial" w:cs="Arial"/>
          <w:b/>
          <w:bCs/>
          <w:color w:val="000000"/>
          <w:sz w:val="22"/>
          <w:szCs w:val="22"/>
          <w:shd w:val="clear" w:color="auto" w:fill="FFFFFF"/>
        </w:rPr>
        <w:t>):</w:t>
      </w:r>
      <w:r w:rsidRPr="00410CD9">
        <w:rPr>
          <w:rStyle w:val="normaltextrun"/>
          <w:rFonts w:ascii="Arial" w:hAnsi="Arial" w:cs="Arial"/>
          <w:color w:val="000000"/>
          <w:sz w:val="22"/>
          <w:szCs w:val="22"/>
          <w:shd w:val="clear" w:color="auto" w:fill="FFFFFF"/>
        </w:rPr>
        <w:t xml:space="preserve"> </w:t>
      </w:r>
      <w:proofErr w:type="spellStart"/>
      <w:r w:rsidR="00AE61DC" w:rsidRPr="00410CD9">
        <w:rPr>
          <w:rStyle w:val="normaltextrun"/>
          <w:rFonts w:ascii="Arial" w:hAnsi="Arial" w:cs="Arial"/>
          <w:color w:val="000000"/>
          <w:sz w:val="22"/>
          <w:szCs w:val="22"/>
          <w:shd w:val="clear" w:color="auto" w:fill="FFFFFF"/>
        </w:rPr>
        <w:t>i</w:t>
      </w:r>
      <w:r w:rsidRPr="00410CD9">
        <w:rPr>
          <w:rStyle w:val="normaltextrun"/>
          <w:rFonts w:ascii="Arial" w:hAnsi="Arial" w:cs="Arial"/>
          <w:color w:val="000000"/>
          <w:sz w:val="22"/>
          <w:szCs w:val="22"/>
          <w:shd w:val="clear" w:color="auto" w:fill="FFFFFF"/>
        </w:rPr>
        <w:t>SEE</w:t>
      </w:r>
      <w:proofErr w:type="spellEnd"/>
      <w:r w:rsidRPr="00410CD9">
        <w:rPr>
          <w:rStyle w:val="normaltextrun"/>
          <w:rFonts w:ascii="Arial" w:hAnsi="Arial" w:cs="Arial"/>
          <w:color w:val="000000"/>
          <w:sz w:val="22"/>
          <w:szCs w:val="22"/>
          <w:shd w:val="clear" w:color="auto" w:fill="FFFFFF"/>
        </w:rPr>
        <w:t xml:space="preserve"> “was created to lead an interdisciplinary approach to researching solutions for the world’s pressing sustainability, energy and environmental needs today and tomorrow. [They] call this “actionable research” — scientific progress with the emphasis on finding real-world, immediately usable answers to these problems.” In addition to </w:t>
      </w:r>
      <w:r w:rsidR="00AE61DC" w:rsidRPr="00410CD9">
        <w:rPr>
          <w:rStyle w:val="normaltextrun"/>
          <w:rFonts w:ascii="Arial" w:hAnsi="Arial" w:cs="Arial"/>
          <w:color w:val="000000"/>
          <w:sz w:val="22"/>
          <w:szCs w:val="22"/>
          <w:shd w:val="clear" w:color="auto" w:fill="FFFFFF"/>
        </w:rPr>
        <w:t xml:space="preserve">coordinating the </w:t>
      </w:r>
      <w:r w:rsidRPr="00410CD9">
        <w:rPr>
          <w:rStyle w:val="normaltextrun"/>
          <w:rFonts w:ascii="Arial" w:hAnsi="Arial" w:cs="Arial"/>
          <w:color w:val="000000"/>
          <w:sz w:val="22"/>
          <w:szCs w:val="22"/>
          <w:shd w:val="clear" w:color="auto" w:fill="FFFFFF"/>
        </w:rPr>
        <w:t xml:space="preserve">writing </w:t>
      </w:r>
      <w:r w:rsidR="00AE61DC" w:rsidRPr="00410CD9">
        <w:rPr>
          <w:rStyle w:val="normaltextrun"/>
          <w:rFonts w:ascii="Arial" w:hAnsi="Arial" w:cs="Arial"/>
          <w:color w:val="000000"/>
          <w:sz w:val="22"/>
          <w:szCs w:val="22"/>
          <w:shd w:val="clear" w:color="auto" w:fill="FFFFFF"/>
        </w:rPr>
        <w:t xml:space="preserve">of our </w:t>
      </w:r>
      <w:r w:rsidRPr="00410CD9">
        <w:rPr>
          <w:rStyle w:val="normaltextrun"/>
          <w:rFonts w:ascii="Arial" w:hAnsi="Arial" w:cs="Arial"/>
          <w:color w:val="000000"/>
          <w:sz w:val="22"/>
          <w:szCs w:val="22"/>
          <w:shd w:val="clear" w:color="auto" w:fill="FFFFFF"/>
        </w:rPr>
        <w:t xml:space="preserve">Illinois Climate Action Plans, </w:t>
      </w:r>
      <w:proofErr w:type="spellStart"/>
      <w:r w:rsidR="00AE61DC" w:rsidRPr="00410CD9">
        <w:rPr>
          <w:rStyle w:val="normaltextrun"/>
          <w:rFonts w:ascii="Arial" w:hAnsi="Arial" w:cs="Arial"/>
          <w:color w:val="000000"/>
          <w:sz w:val="22"/>
          <w:szCs w:val="22"/>
          <w:shd w:val="clear" w:color="auto" w:fill="FFFFFF"/>
        </w:rPr>
        <w:t>i</w:t>
      </w:r>
      <w:r w:rsidRPr="00410CD9">
        <w:rPr>
          <w:rStyle w:val="normaltextrun"/>
          <w:rFonts w:ascii="Arial" w:hAnsi="Arial" w:cs="Arial"/>
          <w:color w:val="000000"/>
          <w:sz w:val="22"/>
          <w:szCs w:val="22"/>
          <w:shd w:val="clear" w:color="auto" w:fill="FFFFFF"/>
        </w:rPr>
        <w:t>SEE</w:t>
      </w:r>
      <w:proofErr w:type="spellEnd"/>
      <w:r w:rsidRPr="00410CD9">
        <w:rPr>
          <w:rStyle w:val="normaltextrun"/>
          <w:rFonts w:ascii="Arial" w:hAnsi="Arial" w:cs="Arial"/>
          <w:color w:val="000000"/>
          <w:sz w:val="22"/>
          <w:szCs w:val="22"/>
          <w:shd w:val="clear" w:color="auto" w:fill="FFFFFF"/>
        </w:rPr>
        <w:t xml:space="preserve"> is involved in many sustainability and waste-related </w:t>
      </w:r>
      <w:r w:rsidR="00AE61DC" w:rsidRPr="00410CD9">
        <w:rPr>
          <w:rStyle w:val="normaltextrun"/>
          <w:rFonts w:ascii="Arial" w:hAnsi="Arial" w:cs="Arial"/>
          <w:color w:val="000000"/>
          <w:sz w:val="22"/>
          <w:szCs w:val="22"/>
          <w:shd w:val="clear" w:color="auto" w:fill="FFFFFF"/>
        </w:rPr>
        <w:t xml:space="preserve">efforts </w:t>
      </w:r>
      <w:r w:rsidRPr="00410CD9">
        <w:rPr>
          <w:rStyle w:val="normaltextrun"/>
          <w:rFonts w:ascii="Arial" w:hAnsi="Arial" w:cs="Arial"/>
          <w:color w:val="000000"/>
          <w:sz w:val="22"/>
          <w:szCs w:val="22"/>
          <w:shd w:val="clear" w:color="auto" w:fill="FFFFFF"/>
        </w:rPr>
        <w:t>on campus. Learn more at </w:t>
      </w:r>
      <w:hyperlink r:id="rId25" w:tgtFrame="_blank" w:history="1">
        <w:r w:rsidRPr="00410CD9">
          <w:rPr>
            <w:rStyle w:val="normaltextrun"/>
            <w:rFonts w:ascii="Arial" w:hAnsi="Arial" w:cs="Arial"/>
            <w:color w:val="0563C1"/>
            <w:sz w:val="22"/>
            <w:szCs w:val="22"/>
            <w:u w:val="single"/>
            <w:shd w:val="clear" w:color="auto" w:fill="FFFFFF"/>
          </w:rPr>
          <w:t>https://sustainability.illinois.edu</w:t>
        </w:r>
      </w:hyperlink>
      <w:r w:rsidR="00AE61DC" w:rsidRPr="00410CD9">
        <w:rPr>
          <w:rStyle w:val="normaltextrun"/>
          <w:rFonts w:ascii="Arial" w:hAnsi="Arial" w:cs="Arial"/>
          <w:color w:val="0563C1"/>
          <w:sz w:val="22"/>
          <w:szCs w:val="22"/>
          <w:u w:val="single"/>
          <w:shd w:val="clear" w:color="auto" w:fill="FFFFFF"/>
        </w:rPr>
        <w:t>.</w:t>
      </w:r>
      <w:r w:rsidRPr="00410CD9">
        <w:rPr>
          <w:rStyle w:val="eop"/>
          <w:rFonts w:ascii="Arial" w:hAnsi="Arial" w:cs="Arial"/>
          <w:color w:val="000000"/>
          <w:sz w:val="22"/>
          <w:szCs w:val="22"/>
          <w:shd w:val="clear" w:color="auto" w:fill="FFFFFF"/>
        </w:rPr>
        <w:t> </w:t>
      </w:r>
    </w:p>
    <w:p w14:paraId="5D3C7A50" w14:textId="742D3BEE" w:rsidR="00FF69AE" w:rsidRPr="00410CD9" w:rsidRDefault="00FF69A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eop"/>
          <w:rFonts w:ascii="Arial" w:hAnsi="Arial" w:cs="Arial"/>
          <w:color w:val="000000"/>
          <w:sz w:val="22"/>
          <w:szCs w:val="22"/>
          <w:shd w:val="clear" w:color="auto" w:fill="FFFFFF"/>
        </w:rPr>
      </w:pPr>
    </w:p>
    <w:p w14:paraId="066116BF" w14:textId="55C60519" w:rsidR="00FF69AE" w:rsidRPr="00410CD9" w:rsidRDefault="00FF69A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eop"/>
          <w:rFonts w:ascii="Arial" w:hAnsi="Arial" w:cs="Arial"/>
          <w:color w:val="000000"/>
          <w:sz w:val="22"/>
          <w:szCs w:val="22"/>
          <w:shd w:val="clear" w:color="auto" w:fill="FFFFFF"/>
        </w:rPr>
      </w:pPr>
      <w:r w:rsidRPr="00410CD9">
        <w:rPr>
          <w:rStyle w:val="normaltextrun"/>
          <w:rFonts w:ascii="Arial" w:hAnsi="Arial" w:cs="Arial"/>
          <w:b/>
          <w:bCs/>
          <w:color w:val="000000"/>
          <w:sz w:val="22"/>
          <w:szCs w:val="22"/>
          <w:shd w:val="clear" w:color="auto" w:fill="FFFFFF"/>
        </w:rPr>
        <w:t>Students for Environmental Concerns: “</w:t>
      </w:r>
      <w:r w:rsidRPr="00410CD9">
        <w:rPr>
          <w:rStyle w:val="normaltextrun"/>
          <w:rFonts w:ascii="Arial" w:hAnsi="Arial" w:cs="Arial"/>
          <w:color w:val="000000"/>
          <w:sz w:val="22"/>
          <w:szCs w:val="22"/>
          <w:shd w:val="clear" w:color="auto" w:fill="FFFFFF"/>
        </w:rPr>
        <w:t>Students for Environmental </w:t>
      </w:r>
      <w:proofErr w:type="spellStart"/>
      <w:r w:rsidRPr="00410CD9">
        <w:rPr>
          <w:rStyle w:val="spellingerror"/>
          <w:rFonts w:ascii="Arial" w:hAnsi="Arial" w:cs="Arial"/>
          <w:color w:val="000000"/>
          <w:sz w:val="22"/>
          <w:szCs w:val="22"/>
          <w:shd w:val="clear" w:color="auto" w:fill="FFFFFF"/>
        </w:rPr>
        <w:t>ConcernS</w:t>
      </w:r>
      <w:proofErr w:type="spellEnd"/>
      <w:r w:rsidRPr="00410CD9">
        <w:rPr>
          <w:rStyle w:val="normaltextrun"/>
          <w:rFonts w:ascii="Arial" w:hAnsi="Arial" w:cs="Arial"/>
          <w:color w:val="000000"/>
          <w:sz w:val="22"/>
          <w:szCs w:val="22"/>
          <w:shd w:val="clear" w:color="auto" w:fill="FFFFFF"/>
        </w:rPr>
        <w:t> (SECS) is</w:t>
      </w:r>
      <w:r w:rsidR="00AE61DC" w:rsidRPr="00410CD9">
        <w:rPr>
          <w:rStyle w:val="normaltextrun"/>
          <w:rFonts w:ascii="Arial" w:hAnsi="Arial" w:cs="Arial"/>
          <w:color w:val="000000"/>
          <w:sz w:val="22"/>
          <w:szCs w:val="22"/>
          <w:shd w:val="clear" w:color="auto" w:fill="FFFFFF"/>
        </w:rPr>
        <w:t xml:space="preserve"> the University’s</w:t>
      </w:r>
      <w:r w:rsidRPr="00410CD9">
        <w:rPr>
          <w:rStyle w:val="normaltextrun"/>
          <w:rFonts w:ascii="Arial" w:hAnsi="Arial" w:cs="Arial"/>
          <w:color w:val="000000"/>
          <w:sz w:val="22"/>
          <w:szCs w:val="22"/>
          <w:shd w:val="clear" w:color="auto" w:fill="FFFFFF"/>
        </w:rPr>
        <w:t xml:space="preserve"> oldest and largest environmental group. [They] work with all things green on campus and around the community.” To learn more visit: </w:t>
      </w:r>
      <w:hyperlink r:id="rId26" w:tgtFrame="_blank" w:history="1">
        <w:r w:rsidRPr="00410CD9">
          <w:rPr>
            <w:rStyle w:val="normaltextrun"/>
            <w:rFonts w:ascii="Arial" w:hAnsi="Arial" w:cs="Arial"/>
            <w:color w:val="0563C1"/>
            <w:sz w:val="22"/>
            <w:szCs w:val="22"/>
            <w:u w:val="single"/>
            <w:shd w:val="clear" w:color="auto" w:fill="FFFFFF"/>
          </w:rPr>
          <w:t>https://www.facebook.com/SECSUIUC/</w:t>
        </w:r>
      </w:hyperlink>
      <w:r w:rsidR="00AE61DC" w:rsidRPr="00410CD9">
        <w:rPr>
          <w:rStyle w:val="normaltextrun"/>
          <w:rFonts w:ascii="Arial" w:hAnsi="Arial" w:cs="Arial"/>
          <w:color w:val="0563C1"/>
          <w:sz w:val="22"/>
          <w:szCs w:val="22"/>
          <w:u w:val="single"/>
          <w:shd w:val="clear" w:color="auto" w:fill="FFFFFF"/>
        </w:rPr>
        <w:t>.</w:t>
      </w:r>
      <w:r w:rsidRPr="00410CD9">
        <w:rPr>
          <w:rStyle w:val="eop"/>
          <w:rFonts w:ascii="Arial" w:hAnsi="Arial" w:cs="Arial"/>
          <w:color w:val="000000"/>
          <w:sz w:val="22"/>
          <w:szCs w:val="22"/>
          <w:shd w:val="clear" w:color="auto" w:fill="FFFFFF"/>
        </w:rPr>
        <w:t> </w:t>
      </w:r>
    </w:p>
    <w:p w14:paraId="7D43638B" w14:textId="1D4ED225" w:rsidR="00FF69AE" w:rsidRPr="00410CD9" w:rsidRDefault="00FF69A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Style w:val="eop"/>
          <w:rFonts w:ascii="Arial" w:hAnsi="Arial" w:cs="Arial"/>
          <w:color w:val="000000"/>
          <w:sz w:val="22"/>
          <w:szCs w:val="22"/>
          <w:shd w:val="clear" w:color="auto" w:fill="FFFFFF"/>
        </w:rPr>
      </w:pPr>
    </w:p>
    <w:p w14:paraId="73E098A6" w14:textId="289DCAE1" w:rsidR="00FF69AE" w:rsidRPr="00410CD9" w:rsidRDefault="00FF69AE" w:rsidP="00AC29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2"/>
          <w:szCs w:val="22"/>
        </w:rPr>
      </w:pPr>
      <w:r w:rsidRPr="00410CD9">
        <w:rPr>
          <w:rFonts w:ascii="Arial" w:hAnsi="Arial" w:cs="Arial"/>
          <w:b/>
          <w:bCs/>
          <w:sz w:val="22"/>
          <w:szCs w:val="22"/>
        </w:rPr>
        <w:t>Illinois Student Government</w:t>
      </w:r>
      <w:r w:rsidR="00AE61DC" w:rsidRPr="00410CD9">
        <w:rPr>
          <w:rFonts w:ascii="Arial" w:hAnsi="Arial" w:cs="Arial"/>
          <w:b/>
          <w:bCs/>
          <w:sz w:val="22"/>
          <w:szCs w:val="22"/>
        </w:rPr>
        <w:t>’s</w:t>
      </w:r>
      <w:r w:rsidRPr="00410CD9">
        <w:rPr>
          <w:rFonts w:ascii="Arial" w:hAnsi="Arial" w:cs="Arial"/>
          <w:b/>
          <w:bCs/>
          <w:sz w:val="22"/>
          <w:szCs w:val="22"/>
        </w:rPr>
        <w:t xml:space="preserve"> Sustainability Committee:</w:t>
      </w:r>
      <w:r w:rsidRPr="00410CD9">
        <w:rPr>
          <w:rFonts w:ascii="Arial" w:hAnsi="Arial" w:cs="Arial"/>
          <w:bCs/>
          <w:sz w:val="22"/>
          <w:szCs w:val="22"/>
        </w:rPr>
        <w:t xml:space="preserve"> The Committee on Environmental Sustainability deals with issues related to environmental sustainability, conservation, climate change, and the present and future environmental problems of our planet. The committee works on solutions to climate change, methods to switch to renewable and sustainable energy resources/systems, and ways to preserve our environment.</w:t>
      </w:r>
    </w:p>
    <w:p w14:paraId="5A6C09EE" w14:textId="24BC81DF" w:rsidR="002D0F11" w:rsidRPr="00410CD9" w:rsidRDefault="002D0F11">
      <w:pPr>
        <w:overflowPunct/>
        <w:autoSpaceDE/>
        <w:autoSpaceDN/>
        <w:adjustRightInd/>
        <w:textAlignment w:val="auto"/>
        <w:rPr>
          <w:rFonts w:ascii="Arial" w:hAnsi="Arial" w:cs="Arial"/>
          <w:b/>
          <w:sz w:val="22"/>
          <w:szCs w:val="22"/>
        </w:rPr>
      </w:pPr>
    </w:p>
    <w:p w14:paraId="56F46C53" w14:textId="7B7EA02F" w:rsidR="003147DC" w:rsidRPr="00410CD9" w:rsidRDefault="003147DC"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410CD9">
        <w:rPr>
          <w:rFonts w:ascii="Arial" w:hAnsi="Arial" w:cs="Arial"/>
          <w:b/>
          <w:sz w:val="22"/>
          <w:szCs w:val="22"/>
        </w:rPr>
        <w:t xml:space="preserve">Section </w:t>
      </w:r>
      <w:r w:rsidR="00482F58" w:rsidRPr="00410CD9">
        <w:rPr>
          <w:rFonts w:ascii="Arial" w:hAnsi="Arial" w:cs="Arial"/>
          <w:b/>
          <w:sz w:val="22"/>
          <w:szCs w:val="22"/>
        </w:rPr>
        <w:t>8</w:t>
      </w:r>
      <w:r w:rsidRPr="00410CD9">
        <w:rPr>
          <w:rFonts w:ascii="Arial" w:hAnsi="Arial" w:cs="Arial"/>
          <w:b/>
          <w:sz w:val="22"/>
          <w:szCs w:val="22"/>
        </w:rPr>
        <w:t xml:space="preserve"> - Future Activities</w:t>
      </w:r>
      <w:r w:rsidR="00FF69AE" w:rsidRPr="00410CD9">
        <w:rPr>
          <w:rStyle w:val="FootnoteReference"/>
          <w:rFonts w:ascii="Arial" w:hAnsi="Arial" w:cs="Arial"/>
          <w:b/>
          <w:sz w:val="22"/>
          <w:szCs w:val="22"/>
        </w:rPr>
        <w:footnoteReference w:id="25"/>
      </w:r>
    </w:p>
    <w:p w14:paraId="79EC9101" w14:textId="77777777" w:rsidR="00E92037" w:rsidRPr="00410CD9" w:rsidRDefault="00E92037" w:rsidP="00E92037">
      <w:pPr>
        <w:pStyle w:val="Inden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0"/>
        <w:rPr>
          <w:rFonts w:ascii="Arial" w:hAnsi="Arial" w:cs="Arial"/>
          <w:sz w:val="22"/>
          <w:szCs w:val="22"/>
        </w:rPr>
      </w:pPr>
    </w:p>
    <w:p w14:paraId="538B4764" w14:textId="4736593D" w:rsidR="00166758" w:rsidRPr="00410CD9" w:rsidRDefault="00DA2C3D" w:rsidP="00E92037">
      <w:pPr>
        <w:pStyle w:val="Inden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0"/>
        <w:rPr>
          <w:rFonts w:ascii="Arial" w:hAnsi="Arial" w:cs="Arial"/>
          <w:sz w:val="22"/>
          <w:szCs w:val="22"/>
        </w:rPr>
      </w:pPr>
      <w:r w:rsidRPr="00410CD9">
        <w:rPr>
          <w:rFonts w:ascii="Arial" w:hAnsi="Arial" w:cs="Arial"/>
          <w:sz w:val="22"/>
          <w:szCs w:val="22"/>
        </w:rPr>
        <w:t xml:space="preserve">The University has outlined its ambitious commitment </w:t>
      </w:r>
      <w:r w:rsidR="00FF69AE" w:rsidRPr="00410CD9">
        <w:rPr>
          <w:rFonts w:ascii="Arial" w:hAnsi="Arial" w:cs="Arial"/>
          <w:sz w:val="22"/>
          <w:szCs w:val="22"/>
        </w:rPr>
        <w:t xml:space="preserve">for waste reduction as part of the 2020 </w:t>
      </w:r>
      <w:proofErr w:type="spellStart"/>
      <w:r w:rsidR="00FF69AE" w:rsidRPr="00410CD9">
        <w:rPr>
          <w:rFonts w:ascii="Arial" w:hAnsi="Arial" w:cs="Arial"/>
          <w:sz w:val="22"/>
          <w:szCs w:val="22"/>
        </w:rPr>
        <w:t>iCAP</w:t>
      </w:r>
      <w:proofErr w:type="spellEnd"/>
      <w:r w:rsidR="00FF69AE" w:rsidRPr="00410CD9">
        <w:rPr>
          <w:rFonts w:ascii="Arial" w:hAnsi="Arial" w:cs="Arial"/>
          <w:sz w:val="22"/>
          <w:szCs w:val="22"/>
        </w:rPr>
        <w:t xml:space="preserve">. </w:t>
      </w:r>
      <w:r w:rsidR="000923E7" w:rsidRPr="00410CD9">
        <w:rPr>
          <w:rFonts w:ascii="Arial" w:hAnsi="Arial" w:cs="Arial"/>
          <w:sz w:val="22"/>
          <w:szCs w:val="22"/>
        </w:rPr>
        <w:t xml:space="preserve">As part of the </w:t>
      </w:r>
      <w:proofErr w:type="spellStart"/>
      <w:r w:rsidR="000923E7" w:rsidRPr="00410CD9">
        <w:rPr>
          <w:rFonts w:ascii="Arial" w:hAnsi="Arial" w:cs="Arial"/>
          <w:sz w:val="22"/>
          <w:szCs w:val="22"/>
        </w:rPr>
        <w:t>iCAP</w:t>
      </w:r>
      <w:proofErr w:type="spellEnd"/>
      <w:r w:rsidR="000923E7" w:rsidRPr="00410CD9">
        <w:rPr>
          <w:rFonts w:ascii="Arial" w:hAnsi="Arial" w:cs="Arial"/>
          <w:sz w:val="22"/>
          <w:szCs w:val="22"/>
        </w:rPr>
        <w:t xml:space="preserve"> the </w:t>
      </w:r>
      <w:r w:rsidR="00FD0FD4" w:rsidRPr="00410CD9">
        <w:rPr>
          <w:rFonts w:ascii="Arial" w:hAnsi="Arial" w:cs="Arial"/>
          <w:sz w:val="22"/>
          <w:szCs w:val="22"/>
        </w:rPr>
        <w:t xml:space="preserve">University identified </w:t>
      </w:r>
      <w:r w:rsidR="000923E7" w:rsidRPr="00410CD9">
        <w:rPr>
          <w:rFonts w:ascii="Arial" w:hAnsi="Arial" w:cs="Arial"/>
          <w:sz w:val="22"/>
          <w:szCs w:val="22"/>
        </w:rPr>
        <w:t xml:space="preserve">time bound and measurable goals </w:t>
      </w:r>
      <w:r w:rsidR="00FD0FD4" w:rsidRPr="00410CD9">
        <w:rPr>
          <w:rFonts w:ascii="Arial" w:hAnsi="Arial" w:cs="Arial"/>
          <w:sz w:val="22"/>
          <w:szCs w:val="22"/>
        </w:rPr>
        <w:t xml:space="preserve">to guide the campus to achieving zero waste. Each </w:t>
      </w:r>
      <w:r w:rsidR="000923E7" w:rsidRPr="00410CD9">
        <w:rPr>
          <w:rFonts w:ascii="Arial" w:hAnsi="Arial" w:cs="Arial"/>
          <w:sz w:val="22"/>
          <w:szCs w:val="22"/>
        </w:rPr>
        <w:t xml:space="preserve">goal </w:t>
      </w:r>
      <w:r w:rsidR="00FD0FD4" w:rsidRPr="00410CD9">
        <w:rPr>
          <w:rFonts w:ascii="Arial" w:hAnsi="Arial" w:cs="Arial"/>
          <w:sz w:val="22"/>
          <w:szCs w:val="22"/>
        </w:rPr>
        <w:t>addresses a portion of the University Waste Reduction Program</w:t>
      </w:r>
      <w:r w:rsidR="008D3FC9" w:rsidRPr="00410CD9">
        <w:rPr>
          <w:rFonts w:ascii="Arial" w:hAnsi="Arial" w:cs="Arial"/>
          <w:sz w:val="22"/>
          <w:szCs w:val="22"/>
        </w:rPr>
        <w:t xml:space="preserve"> and looks to move campus towards zero waste.</w:t>
      </w:r>
    </w:p>
    <w:p w14:paraId="7BFBB1CE" w14:textId="218E4FE2" w:rsidR="00166758" w:rsidRPr="00410CD9" w:rsidRDefault="00166758" w:rsidP="00E92037">
      <w:pPr>
        <w:pStyle w:val="Inden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0"/>
        <w:rPr>
          <w:rFonts w:ascii="Arial" w:hAnsi="Arial" w:cs="Arial"/>
          <w:sz w:val="22"/>
          <w:szCs w:val="22"/>
        </w:rPr>
      </w:pPr>
      <w:r w:rsidRPr="00410CD9">
        <w:rPr>
          <w:rFonts w:ascii="Arial" w:hAnsi="Arial" w:cs="Arial"/>
          <w:sz w:val="22"/>
          <w:szCs w:val="22"/>
        </w:rPr>
        <w:t xml:space="preserve">Zero waste objectives: </w:t>
      </w:r>
    </w:p>
    <w:p w14:paraId="5AE7417F" w14:textId="3DDEC725" w:rsidR="00166758" w:rsidRPr="00410CD9" w:rsidRDefault="00166758" w:rsidP="00D328D8">
      <w:pPr>
        <w:pStyle w:val="Inden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Create sustainable procurement reporting guidelines and increase compliance to 100% of business managers through training and outreach by FY24.</w:t>
      </w:r>
    </w:p>
    <w:p w14:paraId="268AA378" w14:textId="353E28F2" w:rsidR="00166758" w:rsidRPr="00410CD9" w:rsidRDefault="00166758" w:rsidP="00D328D8">
      <w:pPr>
        <w:pStyle w:val="Inden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Reduce the total campus waste going to landfills from 5,049 tons in FY19 to 4,544 tons or less in FY24, which is a decrease of at least 10%.</w:t>
      </w:r>
    </w:p>
    <w:p w14:paraId="2CB596EB" w14:textId="07968F2F" w:rsidR="00166758" w:rsidRPr="00410CD9" w:rsidRDefault="00166758" w:rsidP="00D328D8">
      <w:pPr>
        <w:pStyle w:val="Inden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Install appropriate waste collection infrastructure throughout the University District, with new indoor bins placed in at least 150 buildings by FY24.</w:t>
      </w:r>
    </w:p>
    <w:p w14:paraId="35FFA616" w14:textId="5C93EDB8" w:rsidR="00166758" w:rsidRPr="00410CD9" w:rsidRDefault="00166758" w:rsidP="00D328D8">
      <w:pPr>
        <w:pStyle w:val="Inden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Establish a culture of reuse, with two major </w:t>
      </w:r>
      <w:r w:rsidR="00F34709" w:rsidRPr="00410CD9">
        <w:rPr>
          <w:rFonts w:ascii="Arial" w:hAnsi="Arial" w:cs="Arial"/>
          <w:sz w:val="22"/>
          <w:szCs w:val="22"/>
        </w:rPr>
        <w:t>campus wide</w:t>
      </w:r>
      <w:r w:rsidRPr="00410CD9">
        <w:rPr>
          <w:rFonts w:ascii="Arial" w:hAnsi="Arial" w:cs="Arial"/>
          <w:sz w:val="22"/>
          <w:szCs w:val="22"/>
        </w:rPr>
        <w:t xml:space="preserve"> zero-waste events using durable goods and composting in FY22, four in FY23, six in FY24, and eight in FY25</w:t>
      </w:r>
    </w:p>
    <w:p w14:paraId="52C9C44F" w14:textId="33939235" w:rsidR="00166758" w:rsidRPr="00410CD9" w:rsidRDefault="00166758" w:rsidP="00D328D8">
      <w:pPr>
        <w:pStyle w:val="Inden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Develop a comprehensive Zero Waste messaging campaign by FY21 and achieve a cumulative total of 10,000 “Use the Bin” pledges by FY24.</w:t>
      </w:r>
    </w:p>
    <w:p w14:paraId="3F5CC2F6" w14:textId="5BBF99F5" w:rsidR="00166758" w:rsidRPr="00410CD9" w:rsidRDefault="00166758" w:rsidP="00D328D8">
      <w:pPr>
        <w:pStyle w:val="Inden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Promote food scraps reduction on campus through a behavior change campaign, and tracking and recovery of surplus food for donation, with at least five new areas tracking and reporting their food waste by FY22.</w:t>
      </w:r>
    </w:p>
    <w:p w14:paraId="60822504" w14:textId="0D1DA9A1" w:rsidR="00166758" w:rsidRPr="00410CD9" w:rsidRDefault="00166758" w:rsidP="00D328D8">
      <w:pPr>
        <w:pStyle w:val="Inden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Develop a detailed comprehensive plan including implementation and operational costs/benefits to sustainably dispose of all food scraps and other organics by FY24, and fully implement the plan by FY33.</w:t>
      </w:r>
    </w:p>
    <w:p w14:paraId="46013F7C" w14:textId="5A4B1FA3" w:rsidR="00166758" w:rsidRPr="00410CD9" w:rsidRDefault="00166758" w:rsidP="00D328D8">
      <w:pPr>
        <w:pStyle w:val="Inden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Increase the use of local food to 35% by FY30.</w:t>
      </w:r>
    </w:p>
    <w:p w14:paraId="58B705DD" w14:textId="79176FB1" w:rsidR="00166758" w:rsidRPr="00410CD9" w:rsidRDefault="00166758" w:rsidP="000923E7">
      <w:pPr>
        <w:pStyle w:val="Indent"/>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lastRenderedPageBreak/>
        <w:t>Establish a green cleaning</w:t>
      </w:r>
      <w:r w:rsidR="00F34709" w:rsidRPr="00410CD9">
        <w:rPr>
          <w:rFonts w:ascii="Arial" w:hAnsi="Arial" w:cs="Arial"/>
          <w:sz w:val="22"/>
          <w:szCs w:val="22"/>
        </w:rPr>
        <w:t xml:space="preserve"> </w:t>
      </w:r>
      <w:r w:rsidRPr="00410CD9">
        <w:rPr>
          <w:rFonts w:ascii="Arial" w:hAnsi="Arial" w:cs="Arial"/>
          <w:sz w:val="22"/>
          <w:szCs w:val="22"/>
        </w:rPr>
        <w:t>program that meets LEED v.4</w:t>
      </w:r>
      <w:r w:rsidR="00F34709" w:rsidRPr="00410CD9">
        <w:rPr>
          <w:rFonts w:ascii="Arial" w:hAnsi="Arial" w:cs="Arial"/>
          <w:sz w:val="22"/>
          <w:szCs w:val="22"/>
        </w:rPr>
        <w:t xml:space="preserve"> </w:t>
      </w:r>
      <w:r w:rsidRPr="00410CD9">
        <w:rPr>
          <w:rFonts w:ascii="Arial" w:hAnsi="Arial" w:cs="Arial"/>
          <w:sz w:val="22"/>
          <w:szCs w:val="22"/>
        </w:rPr>
        <w:t>requirements by FY24.</w:t>
      </w:r>
    </w:p>
    <w:p w14:paraId="208F4902" w14:textId="77777777" w:rsidR="00166758" w:rsidRPr="00410CD9" w:rsidRDefault="00166758" w:rsidP="00E92037">
      <w:pPr>
        <w:pStyle w:val="Inden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0"/>
        <w:rPr>
          <w:rFonts w:ascii="Arial" w:hAnsi="Arial" w:cs="Arial"/>
          <w:sz w:val="22"/>
          <w:szCs w:val="22"/>
        </w:rPr>
      </w:pPr>
    </w:p>
    <w:p w14:paraId="31FD9726" w14:textId="0A5210C6" w:rsidR="0023687E" w:rsidRPr="00410CD9" w:rsidRDefault="008D3FC9" w:rsidP="00E92037">
      <w:pPr>
        <w:pStyle w:val="Inden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0"/>
        <w:rPr>
          <w:rFonts w:ascii="Arial" w:hAnsi="Arial" w:cs="Arial"/>
          <w:sz w:val="22"/>
          <w:szCs w:val="22"/>
        </w:rPr>
      </w:pPr>
      <w:r w:rsidRPr="00410CD9">
        <w:rPr>
          <w:rFonts w:ascii="Arial" w:hAnsi="Arial" w:cs="Arial"/>
          <w:sz w:val="22"/>
          <w:szCs w:val="22"/>
        </w:rPr>
        <w:t xml:space="preserve">A detailed description of each objective and related action items can be found </w:t>
      </w:r>
      <w:r w:rsidR="00166758" w:rsidRPr="00410CD9">
        <w:rPr>
          <w:rFonts w:ascii="Arial" w:hAnsi="Arial" w:cs="Arial"/>
          <w:sz w:val="22"/>
          <w:szCs w:val="22"/>
        </w:rPr>
        <w:t xml:space="preserve">at </w:t>
      </w:r>
      <w:r w:rsidR="002D2DF0" w:rsidRPr="00410CD9">
        <w:rPr>
          <w:rFonts w:ascii="Arial" w:hAnsi="Arial" w:cs="Arial"/>
          <w:sz w:val="22"/>
          <w:szCs w:val="22"/>
        </w:rPr>
        <w:t>https://sustainability.illinois.edu/campus-sustainability/icap/.</w:t>
      </w:r>
    </w:p>
    <w:p w14:paraId="03B0257F" w14:textId="77777777" w:rsidR="003E386A" w:rsidRPr="00410CD9" w:rsidRDefault="003E386A"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39CD16E3" w14:textId="6E334664" w:rsidR="000923E7" w:rsidRPr="00410CD9" w:rsidRDefault="003E386A" w:rsidP="00092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2"/>
          <w:szCs w:val="22"/>
        </w:rPr>
      </w:pPr>
      <w:r w:rsidRPr="00410CD9">
        <w:rPr>
          <w:rFonts w:ascii="Arial" w:hAnsi="Arial" w:cs="Arial"/>
          <w:b/>
          <w:bCs/>
          <w:sz w:val="22"/>
          <w:szCs w:val="22"/>
        </w:rPr>
        <w:t>Funding ne</w:t>
      </w:r>
      <w:r w:rsidR="00981077" w:rsidRPr="00410CD9">
        <w:rPr>
          <w:rFonts w:ascii="Arial" w:hAnsi="Arial" w:cs="Arial"/>
          <w:b/>
          <w:bCs/>
          <w:sz w:val="22"/>
          <w:szCs w:val="22"/>
        </w:rPr>
        <w:t>eds</w:t>
      </w:r>
      <w:r w:rsidR="00981077" w:rsidRPr="00410CD9">
        <w:rPr>
          <w:rStyle w:val="FootnoteReference"/>
          <w:rFonts w:ascii="Arial" w:hAnsi="Arial" w:cs="Arial"/>
          <w:b/>
          <w:bCs/>
          <w:sz w:val="22"/>
          <w:szCs w:val="22"/>
        </w:rPr>
        <w:footnoteReference w:id="26"/>
      </w:r>
      <w:r w:rsidRPr="00410CD9">
        <w:rPr>
          <w:rFonts w:ascii="Arial" w:hAnsi="Arial" w:cs="Arial"/>
          <w:b/>
          <w:bCs/>
          <w:sz w:val="22"/>
          <w:szCs w:val="22"/>
        </w:rPr>
        <w:t xml:space="preserve"> </w:t>
      </w:r>
      <w:r w:rsidR="003147DC" w:rsidRPr="00410CD9">
        <w:rPr>
          <w:rFonts w:ascii="Arial" w:hAnsi="Arial" w:cs="Arial"/>
          <w:b/>
          <w:bCs/>
          <w:sz w:val="22"/>
          <w:szCs w:val="22"/>
        </w:rPr>
        <w:cr/>
      </w:r>
    </w:p>
    <w:p w14:paraId="1F8BA44A" w14:textId="7BD0E436" w:rsidR="000923E7" w:rsidRPr="00410CD9" w:rsidRDefault="00125C17" w:rsidP="000923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2"/>
          <w:szCs w:val="22"/>
        </w:rPr>
      </w:pPr>
      <w:r w:rsidRPr="00410CD9">
        <w:rPr>
          <w:rFonts w:ascii="Arial" w:hAnsi="Arial" w:cs="Arial"/>
          <w:bCs/>
          <w:sz w:val="22"/>
          <w:szCs w:val="22"/>
        </w:rPr>
        <w:t xml:space="preserve">The University’s waste reduction program is integral </w:t>
      </w:r>
      <w:r w:rsidR="00894A91" w:rsidRPr="00410CD9">
        <w:rPr>
          <w:rFonts w:ascii="Arial" w:hAnsi="Arial" w:cs="Arial"/>
          <w:bCs/>
          <w:sz w:val="22"/>
          <w:szCs w:val="22"/>
        </w:rPr>
        <w:t xml:space="preserve">to the overall sustainability efforts. </w:t>
      </w:r>
      <w:r w:rsidR="002D2DF0" w:rsidRPr="00410CD9">
        <w:rPr>
          <w:rFonts w:ascii="Arial" w:hAnsi="Arial" w:cs="Arial"/>
          <w:bCs/>
          <w:sz w:val="22"/>
          <w:szCs w:val="22"/>
        </w:rPr>
        <w:t>I</w:t>
      </w:r>
      <w:r w:rsidR="00894A91" w:rsidRPr="00410CD9">
        <w:rPr>
          <w:rFonts w:ascii="Arial" w:hAnsi="Arial" w:cs="Arial"/>
          <w:bCs/>
          <w:sz w:val="22"/>
          <w:szCs w:val="22"/>
        </w:rPr>
        <w:t xml:space="preserve">n an average year the University </w:t>
      </w:r>
      <w:r w:rsidR="000923E7" w:rsidRPr="00410CD9">
        <w:rPr>
          <w:rFonts w:ascii="Arial" w:hAnsi="Arial" w:cs="Arial"/>
          <w:bCs/>
          <w:sz w:val="22"/>
          <w:szCs w:val="22"/>
        </w:rPr>
        <w:t xml:space="preserve">spends close to $2 million </w:t>
      </w:r>
      <w:r w:rsidR="00894A91" w:rsidRPr="00410CD9">
        <w:rPr>
          <w:rFonts w:ascii="Arial" w:hAnsi="Arial" w:cs="Arial"/>
          <w:bCs/>
          <w:sz w:val="22"/>
          <w:szCs w:val="22"/>
        </w:rPr>
        <w:t>on waste and recycling</w:t>
      </w:r>
      <w:r w:rsidR="000923E7" w:rsidRPr="00410CD9">
        <w:rPr>
          <w:rFonts w:ascii="Arial" w:hAnsi="Arial" w:cs="Arial"/>
          <w:bCs/>
          <w:sz w:val="22"/>
          <w:szCs w:val="22"/>
        </w:rPr>
        <w:t xml:space="preserve"> services</w:t>
      </w:r>
      <w:r w:rsidR="00894A91" w:rsidRPr="00410CD9">
        <w:rPr>
          <w:rFonts w:ascii="Arial" w:hAnsi="Arial" w:cs="Arial"/>
          <w:bCs/>
          <w:sz w:val="22"/>
          <w:szCs w:val="22"/>
        </w:rPr>
        <w:t xml:space="preserve">. In the last 12 months alone, the </w:t>
      </w:r>
      <w:r w:rsidR="000923E7" w:rsidRPr="00410CD9">
        <w:rPr>
          <w:rFonts w:ascii="Arial" w:hAnsi="Arial" w:cs="Arial"/>
          <w:bCs/>
          <w:sz w:val="22"/>
          <w:szCs w:val="22"/>
        </w:rPr>
        <w:t xml:space="preserve">following </w:t>
      </w:r>
      <w:r w:rsidR="00894A91" w:rsidRPr="00410CD9">
        <w:rPr>
          <w:rFonts w:ascii="Arial" w:hAnsi="Arial" w:cs="Arial"/>
          <w:bCs/>
          <w:sz w:val="22"/>
          <w:szCs w:val="22"/>
        </w:rPr>
        <w:t>invest</w:t>
      </w:r>
      <w:r w:rsidR="000923E7" w:rsidRPr="00410CD9">
        <w:rPr>
          <w:rFonts w:ascii="Arial" w:hAnsi="Arial" w:cs="Arial"/>
          <w:bCs/>
          <w:sz w:val="22"/>
          <w:szCs w:val="22"/>
        </w:rPr>
        <w:t>ments have been made to the program, both to expand recycling infrastructure</w:t>
      </w:r>
      <w:r w:rsidR="002D2DF0" w:rsidRPr="00410CD9">
        <w:rPr>
          <w:rFonts w:ascii="Arial" w:hAnsi="Arial" w:cs="Arial"/>
          <w:bCs/>
          <w:sz w:val="22"/>
          <w:szCs w:val="22"/>
        </w:rPr>
        <w:t xml:space="preserve"> and</w:t>
      </w:r>
      <w:r w:rsidR="000923E7" w:rsidRPr="00410CD9">
        <w:rPr>
          <w:rFonts w:ascii="Arial" w:hAnsi="Arial" w:cs="Arial"/>
          <w:bCs/>
          <w:sz w:val="22"/>
          <w:szCs w:val="22"/>
        </w:rPr>
        <w:t xml:space="preserve"> collection programs as well as </w:t>
      </w:r>
      <w:r w:rsidR="002D2DF0" w:rsidRPr="00410CD9">
        <w:rPr>
          <w:rFonts w:ascii="Arial" w:hAnsi="Arial" w:cs="Arial"/>
          <w:bCs/>
          <w:sz w:val="22"/>
          <w:szCs w:val="22"/>
        </w:rPr>
        <w:t xml:space="preserve">to </w:t>
      </w:r>
      <w:r w:rsidR="000923E7" w:rsidRPr="00410CD9">
        <w:rPr>
          <w:rFonts w:ascii="Arial" w:hAnsi="Arial" w:cs="Arial"/>
          <w:bCs/>
          <w:sz w:val="22"/>
          <w:szCs w:val="22"/>
        </w:rPr>
        <w:t>allow the University’s operation to foster innovation:</w:t>
      </w:r>
    </w:p>
    <w:p w14:paraId="7D2B2533" w14:textId="1AF2F956" w:rsidR="000923E7" w:rsidRPr="00410CD9" w:rsidRDefault="000923E7" w:rsidP="000923E7">
      <w:pPr>
        <w:pStyle w:val="ListParagraph"/>
        <w:numPr>
          <w:ilvl w:val="0"/>
          <w:numId w:val="6"/>
        </w:numPr>
        <w:overflowPunct/>
        <w:autoSpaceDE/>
        <w:autoSpaceDN/>
        <w:adjustRightInd/>
        <w:textAlignment w:val="auto"/>
        <w:rPr>
          <w:rFonts w:ascii="Arial" w:hAnsi="Arial" w:cs="Arial"/>
          <w:b/>
          <w:sz w:val="22"/>
          <w:szCs w:val="22"/>
        </w:rPr>
      </w:pPr>
      <w:r w:rsidRPr="00410CD9">
        <w:rPr>
          <w:rFonts w:ascii="Arial" w:hAnsi="Arial" w:cs="Arial"/>
          <w:bCs/>
          <w:sz w:val="22"/>
          <w:szCs w:val="22"/>
        </w:rPr>
        <w:t>New front load truck with onboard scale</w:t>
      </w:r>
    </w:p>
    <w:p w14:paraId="1BD67354" w14:textId="36CF6B06" w:rsidR="000923E7" w:rsidRPr="00410CD9" w:rsidRDefault="000923E7" w:rsidP="000923E7">
      <w:pPr>
        <w:pStyle w:val="ListParagraph"/>
        <w:numPr>
          <w:ilvl w:val="0"/>
          <w:numId w:val="6"/>
        </w:numPr>
        <w:overflowPunct/>
        <w:autoSpaceDE/>
        <w:autoSpaceDN/>
        <w:adjustRightInd/>
        <w:textAlignment w:val="auto"/>
        <w:rPr>
          <w:rFonts w:ascii="Arial" w:hAnsi="Arial" w:cs="Arial"/>
          <w:b/>
          <w:sz w:val="22"/>
          <w:szCs w:val="22"/>
        </w:rPr>
      </w:pPr>
      <w:r w:rsidRPr="00410CD9">
        <w:rPr>
          <w:rFonts w:ascii="Arial" w:hAnsi="Arial" w:cs="Arial"/>
          <w:bCs/>
          <w:sz w:val="22"/>
          <w:szCs w:val="22"/>
        </w:rPr>
        <w:t>St</w:t>
      </w:r>
      <w:r w:rsidR="00894A91" w:rsidRPr="00410CD9">
        <w:rPr>
          <w:rFonts w:ascii="Arial" w:hAnsi="Arial" w:cs="Arial"/>
          <w:bCs/>
          <w:sz w:val="22"/>
          <w:szCs w:val="22"/>
        </w:rPr>
        <w:t xml:space="preserve">ate of the art </w:t>
      </w:r>
      <w:r w:rsidRPr="00410CD9">
        <w:rPr>
          <w:rFonts w:ascii="Arial" w:hAnsi="Arial" w:cs="Arial"/>
          <w:bCs/>
          <w:sz w:val="22"/>
          <w:szCs w:val="22"/>
        </w:rPr>
        <w:t xml:space="preserve">on-truck scale </w:t>
      </w:r>
    </w:p>
    <w:p w14:paraId="71EDACD6" w14:textId="713705DF" w:rsidR="000923E7" w:rsidRPr="00410CD9" w:rsidRDefault="000923E7" w:rsidP="000923E7">
      <w:pPr>
        <w:pStyle w:val="ListParagraph"/>
        <w:numPr>
          <w:ilvl w:val="0"/>
          <w:numId w:val="6"/>
        </w:numPr>
        <w:overflowPunct/>
        <w:autoSpaceDE/>
        <w:autoSpaceDN/>
        <w:adjustRightInd/>
        <w:textAlignment w:val="auto"/>
        <w:rPr>
          <w:rFonts w:ascii="Arial" w:hAnsi="Arial" w:cs="Arial"/>
          <w:b/>
          <w:sz w:val="22"/>
          <w:szCs w:val="22"/>
        </w:rPr>
      </w:pPr>
      <w:r w:rsidRPr="00410CD9">
        <w:rPr>
          <w:rFonts w:ascii="Arial" w:hAnsi="Arial" w:cs="Arial"/>
          <w:bCs/>
          <w:sz w:val="22"/>
          <w:szCs w:val="22"/>
        </w:rPr>
        <w:t xml:space="preserve">New fuel-efficient roll-off truck </w:t>
      </w:r>
    </w:p>
    <w:p w14:paraId="66E9382A" w14:textId="508EDDC5" w:rsidR="000923E7" w:rsidRPr="00410CD9" w:rsidRDefault="000923E7" w:rsidP="000923E7">
      <w:pPr>
        <w:pStyle w:val="ListParagraph"/>
        <w:numPr>
          <w:ilvl w:val="0"/>
          <w:numId w:val="6"/>
        </w:numPr>
        <w:overflowPunct/>
        <w:autoSpaceDE/>
        <w:autoSpaceDN/>
        <w:adjustRightInd/>
        <w:textAlignment w:val="auto"/>
        <w:rPr>
          <w:rFonts w:ascii="Arial" w:hAnsi="Arial" w:cs="Arial"/>
          <w:b/>
          <w:sz w:val="22"/>
          <w:szCs w:val="22"/>
        </w:rPr>
      </w:pPr>
      <w:r w:rsidRPr="00410CD9">
        <w:rPr>
          <w:rFonts w:ascii="Arial" w:hAnsi="Arial" w:cs="Arial"/>
          <w:bCs/>
          <w:sz w:val="22"/>
          <w:szCs w:val="22"/>
        </w:rPr>
        <w:t xml:space="preserve">25 new recycling totes </w:t>
      </w:r>
    </w:p>
    <w:p w14:paraId="3C08D6BF" w14:textId="1B03BC0B" w:rsidR="000923E7" w:rsidRPr="00410CD9" w:rsidRDefault="000923E7" w:rsidP="000923E7">
      <w:pPr>
        <w:pStyle w:val="ListParagraph"/>
        <w:numPr>
          <w:ilvl w:val="0"/>
          <w:numId w:val="6"/>
        </w:numPr>
        <w:overflowPunct/>
        <w:autoSpaceDE/>
        <w:autoSpaceDN/>
        <w:adjustRightInd/>
        <w:textAlignment w:val="auto"/>
        <w:rPr>
          <w:rFonts w:ascii="Arial" w:hAnsi="Arial" w:cs="Arial"/>
          <w:b/>
          <w:sz w:val="22"/>
          <w:szCs w:val="22"/>
        </w:rPr>
      </w:pPr>
      <w:r w:rsidRPr="00410CD9">
        <w:rPr>
          <w:rFonts w:ascii="Arial" w:hAnsi="Arial" w:cs="Arial"/>
          <w:bCs/>
          <w:sz w:val="22"/>
          <w:szCs w:val="22"/>
        </w:rPr>
        <w:t>180 new outdoor recycling stations</w:t>
      </w:r>
    </w:p>
    <w:p w14:paraId="285DEBF2" w14:textId="3B1741E3" w:rsidR="000923E7" w:rsidRPr="00410CD9" w:rsidRDefault="000923E7" w:rsidP="000923E7">
      <w:pPr>
        <w:pStyle w:val="ListParagraph"/>
        <w:numPr>
          <w:ilvl w:val="0"/>
          <w:numId w:val="6"/>
        </w:numPr>
        <w:overflowPunct/>
        <w:autoSpaceDE/>
        <w:autoSpaceDN/>
        <w:adjustRightInd/>
        <w:textAlignment w:val="auto"/>
        <w:rPr>
          <w:rFonts w:ascii="Arial" w:hAnsi="Arial" w:cs="Arial"/>
          <w:b/>
          <w:sz w:val="22"/>
          <w:szCs w:val="22"/>
        </w:rPr>
      </w:pPr>
      <w:r w:rsidRPr="00410CD9">
        <w:rPr>
          <w:rFonts w:ascii="Arial" w:hAnsi="Arial" w:cs="Arial"/>
          <w:bCs/>
          <w:sz w:val="22"/>
          <w:szCs w:val="22"/>
        </w:rPr>
        <w:t>135 new indoor recycling stations</w:t>
      </w:r>
    </w:p>
    <w:p w14:paraId="6FB7F52D" w14:textId="0A68A837" w:rsidR="00002C69" w:rsidRPr="00410CD9" w:rsidRDefault="00002C69" w:rsidP="00002C69">
      <w:pPr>
        <w:pStyle w:val="ListParagraph"/>
        <w:numPr>
          <w:ilvl w:val="0"/>
          <w:numId w:val="6"/>
        </w:numPr>
        <w:overflowPunct/>
        <w:autoSpaceDE/>
        <w:autoSpaceDN/>
        <w:adjustRightInd/>
        <w:textAlignment w:val="auto"/>
        <w:rPr>
          <w:rFonts w:ascii="Arial" w:hAnsi="Arial" w:cs="Arial"/>
          <w:b/>
          <w:sz w:val="22"/>
          <w:szCs w:val="22"/>
        </w:rPr>
      </w:pPr>
      <w:r w:rsidRPr="00410CD9">
        <w:rPr>
          <w:rFonts w:ascii="Arial" w:hAnsi="Arial" w:cs="Arial"/>
          <w:bCs/>
          <w:sz w:val="22"/>
          <w:szCs w:val="22"/>
        </w:rPr>
        <w:t>Provided over 30 tours to students and community members about waste management and local circular economy</w:t>
      </w:r>
    </w:p>
    <w:p w14:paraId="6C09EA2B" w14:textId="7A439E8A" w:rsidR="00002C69" w:rsidRPr="00410CD9" w:rsidRDefault="00002C69" w:rsidP="00002C69">
      <w:pPr>
        <w:pStyle w:val="ListParagraph"/>
        <w:numPr>
          <w:ilvl w:val="0"/>
          <w:numId w:val="6"/>
        </w:numPr>
        <w:overflowPunct/>
        <w:autoSpaceDE/>
        <w:autoSpaceDN/>
        <w:adjustRightInd/>
        <w:textAlignment w:val="auto"/>
        <w:rPr>
          <w:rFonts w:ascii="Arial" w:hAnsi="Arial" w:cs="Arial"/>
          <w:b/>
          <w:sz w:val="22"/>
          <w:szCs w:val="22"/>
        </w:rPr>
      </w:pPr>
      <w:r w:rsidRPr="00410CD9">
        <w:rPr>
          <w:rFonts w:ascii="Arial" w:hAnsi="Arial" w:cs="Arial"/>
          <w:bCs/>
          <w:sz w:val="22"/>
          <w:szCs w:val="22"/>
        </w:rPr>
        <w:t xml:space="preserve">Optimized processes and systems across all operations to increase efficiency and reduce injury. </w:t>
      </w:r>
    </w:p>
    <w:p w14:paraId="2BCF4811" w14:textId="77777777" w:rsidR="00002C69" w:rsidRPr="00410CD9" w:rsidRDefault="00002C69" w:rsidP="00002C69">
      <w:pPr>
        <w:overflowPunct/>
        <w:autoSpaceDE/>
        <w:autoSpaceDN/>
        <w:adjustRightInd/>
        <w:textAlignment w:val="auto"/>
        <w:rPr>
          <w:rFonts w:ascii="Arial" w:hAnsi="Arial" w:cs="Arial"/>
          <w:b/>
          <w:sz w:val="22"/>
          <w:szCs w:val="22"/>
        </w:rPr>
      </w:pPr>
    </w:p>
    <w:p w14:paraId="13DEB812" w14:textId="17CFEB5F" w:rsidR="000923E7" w:rsidRPr="00410CD9" w:rsidRDefault="000923E7" w:rsidP="000923E7">
      <w:pPr>
        <w:overflowPunct/>
        <w:autoSpaceDE/>
        <w:autoSpaceDN/>
        <w:adjustRightInd/>
        <w:textAlignment w:val="auto"/>
        <w:rPr>
          <w:rFonts w:ascii="Arial" w:hAnsi="Arial" w:cs="Arial"/>
          <w:bCs/>
          <w:sz w:val="22"/>
          <w:szCs w:val="22"/>
        </w:rPr>
      </w:pPr>
      <w:r w:rsidRPr="00410CD9">
        <w:rPr>
          <w:rFonts w:ascii="Arial" w:hAnsi="Arial" w:cs="Arial"/>
          <w:bCs/>
          <w:sz w:val="22"/>
          <w:szCs w:val="22"/>
        </w:rPr>
        <w:t xml:space="preserve">To allow </w:t>
      </w:r>
      <w:r w:rsidR="0064371D" w:rsidRPr="00410CD9">
        <w:rPr>
          <w:rFonts w:ascii="Arial" w:hAnsi="Arial" w:cs="Arial"/>
          <w:bCs/>
          <w:sz w:val="22"/>
          <w:szCs w:val="22"/>
        </w:rPr>
        <w:t>F&amp;S</w:t>
      </w:r>
      <w:r w:rsidRPr="00410CD9">
        <w:rPr>
          <w:rFonts w:ascii="Arial" w:hAnsi="Arial" w:cs="Arial"/>
          <w:bCs/>
          <w:sz w:val="22"/>
          <w:szCs w:val="22"/>
        </w:rPr>
        <w:t xml:space="preserve"> to continue providing the </w:t>
      </w:r>
      <w:r w:rsidR="00002C69" w:rsidRPr="00410CD9">
        <w:rPr>
          <w:rFonts w:ascii="Arial" w:hAnsi="Arial" w:cs="Arial"/>
          <w:bCs/>
          <w:sz w:val="22"/>
          <w:szCs w:val="22"/>
        </w:rPr>
        <w:t xml:space="preserve">level of </w:t>
      </w:r>
      <w:r w:rsidRPr="00410CD9">
        <w:rPr>
          <w:rFonts w:ascii="Arial" w:hAnsi="Arial" w:cs="Arial"/>
          <w:bCs/>
          <w:sz w:val="22"/>
          <w:szCs w:val="22"/>
        </w:rPr>
        <w:t xml:space="preserve">service to the campus community </w:t>
      </w:r>
      <w:r w:rsidR="00002C69" w:rsidRPr="00410CD9">
        <w:rPr>
          <w:rFonts w:ascii="Arial" w:hAnsi="Arial" w:cs="Arial"/>
          <w:bCs/>
          <w:sz w:val="22"/>
          <w:szCs w:val="22"/>
        </w:rPr>
        <w:t xml:space="preserve">that would continue to reduce waste in the region </w:t>
      </w:r>
      <w:r w:rsidRPr="00410CD9">
        <w:rPr>
          <w:rFonts w:ascii="Arial" w:hAnsi="Arial" w:cs="Arial"/>
          <w:bCs/>
          <w:sz w:val="22"/>
          <w:szCs w:val="22"/>
        </w:rPr>
        <w:t xml:space="preserve">as well as a serve as a </w:t>
      </w:r>
      <w:r w:rsidR="00002C69" w:rsidRPr="00410CD9">
        <w:rPr>
          <w:rFonts w:ascii="Arial" w:hAnsi="Arial" w:cs="Arial"/>
          <w:bCs/>
          <w:sz w:val="22"/>
          <w:szCs w:val="22"/>
        </w:rPr>
        <w:t xml:space="preserve">enable an environment </w:t>
      </w:r>
      <w:r w:rsidRPr="00410CD9">
        <w:rPr>
          <w:rFonts w:ascii="Arial" w:hAnsi="Arial" w:cs="Arial"/>
          <w:bCs/>
          <w:sz w:val="22"/>
          <w:szCs w:val="22"/>
        </w:rPr>
        <w:t>for active innovation in the waste and recycling industry</w:t>
      </w:r>
      <w:r w:rsidR="0064371D" w:rsidRPr="00410CD9">
        <w:rPr>
          <w:rFonts w:ascii="Arial" w:hAnsi="Arial" w:cs="Arial"/>
          <w:bCs/>
          <w:sz w:val="22"/>
          <w:szCs w:val="22"/>
        </w:rPr>
        <w:t>,</w:t>
      </w:r>
      <w:r w:rsidRPr="00410CD9">
        <w:rPr>
          <w:rFonts w:ascii="Arial" w:hAnsi="Arial" w:cs="Arial"/>
          <w:bCs/>
          <w:sz w:val="22"/>
          <w:szCs w:val="22"/>
        </w:rPr>
        <w:t xml:space="preserve"> the University would utilize </w:t>
      </w:r>
      <w:r w:rsidR="00002C69" w:rsidRPr="00410CD9">
        <w:rPr>
          <w:rFonts w:ascii="Arial" w:hAnsi="Arial" w:cs="Arial"/>
          <w:bCs/>
          <w:sz w:val="22"/>
          <w:szCs w:val="22"/>
        </w:rPr>
        <w:t xml:space="preserve">all available </w:t>
      </w:r>
      <w:r w:rsidRPr="00410CD9">
        <w:rPr>
          <w:rFonts w:ascii="Arial" w:hAnsi="Arial" w:cs="Arial"/>
          <w:bCs/>
          <w:sz w:val="22"/>
          <w:szCs w:val="22"/>
        </w:rPr>
        <w:t>funds for infrastructure modernization. Specifically</w:t>
      </w:r>
      <w:r w:rsidR="00CA66F5" w:rsidRPr="00410CD9">
        <w:rPr>
          <w:rFonts w:ascii="Arial" w:hAnsi="Arial" w:cs="Arial"/>
          <w:bCs/>
          <w:sz w:val="22"/>
          <w:szCs w:val="22"/>
        </w:rPr>
        <w:t>,</w:t>
      </w:r>
      <w:r w:rsidRPr="00410CD9">
        <w:rPr>
          <w:rFonts w:ascii="Arial" w:hAnsi="Arial" w:cs="Arial"/>
          <w:bCs/>
          <w:sz w:val="22"/>
          <w:szCs w:val="22"/>
        </w:rPr>
        <w:t xml:space="preserve"> the </w:t>
      </w:r>
      <w:r w:rsidR="00002C69" w:rsidRPr="00410CD9">
        <w:rPr>
          <w:rFonts w:ascii="Arial" w:hAnsi="Arial" w:cs="Arial"/>
          <w:bCs/>
          <w:sz w:val="22"/>
          <w:szCs w:val="22"/>
        </w:rPr>
        <w:t xml:space="preserve">operation </w:t>
      </w:r>
      <w:r w:rsidR="00CA66F5" w:rsidRPr="00410CD9">
        <w:rPr>
          <w:rFonts w:ascii="Arial" w:hAnsi="Arial" w:cs="Arial"/>
          <w:bCs/>
          <w:sz w:val="22"/>
          <w:szCs w:val="22"/>
        </w:rPr>
        <w:t xml:space="preserve">could benefit from short term funding to ensure no loss of service, and long-term funding to transform the operation to enable greater research and experimentation for the waste and recycling industry. </w:t>
      </w:r>
    </w:p>
    <w:p w14:paraId="2EBC33C6" w14:textId="051AEFB3" w:rsidR="00CA66F5" w:rsidRPr="00410CD9" w:rsidRDefault="00CA66F5" w:rsidP="000923E7">
      <w:pPr>
        <w:overflowPunct/>
        <w:autoSpaceDE/>
        <w:autoSpaceDN/>
        <w:adjustRightInd/>
        <w:textAlignment w:val="auto"/>
        <w:rPr>
          <w:rFonts w:ascii="Arial" w:hAnsi="Arial" w:cs="Arial"/>
          <w:bCs/>
          <w:sz w:val="22"/>
          <w:szCs w:val="22"/>
        </w:rPr>
      </w:pPr>
    </w:p>
    <w:p w14:paraId="756A656A" w14:textId="546114F9" w:rsidR="00CA66F5" w:rsidRPr="00410CD9" w:rsidRDefault="00CA66F5" w:rsidP="000923E7">
      <w:pPr>
        <w:overflowPunct/>
        <w:autoSpaceDE/>
        <w:autoSpaceDN/>
        <w:adjustRightInd/>
        <w:textAlignment w:val="auto"/>
        <w:rPr>
          <w:rFonts w:ascii="Arial" w:hAnsi="Arial" w:cs="Arial"/>
          <w:bCs/>
          <w:sz w:val="22"/>
          <w:szCs w:val="22"/>
        </w:rPr>
      </w:pPr>
      <w:r w:rsidRPr="00410CD9">
        <w:rPr>
          <w:rFonts w:ascii="Arial" w:hAnsi="Arial" w:cs="Arial"/>
          <w:b/>
          <w:sz w:val="22"/>
          <w:szCs w:val="22"/>
        </w:rPr>
        <w:t>Short term funding</w:t>
      </w:r>
      <w:r w:rsidRPr="00410CD9">
        <w:rPr>
          <w:rFonts w:ascii="Arial" w:hAnsi="Arial" w:cs="Arial"/>
          <w:bCs/>
          <w:sz w:val="22"/>
          <w:szCs w:val="22"/>
        </w:rPr>
        <w:t xml:space="preserve">: The existing baler, that is central to the </w:t>
      </w:r>
      <w:r w:rsidR="006D34E7" w:rsidRPr="00410CD9">
        <w:rPr>
          <w:rFonts w:ascii="Arial" w:hAnsi="Arial" w:cs="Arial"/>
          <w:bCs/>
          <w:sz w:val="22"/>
          <w:szCs w:val="22"/>
        </w:rPr>
        <w:t>University’s ability to process and sell materials effectively, was installed in 1996. The equipment is in dire need of replacement</w:t>
      </w:r>
      <w:r w:rsidR="004B6C64">
        <w:rPr>
          <w:rFonts w:ascii="Arial" w:hAnsi="Arial" w:cs="Arial"/>
          <w:bCs/>
          <w:sz w:val="22"/>
          <w:szCs w:val="22"/>
        </w:rPr>
        <w:t xml:space="preserve">, </w:t>
      </w:r>
      <w:r w:rsidR="004B6C64" w:rsidRPr="004B6C64">
        <w:rPr>
          <w:rFonts w:ascii="Arial" w:hAnsi="Arial" w:cs="Arial"/>
          <w:bCs/>
          <w:sz w:val="22"/>
          <w:szCs w:val="22"/>
        </w:rPr>
        <w:t>in FY 20/21 repair costs have been over $100,000.</w:t>
      </w:r>
      <w:r w:rsidR="006D34E7" w:rsidRPr="00410CD9">
        <w:rPr>
          <w:rFonts w:ascii="Arial" w:hAnsi="Arial" w:cs="Arial"/>
          <w:bCs/>
          <w:sz w:val="22"/>
          <w:szCs w:val="22"/>
        </w:rPr>
        <w:t xml:space="preserve"> A third-party engineering study </w:t>
      </w:r>
      <w:r w:rsidR="008C5122" w:rsidRPr="00410CD9">
        <w:rPr>
          <w:rFonts w:ascii="Arial" w:hAnsi="Arial" w:cs="Arial"/>
          <w:bCs/>
          <w:sz w:val="22"/>
          <w:szCs w:val="22"/>
        </w:rPr>
        <w:t xml:space="preserve">in 2019 </w:t>
      </w:r>
      <w:r w:rsidR="006D34E7" w:rsidRPr="00410CD9">
        <w:rPr>
          <w:rFonts w:ascii="Arial" w:hAnsi="Arial" w:cs="Arial"/>
          <w:bCs/>
          <w:sz w:val="22"/>
          <w:szCs w:val="22"/>
        </w:rPr>
        <w:t xml:space="preserve">found the cost to replace the baler at $1.2M </w:t>
      </w:r>
      <w:r w:rsidR="0064371D" w:rsidRPr="00410CD9">
        <w:rPr>
          <w:rFonts w:ascii="Arial" w:hAnsi="Arial" w:cs="Arial"/>
          <w:bCs/>
          <w:sz w:val="22"/>
          <w:szCs w:val="22"/>
        </w:rPr>
        <w:t xml:space="preserve">with additional costs to </w:t>
      </w:r>
      <w:r w:rsidR="006D34E7" w:rsidRPr="00410CD9">
        <w:rPr>
          <w:rFonts w:ascii="Arial" w:hAnsi="Arial" w:cs="Arial"/>
          <w:bCs/>
          <w:sz w:val="22"/>
          <w:szCs w:val="22"/>
        </w:rPr>
        <w:t>modernize the facility to be able accommodate the new baler to rang</w:t>
      </w:r>
      <w:r w:rsidR="0064371D" w:rsidRPr="00410CD9">
        <w:rPr>
          <w:rFonts w:ascii="Arial" w:hAnsi="Arial" w:cs="Arial"/>
          <w:bCs/>
          <w:sz w:val="22"/>
          <w:szCs w:val="22"/>
        </w:rPr>
        <w:t>ing</w:t>
      </w:r>
      <w:r w:rsidR="006D34E7" w:rsidRPr="00410CD9">
        <w:rPr>
          <w:rFonts w:ascii="Arial" w:hAnsi="Arial" w:cs="Arial"/>
          <w:bCs/>
          <w:sz w:val="22"/>
          <w:szCs w:val="22"/>
        </w:rPr>
        <w:t xml:space="preserve"> from $300k to $1.2M. This equipment purchase would allow the University to continue to expand collection programs through additional throughput and redeploy staff capacity to new programs. </w:t>
      </w:r>
    </w:p>
    <w:p w14:paraId="48D265D2" w14:textId="77777777" w:rsidR="006D34E7" w:rsidRPr="00410CD9" w:rsidRDefault="006D34E7" w:rsidP="006D34E7">
      <w:pPr>
        <w:overflowPunct/>
        <w:autoSpaceDE/>
        <w:autoSpaceDN/>
        <w:adjustRightInd/>
        <w:textAlignment w:val="auto"/>
        <w:rPr>
          <w:rFonts w:ascii="Arial" w:hAnsi="Arial" w:cs="Arial"/>
          <w:b/>
          <w:sz w:val="22"/>
          <w:szCs w:val="22"/>
        </w:rPr>
      </w:pPr>
    </w:p>
    <w:p w14:paraId="02B4C632" w14:textId="0AB6F6C4" w:rsidR="000923E7" w:rsidRPr="00410CD9" w:rsidRDefault="006D34E7" w:rsidP="000923E7">
      <w:pPr>
        <w:overflowPunct/>
        <w:autoSpaceDE/>
        <w:autoSpaceDN/>
        <w:adjustRightInd/>
        <w:textAlignment w:val="auto"/>
        <w:rPr>
          <w:rFonts w:ascii="Arial" w:hAnsi="Arial" w:cs="Arial"/>
          <w:bCs/>
          <w:sz w:val="22"/>
          <w:szCs w:val="22"/>
        </w:rPr>
      </w:pPr>
      <w:r w:rsidRPr="00410CD9">
        <w:rPr>
          <w:rFonts w:ascii="Arial" w:hAnsi="Arial" w:cs="Arial"/>
          <w:b/>
          <w:sz w:val="22"/>
          <w:szCs w:val="22"/>
        </w:rPr>
        <w:t>Long term funding</w:t>
      </w:r>
      <w:r w:rsidRPr="00410CD9">
        <w:rPr>
          <w:rFonts w:ascii="Arial" w:hAnsi="Arial" w:cs="Arial"/>
          <w:bCs/>
          <w:sz w:val="22"/>
          <w:szCs w:val="22"/>
        </w:rPr>
        <w:t xml:space="preserve">: The University continues to engage researchers, businesses, and innovators to identify waste reduction opportunities. The Waste Transfer Station, given its colocation </w:t>
      </w:r>
      <w:r w:rsidR="009B59FD" w:rsidRPr="00410CD9">
        <w:rPr>
          <w:rFonts w:ascii="Arial" w:hAnsi="Arial" w:cs="Arial"/>
          <w:bCs/>
          <w:sz w:val="22"/>
          <w:szCs w:val="22"/>
        </w:rPr>
        <w:t>with</w:t>
      </w:r>
      <w:r w:rsidRPr="00410CD9">
        <w:rPr>
          <w:rFonts w:ascii="Arial" w:hAnsi="Arial" w:cs="Arial"/>
          <w:bCs/>
          <w:sz w:val="22"/>
          <w:szCs w:val="22"/>
        </w:rPr>
        <w:t xml:space="preserve"> a premier research institution could be </w:t>
      </w:r>
      <w:r w:rsidR="00702965" w:rsidRPr="00410CD9">
        <w:rPr>
          <w:rFonts w:ascii="Arial" w:hAnsi="Arial" w:cs="Arial"/>
          <w:bCs/>
          <w:sz w:val="22"/>
          <w:szCs w:val="22"/>
        </w:rPr>
        <w:t xml:space="preserve">transformed to be a center for material management innovation. This </w:t>
      </w:r>
      <w:r w:rsidR="009B59FD" w:rsidRPr="00410CD9">
        <w:rPr>
          <w:rFonts w:ascii="Arial" w:hAnsi="Arial" w:cs="Arial"/>
          <w:bCs/>
          <w:sz w:val="22"/>
          <w:szCs w:val="22"/>
        </w:rPr>
        <w:t>c</w:t>
      </w:r>
      <w:r w:rsidR="00702965" w:rsidRPr="00410CD9">
        <w:rPr>
          <w:rFonts w:ascii="Arial" w:hAnsi="Arial" w:cs="Arial"/>
          <w:bCs/>
          <w:sz w:val="22"/>
          <w:szCs w:val="22"/>
        </w:rPr>
        <w:t xml:space="preserve">enter </w:t>
      </w:r>
      <w:r w:rsidR="009B59FD" w:rsidRPr="00410CD9">
        <w:rPr>
          <w:rFonts w:ascii="Arial" w:hAnsi="Arial" w:cs="Arial"/>
          <w:bCs/>
          <w:sz w:val="22"/>
          <w:szCs w:val="22"/>
        </w:rPr>
        <w:t xml:space="preserve">would </w:t>
      </w:r>
      <w:r w:rsidR="00702965" w:rsidRPr="00410CD9">
        <w:rPr>
          <w:rFonts w:ascii="Arial" w:hAnsi="Arial" w:cs="Arial"/>
          <w:bCs/>
          <w:sz w:val="22"/>
          <w:szCs w:val="22"/>
        </w:rPr>
        <w:t xml:space="preserve">expand on the long tradition of the University </w:t>
      </w:r>
      <w:r w:rsidR="009B59FD" w:rsidRPr="00410CD9">
        <w:rPr>
          <w:rFonts w:ascii="Arial" w:hAnsi="Arial" w:cs="Arial"/>
          <w:bCs/>
          <w:sz w:val="22"/>
          <w:szCs w:val="22"/>
        </w:rPr>
        <w:t>as a Living Laboratory by</w:t>
      </w:r>
      <w:r w:rsidR="00702965" w:rsidRPr="00410CD9">
        <w:rPr>
          <w:rFonts w:ascii="Arial" w:hAnsi="Arial" w:cs="Arial"/>
          <w:bCs/>
          <w:sz w:val="22"/>
          <w:szCs w:val="22"/>
        </w:rPr>
        <w:t xml:space="preserve"> provid</w:t>
      </w:r>
      <w:r w:rsidR="009B59FD" w:rsidRPr="00410CD9">
        <w:rPr>
          <w:rFonts w:ascii="Arial" w:hAnsi="Arial" w:cs="Arial"/>
          <w:bCs/>
          <w:sz w:val="22"/>
          <w:szCs w:val="22"/>
        </w:rPr>
        <w:t>ing</w:t>
      </w:r>
      <w:r w:rsidR="00702965" w:rsidRPr="00410CD9">
        <w:rPr>
          <w:rFonts w:ascii="Arial" w:hAnsi="Arial" w:cs="Arial"/>
          <w:bCs/>
          <w:sz w:val="22"/>
          <w:szCs w:val="22"/>
        </w:rPr>
        <w:t xml:space="preserve"> a space to imagine, create, test, and validate new innovative technologies that reduce waste, increase recycling, and create jobs in Illinois. </w:t>
      </w:r>
    </w:p>
    <w:p w14:paraId="2A54E34A" w14:textId="18A0A9F8" w:rsidR="002D0F11" w:rsidRPr="00410CD9" w:rsidRDefault="002D0F11" w:rsidP="00981077">
      <w:pPr>
        <w:overflowPunct/>
        <w:autoSpaceDE/>
        <w:autoSpaceDN/>
        <w:adjustRightInd/>
        <w:textAlignment w:val="auto"/>
        <w:rPr>
          <w:rFonts w:ascii="Arial" w:hAnsi="Arial" w:cs="Arial"/>
          <w:b/>
          <w:sz w:val="22"/>
          <w:szCs w:val="22"/>
        </w:rPr>
      </w:pPr>
    </w:p>
    <w:p w14:paraId="78B9EAC9" w14:textId="77777777" w:rsidR="00410CD9" w:rsidRDefault="00410CD9">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1663449B" w14:textId="65B20014" w:rsidR="003147DC" w:rsidRPr="00410CD9" w:rsidRDefault="003147DC"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b/>
          <w:sz w:val="22"/>
          <w:szCs w:val="22"/>
        </w:rPr>
        <w:lastRenderedPageBreak/>
        <w:t xml:space="preserve">Section 8 </w:t>
      </w:r>
      <w:r w:rsidR="00FF69AE" w:rsidRPr="00410CD9">
        <w:rPr>
          <w:rFonts w:ascii="Arial" w:hAnsi="Arial" w:cs="Arial"/>
          <w:b/>
          <w:sz w:val="22"/>
          <w:szCs w:val="22"/>
        </w:rPr>
        <w:t>–</w:t>
      </w:r>
      <w:r w:rsidRPr="00410CD9">
        <w:rPr>
          <w:rFonts w:ascii="Arial" w:hAnsi="Arial" w:cs="Arial"/>
          <w:b/>
          <w:sz w:val="22"/>
          <w:szCs w:val="22"/>
        </w:rPr>
        <w:t xml:space="preserve"> Target</w:t>
      </w:r>
      <w:r w:rsidR="00FF69AE" w:rsidRPr="00410CD9">
        <w:rPr>
          <w:rFonts w:ascii="Arial" w:hAnsi="Arial" w:cs="Arial"/>
          <w:b/>
          <w:sz w:val="22"/>
          <w:szCs w:val="22"/>
        </w:rPr>
        <w:t xml:space="preserve"> Reduction</w:t>
      </w:r>
      <w:r w:rsidRPr="00410CD9">
        <w:rPr>
          <w:rFonts w:ascii="Arial" w:hAnsi="Arial" w:cs="Arial"/>
          <w:b/>
          <w:sz w:val="22"/>
          <w:szCs w:val="22"/>
        </w:rPr>
        <w:t xml:space="preserve"> </w:t>
      </w:r>
      <w:r w:rsidR="00FF69AE" w:rsidRPr="00410CD9">
        <w:rPr>
          <w:rStyle w:val="FootnoteReference"/>
          <w:rFonts w:ascii="Arial" w:hAnsi="Arial" w:cs="Arial"/>
          <w:b/>
          <w:sz w:val="22"/>
          <w:szCs w:val="22"/>
        </w:rPr>
        <w:footnoteReference w:id="27"/>
      </w:r>
    </w:p>
    <w:p w14:paraId="56DAA882" w14:textId="445CD557" w:rsidR="0091420D" w:rsidRPr="00410CD9" w:rsidRDefault="0091420D"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70AD73CF" w14:textId="784CF668" w:rsidR="00FF69AE" w:rsidRPr="00410CD9" w:rsidRDefault="00FF69AE" w:rsidP="00FF69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410CD9">
        <w:rPr>
          <w:rFonts w:ascii="Arial" w:hAnsi="Arial" w:cs="Arial"/>
          <w:sz w:val="22"/>
          <w:szCs w:val="22"/>
        </w:rPr>
        <w:t xml:space="preserve">The university has </w:t>
      </w:r>
      <w:r w:rsidR="009B59FD" w:rsidRPr="00410CD9">
        <w:rPr>
          <w:rFonts w:ascii="Arial" w:hAnsi="Arial" w:cs="Arial"/>
          <w:sz w:val="22"/>
          <w:szCs w:val="22"/>
        </w:rPr>
        <w:t xml:space="preserve">continuously </w:t>
      </w:r>
      <w:r w:rsidRPr="00410CD9">
        <w:rPr>
          <w:rFonts w:ascii="Arial" w:hAnsi="Arial" w:cs="Arial"/>
          <w:sz w:val="22"/>
          <w:szCs w:val="22"/>
        </w:rPr>
        <w:t>exceeded the 40% reduction goal since 2014</w:t>
      </w:r>
      <w:r w:rsidR="0024621C" w:rsidRPr="00410CD9">
        <w:rPr>
          <w:rFonts w:ascii="Arial" w:hAnsi="Arial" w:cs="Arial"/>
          <w:sz w:val="22"/>
          <w:szCs w:val="22"/>
        </w:rPr>
        <w:t xml:space="preserve">, the University has included the data for FY 18, 19, and 20 to showcase the continued effects of the programs mentioned above have had on our targets. </w:t>
      </w:r>
      <w:r w:rsidRPr="00410CD9">
        <w:rPr>
          <w:rFonts w:ascii="Arial" w:hAnsi="Arial" w:cs="Arial"/>
          <w:sz w:val="22"/>
          <w:szCs w:val="22"/>
        </w:rPr>
        <w:t xml:space="preserve">As described in the future activities section, the University has set additional reduction targets to be </w:t>
      </w:r>
      <w:r w:rsidR="0064371D" w:rsidRPr="00410CD9">
        <w:rPr>
          <w:rFonts w:ascii="Arial" w:hAnsi="Arial" w:cs="Arial"/>
          <w:sz w:val="22"/>
          <w:szCs w:val="22"/>
        </w:rPr>
        <w:t xml:space="preserve">achieved </w:t>
      </w:r>
      <w:r w:rsidRPr="00410CD9">
        <w:rPr>
          <w:rFonts w:ascii="Arial" w:hAnsi="Arial" w:cs="Arial"/>
          <w:sz w:val="22"/>
          <w:szCs w:val="22"/>
        </w:rPr>
        <w:t>in the next five years.</w:t>
      </w:r>
    </w:p>
    <w:p w14:paraId="38713EFA" w14:textId="34D7D723" w:rsidR="00FF69AE" w:rsidRPr="00410CD9" w:rsidRDefault="00FF69AE"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271DDE7C" w14:textId="34A3A595" w:rsidR="000C56AA" w:rsidRPr="00410CD9" w:rsidRDefault="000C56AA" w:rsidP="000C56AA">
      <w:pPr>
        <w:pStyle w:val="Caption"/>
        <w:keepNext/>
        <w:rPr>
          <w:rFonts w:cs="Arial"/>
          <w:sz w:val="22"/>
          <w:szCs w:val="22"/>
        </w:rPr>
      </w:pPr>
      <w:r w:rsidRPr="00410CD9">
        <w:rPr>
          <w:rFonts w:cs="Arial"/>
          <w:sz w:val="22"/>
          <w:szCs w:val="22"/>
        </w:rPr>
        <w:t xml:space="preserve">Figure </w:t>
      </w:r>
      <w:r w:rsidR="00B15387" w:rsidRPr="00410CD9">
        <w:rPr>
          <w:rFonts w:cs="Arial"/>
          <w:sz w:val="22"/>
          <w:szCs w:val="22"/>
        </w:rPr>
        <w:fldChar w:fldCharType="begin"/>
      </w:r>
      <w:r w:rsidR="00B15387" w:rsidRPr="00410CD9">
        <w:rPr>
          <w:rFonts w:cs="Arial"/>
          <w:sz w:val="22"/>
          <w:szCs w:val="22"/>
        </w:rPr>
        <w:instrText xml:space="preserve"> SEQ Figure \* ARABIC </w:instrText>
      </w:r>
      <w:r w:rsidR="00B15387" w:rsidRPr="00410CD9">
        <w:rPr>
          <w:rFonts w:cs="Arial"/>
          <w:sz w:val="22"/>
          <w:szCs w:val="22"/>
        </w:rPr>
        <w:fldChar w:fldCharType="separate"/>
      </w:r>
      <w:r w:rsidRPr="00410CD9">
        <w:rPr>
          <w:rFonts w:cs="Arial"/>
          <w:noProof/>
          <w:sz w:val="22"/>
          <w:szCs w:val="22"/>
        </w:rPr>
        <w:t>7</w:t>
      </w:r>
      <w:r w:rsidR="00B15387" w:rsidRPr="00410CD9">
        <w:rPr>
          <w:rFonts w:cs="Arial"/>
          <w:noProof/>
          <w:sz w:val="22"/>
          <w:szCs w:val="22"/>
        </w:rPr>
        <w:fldChar w:fldCharType="end"/>
      </w:r>
      <w:r w:rsidRPr="00410CD9">
        <w:rPr>
          <w:rFonts w:cs="Arial"/>
          <w:sz w:val="22"/>
          <w:szCs w:val="22"/>
        </w:rPr>
        <w:t xml:space="preserve"> Waste Reduction Progress</w:t>
      </w:r>
    </w:p>
    <w:tbl>
      <w:tblPr>
        <w:tblpPr w:leftFromText="180" w:rightFromText="180" w:vertAnchor="text" w:horzAnchor="margin" w:tblpXSpec="center"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477"/>
        <w:gridCol w:w="1445"/>
        <w:gridCol w:w="1365"/>
        <w:gridCol w:w="1345"/>
        <w:gridCol w:w="1345"/>
      </w:tblGrid>
      <w:tr w:rsidR="00466CE6" w:rsidRPr="00410CD9" w14:paraId="23A04008" w14:textId="2A16D048" w:rsidTr="00466CE6">
        <w:trPr>
          <w:trHeight w:val="825"/>
        </w:trPr>
        <w:tc>
          <w:tcPr>
            <w:tcW w:w="1931" w:type="dxa"/>
            <w:shd w:val="clear" w:color="auto" w:fill="auto"/>
          </w:tcPr>
          <w:p w14:paraId="1D7F5BDF"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410CD9">
              <w:rPr>
                <w:rFonts w:ascii="Arial" w:hAnsi="Arial" w:cs="Arial"/>
                <w:b/>
                <w:sz w:val="22"/>
                <w:szCs w:val="22"/>
              </w:rPr>
              <w:t>Waste Generated (Excluding Construction and Demolition Waste)</w:t>
            </w:r>
          </w:p>
        </w:tc>
        <w:tc>
          <w:tcPr>
            <w:tcW w:w="1477" w:type="dxa"/>
            <w:shd w:val="clear" w:color="auto" w:fill="auto"/>
          </w:tcPr>
          <w:p w14:paraId="39F428EB"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66D28DF8"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410CD9">
              <w:rPr>
                <w:rFonts w:ascii="Arial" w:hAnsi="Arial" w:cs="Arial"/>
                <w:b/>
                <w:sz w:val="22"/>
                <w:szCs w:val="22"/>
              </w:rPr>
              <w:t>Year</w:t>
            </w:r>
          </w:p>
          <w:p w14:paraId="369D51B0"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410CD9">
              <w:rPr>
                <w:rFonts w:ascii="Arial" w:hAnsi="Arial" w:cs="Arial"/>
                <w:b/>
                <w:sz w:val="22"/>
                <w:szCs w:val="22"/>
              </w:rPr>
              <w:t>1987</w:t>
            </w:r>
          </w:p>
        </w:tc>
        <w:tc>
          <w:tcPr>
            <w:tcW w:w="1445" w:type="dxa"/>
          </w:tcPr>
          <w:p w14:paraId="48428E08"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1CF6E129" w14:textId="0EAE1AB0"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410CD9">
              <w:rPr>
                <w:rFonts w:ascii="Arial" w:hAnsi="Arial" w:cs="Arial"/>
                <w:b/>
                <w:sz w:val="22"/>
                <w:szCs w:val="22"/>
              </w:rPr>
              <w:t xml:space="preserve">Year </w:t>
            </w:r>
          </w:p>
          <w:p w14:paraId="3C543471" w14:textId="13E20EDE"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410CD9">
              <w:rPr>
                <w:rFonts w:ascii="Arial" w:hAnsi="Arial" w:cs="Arial"/>
                <w:b/>
                <w:sz w:val="22"/>
                <w:szCs w:val="22"/>
              </w:rPr>
              <w:t>2014</w:t>
            </w:r>
          </w:p>
        </w:tc>
        <w:tc>
          <w:tcPr>
            <w:tcW w:w="1365" w:type="dxa"/>
            <w:shd w:val="clear" w:color="auto" w:fill="auto"/>
          </w:tcPr>
          <w:p w14:paraId="4C53AAAC" w14:textId="7CAD0975"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40C76B3D"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410CD9">
              <w:rPr>
                <w:rFonts w:ascii="Arial" w:hAnsi="Arial" w:cs="Arial"/>
                <w:b/>
                <w:sz w:val="22"/>
                <w:szCs w:val="22"/>
              </w:rPr>
              <w:t>Year</w:t>
            </w:r>
          </w:p>
          <w:p w14:paraId="3D69EC6F"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410CD9">
              <w:rPr>
                <w:rFonts w:ascii="Arial" w:hAnsi="Arial" w:cs="Arial"/>
                <w:b/>
                <w:sz w:val="22"/>
                <w:szCs w:val="22"/>
              </w:rPr>
              <w:t>2018</w:t>
            </w:r>
          </w:p>
        </w:tc>
        <w:tc>
          <w:tcPr>
            <w:tcW w:w="1345" w:type="dxa"/>
          </w:tcPr>
          <w:p w14:paraId="0E5B64F1" w14:textId="77777777" w:rsidR="00466CE6" w:rsidRPr="00410CD9" w:rsidRDefault="00466CE6" w:rsidP="002C4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2E1FC2A7" w14:textId="588F5922" w:rsidR="00466CE6" w:rsidRPr="00410CD9" w:rsidRDefault="00466CE6" w:rsidP="002C4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410CD9">
              <w:rPr>
                <w:rFonts w:ascii="Arial" w:hAnsi="Arial" w:cs="Arial"/>
                <w:b/>
                <w:sz w:val="22"/>
                <w:szCs w:val="22"/>
              </w:rPr>
              <w:t>Year</w:t>
            </w:r>
          </w:p>
          <w:p w14:paraId="4416421C" w14:textId="14CFD5F1" w:rsidR="00466CE6" w:rsidRPr="00410CD9" w:rsidRDefault="00466CE6" w:rsidP="002C4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410CD9">
              <w:rPr>
                <w:rFonts w:ascii="Arial" w:hAnsi="Arial" w:cs="Arial"/>
                <w:b/>
                <w:sz w:val="22"/>
                <w:szCs w:val="22"/>
              </w:rPr>
              <w:t>2019</w:t>
            </w:r>
          </w:p>
        </w:tc>
        <w:tc>
          <w:tcPr>
            <w:tcW w:w="1345" w:type="dxa"/>
          </w:tcPr>
          <w:p w14:paraId="5EF8988A"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p>
          <w:p w14:paraId="0200DFBF" w14:textId="77777777" w:rsidR="00466CE6" w:rsidRPr="00410CD9" w:rsidRDefault="00466CE6" w:rsidP="002C4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410CD9">
              <w:rPr>
                <w:rFonts w:ascii="Arial" w:hAnsi="Arial" w:cs="Arial"/>
                <w:b/>
                <w:sz w:val="22"/>
                <w:szCs w:val="22"/>
              </w:rPr>
              <w:t>Year</w:t>
            </w:r>
          </w:p>
          <w:p w14:paraId="48411A38" w14:textId="61967182" w:rsidR="00466CE6" w:rsidRPr="00410CD9" w:rsidRDefault="00466CE6" w:rsidP="002C41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410CD9">
              <w:rPr>
                <w:rFonts w:ascii="Arial" w:hAnsi="Arial" w:cs="Arial"/>
                <w:b/>
                <w:sz w:val="22"/>
                <w:szCs w:val="22"/>
              </w:rPr>
              <w:t>2020</w:t>
            </w:r>
          </w:p>
        </w:tc>
      </w:tr>
      <w:tr w:rsidR="00466CE6" w:rsidRPr="00410CD9" w14:paraId="6EF364BB" w14:textId="0497BBCD" w:rsidTr="00466CE6">
        <w:trPr>
          <w:trHeight w:val="270"/>
        </w:trPr>
        <w:tc>
          <w:tcPr>
            <w:tcW w:w="1931" w:type="dxa"/>
            <w:shd w:val="clear" w:color="auto" w:fill="auto"/>
          </w:tcPr>
          <w:p w14:paraId="55C54759"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Weight sent to landfill (tons)</w:t>
            </w:r>
          </w:p>
        </w:tc>
        <w:tc>
          <w:tcPr>
            <w:tcW w:w="1477" w:type="dxa"/>
            <w:shd w:val="clear" w:color="auto" w:fill="auto"/>
          </w:tcPr>
          <w:p w14:paraId="0C4F1660" w14:textId="56EE2306"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12,000</w:t>
            </w:r>
          </w:p>
        </w:tc>
        <w:tc>
          <w:tcPr>
            <w:tcW w:w="1445" w:type="dxa"/>
          </w:tcPr>
          <w:p w14:paraId="32267B8C" w14:textId="4F934801"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5,42</w:t>
            </w:r>
            <w:r w:rsidR="006743DF" w:rsidRPr="00410CD9">
              <w:rPr>
                <w:rFonts w:ascii="Arial" w:hAnsi="Arial" w:cs="Arial"/>
                <w:bCs/>
                <w:sz w:val="22"/>
                <w:szCs w:val="22"/>
              </w:rPr>
              <w:t>6</w:t>
            </w:r>
          </w:p>
        </w:tc>
        <w:tc>
          <w:tcPr>
            <w:tcW w:w="1365" w:type="dxa"/>
            <w:shd w:val="clear" w:color="auto" w:fill="auto"/>
          </w:tcPr>
          <w:p w14:paraId="511A09B6" w14:textId="44F3A16B"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5,508</w:t>
            </w:r>
          </w:p>
        </w:tc>
        <w:tc>
          <w:tcPr>
            <w:tcW w:w="1345" w:type="dxa"/>
          </w:tcPr>
          <w:p w14:paraId="19827B0B" w14:textId="6703D3BB"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5,050</w:t>
            </w:r>
          </w:p>
        </w:tc>
        <w:tc>
          <w:tcPr>
            <w:tcW w:w="1345" w:type="dxa"/>
          </w:tcPr>
          <w:p w14:paraId="4C0C58B3" w14:textId="56714706"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4,280</w:t>
            </w:r>
          </w:p>
        </w:tc>
      </w:tr>
      <w:tr w:rsidR="00466CE6" w:rsidRPr="00410CD9" w14:paraId="0E2C31A7" w14:textId="10B3B1D5" w:rsidTr="00466CE6">
        <w:trPr>
          <w:trHeight w:val="270"/>
        </w:trPr>
        <w:tc>
          <w:tcPr>
            <w:tcW w:w="1931" w:type="dxa"/>
            <w:shd w:val="clear" w:color="auto" w:fill="auto"/>
          </w:tcPr>
          <w:p w14:paraId="0A6C3D11"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FTE student enrollment</w:t>
            </w:r>
          </w:p>
        </w:tc>
        <w:tc>
          <w:tcPr>
            <w:tcW w:w="1477" w:type="dxa"/>
            <w:shd w:val="clear" w:color="auto" w:fill="auto"/>
          </w:tcPr>
          <w:p w14:paraId="756F74A3" w14:textId="77C6A8C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36,340</w:t>
            </w:r>
          </w:p>
        </w:tc>
        <w:tc>
          <w:tcPr>
            <w:tcW w:w="1445" w:type="dxa"/>
          </w:tcPr>
          <w:p w14:paraId="0A81D51B" w14:textId="47DBF02A"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42,720</w:t>
            </w:r>
          </w:p>
        </w:tc>
        <w:tc>
          <w:tcPr>
            <w:tcW w:w="1365" w:type="dxa"/>
            <w:shd w:val="clear" w:color="auto" w:fill="auto"/>
          </w:tcPr>
          <w:p w14:paraId="4FDA8BA6" w14:textId="6FD21EBC"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49,339</w:t>
            </w:r>
          </w:p>
        </w:tc>
        <w:tc>
          <w:tcPr>
            <w:tcW w:w="1345" w:type="dxa"/>
          </w:tcPr>
          <w:p w14:paraId="3103A4AF" w14:textId="5832D52D"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shd w:val="clear" w:color="auto" w:fill="FFFFFF"/>
              </w:rPr>
              <w:t>51,196</w:t>
            </w:r>
          </w:p>
        </w:tc>
        <w:tc>
          <w:tcPr>
            <w:tcW w:w="1345" w:type="dxa"/>
          </w:tcPr>
          <w:p w14:paraId="58B9F3F2" w14:textId="49157B95"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shd w:val="clear" w:color="auto" w:fill="FFFFFF"/>
              </w:rPr>
              <w:t>52,331</w:t>
            </w:r>
          </w:p>
        </w:tc>
      </w:tr>
      <w:tr w:rsidR="004C5BC5" w:rsidRPr="00410CD9" w14:paraId="15B8B802" w14:textId="70D07443" w:rsidTr="000A0B30">
        <w:trPr>
          <w:trHeight w:val="270"/>
        </w:trPr>
        <w:tc>
          <w:tcPr>
            <w:tcW w:w="1931" w:type="dxa"/>
            <w:shd w:val="clear" w:color="auto" w:fill="auto"/>
          </w:tcPr>
          <w:p w14:paraId="50799F0C" w14:textId="77777777"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Landfill tons/student population</w:t>
            </w:r>
          </w:p>
        </w:tc>
        <w:tc>
          <w:tcPr>
            <w:tcW w:w="1477" w:type="dxa"/>
            <w:shd w:val="clear" w:color="auto" w:fill="auto"/>
            <w:vAlign w:val="center"/>
          </w:tcPr>
          <w:p w14:paraId="64D75EDB" w14:textId="347C3F8B"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color w:val="000000"/>
                <w:sz w:val="22"/>
                <w:szCs w:val="22"/>
              </w:rPr>
              <w:t>0.33</w:t>
            </w:r>
          </w:p>
        </w:tc>
        <w:tc>
          <w:tcPr>
            <w:tcW w:w="1445" w:type="dxa"/>
            <w:vAlign w:val="center"/>
          </w:tcPr>
          <w:p w14:paraId="74A6A06F" w14:textId="643524B3"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color w:val="000000"/>
                <w:sz w:val="22"/>
                <w:szCs w:val="22"/>
              </w:rPr>
              <w:t>0.13</w:t>
            </w:r>
          </w:p>
        </w:tc>
        <w:tc>
          <w:tcPr>
            <w:tcW w:w="1365" w:type="dxa"/>
            <w:shd w:val="clear" w:color="auto" w:fill="auto"/>
            <w:vAlign w:val="center"/>
          </w:tcPr>
          <w:p w14:paraId="355EED0C" w14:textId="2682FBBD"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color w:val="000000"/>
                <w:sz w:val="22"/>
                <w:szCs w:val="22"/>
              </w:rPr>
              <w:t>0.11</w:t>
            </w:r>
          </w:p>
        </w:tc>
        <w:tc>
          <w:tcPr>
            <w:tcW w:w="1345" w:type="dxa"/>
            <w:vAlign w:val="center"/>
          </w:tcPr>
          <w:p w14:paraId="4A3BFFC5" w14:textId="46E35BCA"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color w:val="000000"/>
                <w:sz w:val="22"/>
                <w:szCs w:val="22"/>
              </w:rPr>
              <w:t>0.10</w:t>
            </w:r>
          </w:p>
        </w:tc>
        <w:tc>
          <w:tcPr>
            <w:tcW w:w="1345" w:type="dxa"/>
            <w:vAlign w:val="center"/>
          </w:tcPr>
          <w:p w14:paraId="08091705" w14:textId="4852EF25"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color w:val="000000"/>
                <w:sz w:val="22"/>
                <w:szCs w:val="22"/>
              </w:rPr>
              <w:t>0.08</w:t>
            </w:r>
          </w:p>
        </w:tc>
      </w:tr>
      <w:tr w:rsidR="004C5BC5" w:rsidRPr="00410CD9" w14:paraId="7CA528E8" w14:textId="5FC4C4D9" w:rsidTr="000A0B30">
        <w:trPr>
          <w:trHeight w:val="270"/>
        </w:trPr>
        <w:tc>
          <w:tcPr>
            <w:tcW w:w="1931" w:type="dxa"/>
            <w:shd w:val="clear" w:color="auto" w:fill="auto"/>
          </w:tcPr>
          <w:p w14:paraId="6A77E59D" w14:textId="77777777"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 of 1987 baseline</w:t>
            </w:r>
          </w:p>
        </w:tc>
        <w:tc>
          <w:tcPr>
            <w:tcW w:w="1477" w:type="dxa"/>
            <w:shd w:val="clear" w:color="auto" w:fill="auto"/>
          </w:tcPr>
          <w:p w14:paraId="14B09D6B" w14:textId="761045E7"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sz w:val="22"/>
                <w:szCs w:val="22"/>
              </w:rPr>
              <w:t>100%</w:t>
            </w:r>
          </w:p>
        </w:tc>
        <w:tc>
          <w:tcPr>
            <w:tcW w:w="1445" w:type="dxa"/>
          </w:tcPr>
          <w:p w14:paraId="559CAA19" w14:textId="3B166634"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sz w:val="22"/>
                <w:szCs w:val="22"/>
              </w:rPr>
              <w:t>38%</w:t>
            </w:r>
          </w:p>
        </w:tc>
        <w:tc>
          <w:tcPr>
            <w:tcW w:w="1365" w:type="dxa"/>
            <w:shd w:val="clear" w:color="auto" w:fill="auto"/>
          </w:tcPr>
          <w:p w14:paraId="5693BC21" w14:textId="0785FCE6"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sz w:val="22"/>
                <w:szCs w:val="22"/>
              </w:rPr>
              <w:t>34%</w:t>
            </w:r>
          </w:p>
        </w:tc>
        <w:tc>
          <w:tcPr>
            <w:tcW w:w="1345" w:type="dxa"/>
          </w:tcPr>
          <w:p w14:paraId="19551D51" w14:textId="50D4B678"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sz w:val="22"/>
                <w:szCs w:val="22"/>
              </w:rPr>
              <w:t>30%</w:t>
            </w:r>
          </w:p>
        </w:tc>
        <w:tc>
          <w:tcPr>
            <w:tcW w:w="1345" w:type="dxa"/>
          </w:tcPr>
          <w:p w14:paraId="1AC0B537" w14:textId="54529ADE" w:rsidR="004C5BC5" w:rsidRPr="00410CD9" w:rsidRDefault="004C5BC5" w:rsidP="004C5B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sz w:val="22"/>
                <w:szCs w:val="22"/>
              </w:rPr>
              <w:t>25%</w:t>
            </w:r>
          </w:p>
        </w:tc>
      </w:tr>
      <w:tr w:rsidR="00466CE6" w:rsidRPr="00410CD9" w14:paraId="57FFB2B0" w14:textId="6DF4C689" w:rsidTr="00466CE6">
        <w:trPr>
          <w:trHeight w:val="270"/>
        </w:trPr>
        <w:tc>
          <w:tcPr>
            <w:tcW w:w="1931" w:type="dxa"/>
            <w:shd w:val="clear" w:color="auto" w:fill="auto"/>
          </w:tcPr>
          <w:p w14:paraId="671F5433"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 reduced since 1987 baseline</w:t>
            </w:r>
          </w:p>
        </w:tc>
        <w:tc>
          <w:tcPr>
            <w:tcW w:w="1477" w:type="dxa"/>
            <w:shd w:val="clear" w:color="auto" w:fill="auto"/>
          </w:tcPr>
          <w:p w14:paraId="37EE158C" w14:textId="77777777"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N/A</w:t>
            </w:r>
          </w:p>
        </w:tc>
        <w:tc>
          <w:tcPr>
            <w:tcW w:w="1445" w:type="dxa"/>
          </w:tcPr>
          <w:p w14:paraId="1E817EF4" w14:textId="64F7316B"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62%</w:t>
            </w:r>
          </w:p>
        </w:tc>
        <w:tc>
          <w:tcPr>
            <w:tcW w:w="1365" w:type="dxa"/>
            <w:shd w:val="clear" w:color="auto" w:fill="auto"/>
          </w:tcPr>
          <w:p w14:paraId="43BD80B7" w14:textId="34288968" w:rsidR="00466CE6" w:rsidRPr="00410CD9" w:rsidRDefault="004C5BC5"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66%</w:t>
            </w:r>
          </w:p>
        </w:tc>
        <w:tc>
          <w:tcPr>
            <w:tcW w:w="1345" w:type="dxa"/>
          </w:tcPr>
          <w:p w14:paraId="03664DDE" w14:textId="08429883"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70%</w:t>
            </w:r>
          </w:p>
        </w:tc>
        <w:tc>
          <w:tcPr>
            <w:tcW w:w="1345" w:type="dxa"/>
          </w:tcPr>
          <w:p w14:paraId="62716184" w14:textId="533035D9" w:rsidR="00466CE6" w:rsidRPr="00410CD9" w:rsidRDefault="00466CE6"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Cs/>
                <w:sz w:val="22"/>
                <w:szCs w:val="22"/>
              </w:rPr>
            </w:pPr>
            <w:r w:rsidRPr="00410CD9">
              <w:rPr>
                <w:rFonts w:ascii="Arial" w:hAnsi="Arial" w:cs="Arial"/>
                <w:bCs/>
                <w:sz w:val="22"/>
                <w:szCs w:val="22"/>
              </w:rPr>
              <w:t>75%</w:t>
            </w:r>
          </w:p>
        </w:tc>
      </w:tr>
    </w:tbl>
    <w:p w14:paraId="1E0A78DA" w14:textId="77777777" w:rsidR="00A55D5A" w:rsidRPr="00410CD9" w:rsidRDefault="00A55D5A" w:rsidP="00E920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22F09C8B" w14:textId="77777777" w:rsidR="00DC067E" w:rsidRPr="00410CD9" w:rsidRDefault="00DC067E" w:rsidP="00D74B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14:paraId="03B257F1" w14:textId="08E910E1" w:rsidR="00DC067E" w:rsidRPr="00410CD9" w:rsidRDefault="00D05687" w:rsidP="00D74B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u w:val="single"/>
        </w:rPr>
      </w:pPr>
      <w:r w:rsidRPr="00410CD9">
        <w:rPr>
          <w:rFonts w:ascii="Arial" w:hAnsi="Arial" w:cs="Arial"/>
          <w:sz w:val="22"/>
          <w:szCs w:val="22"/>
          <w:u w:val="single"/>
        </w:rPr>
        <w:t>Conclusion</w:t>
      </w:r>
    </w:p>
    <w:p w14:paraId="6BE46B0D" w14:textId="77777777" w:rsidR="00D74B18" w:rsidRPr="00410CD9" w:rsidRDefault="00D74B18" w:rsidP="00D74B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
          <w:sz w:val="22"/>
          <w:szCs w:val="22"/>
        </w:rPr>
      </w:pPr>
    </w:p>
    <w:p w14:paraId="529428DE" w14:textId="7A3A24AD" w:rsidR="002A4D0F" w:rsidRPr="00410CD9" w:rsidRDefault="0024621C" w:rsidP="001176E2">
      <w:pPr>
        <w:overflowPunct/>
        <w:autoSpaceDE/>
        <w:autoSpaceDN/>
        <w:adjustRightInd/>
        <w:textAlignment w:val="auto"/>
        <w:rPr>
          <w:rFonts w:ascii="Arial" w:hAnsi="Arial" w:cs="Arial"/>
          <w:i/>
          <w:sz w:val="22"/>
          <w:szCs w:val="22"/>
        </w:rPr>
      </w:pPr>
      <w:r w:rsidRPr="00410CD9">
        <w:rPr>
          <w:rFonts w:ascii="Arial" w:hAnsi="Arial" w:cs="Arial"/>
          <w:sz w:val="22"/>
          <w:szCs w:val="22"/>
        </w:rPr>
        <w:t xml:space="preserve">Waste management and recycling has a direct economic impact on our local operations, and regional economy. </w:t>
      </w:r>
      <w:r w:rsidR="00410CD9" w:rsidRPr="00410CD9">
        <w:rPr>
          <w:rFonts w:ascii="Arial" w:hAnsi="Arial" w:cs="Arial"/>
          <w:sz w:val="22"/>
          <w:szCs w:val="22"/>
        </w:rPr>
        <w:t xml:space="preserve">This </w:t>
      </w:r>
      <w:r w:rsidRPr="00410CD9">
        <w:rPr>
          <w:rFonts w:ascii="Arial" w:hAnsi="Arial" w:cs="Arial"/>
          <w:sz w:val="22"/>
          <w:szCs w:val="22"/>
        </w:rPr>
        <w:t>support</w:t>
      </w:r>
      <w:r w:rsidR="00410CD9" w:rsidRPr="00410CD9">
        <w:rPr>
          <w:rFonts w:ascii="Arial" w:hAnsi="Arial" w:cs="Arial"/>
          <w:sz w:val="22"/>
          <w:szCs w:val="22"/>
        </w:rPr>
        <w:t>s</w:t>
      </w:r>
      <w:r w:rsidRPr="00410CD9">
        <w:rPr>
          <w:rFonts w:ascii="Arial" w:hAnsi="Arial" w:cs="Arial"/>
          <w:sz w:val="22"/>
          <w:szCs w:val="22"/>
        </w:rPr>
        <w:t xml:space="preserve"> the mission of campus</w:t>
      </w:r>
      <w:r w:rsidR="00410CD9" w:rsidRPr="00410CD9">
        <w:rPr>
          <w:rFonts w:ascii="Arial" w:hAnsi="Arial" w:cs="Arial"/>
          <w:sz w:val="22"/>
          <w:szCs w:val="22"/>
        </w:rPr>
        <w:t xml:space="preserve"> and help move the state towards a circular economy</w:t>
      </w:r>
      <w:r w:rsidRPr="00410CD9">
        <w:rPr>
          <w:rFonts w:ascii="Arial" w:hAnsi="Arial" w:cs="Arial"/>
          <w:sz w:val="22"/>
          <w:szCs w:val="22"/>
        </w:rPr>
        <w:t xml:space="preserve">. </w:t>
      </w:r>
      <w:r w:rsidR="00C6449C">
        <w:rPr>
          <w:rFonts w:ascii="Arial" w:hAnsi="Arial" w:cs="Arial"/>
          <w:sz w:val="22"/>
          <w:szCs w:val="22"/>
        </w:rPr>
        <w:t xml:space="preserve">The University has appreciated the support the Illinois Environmental Protection Agency </w:t>
      </w:r>
      <w:r w:rsidR="00070F9B">
        <w:rPr>
          <w:rFonts w:ascii="Arial" w:hAnsi="Arial" w:cs="Arial"/>
          <w:sz w:val="22"/>
          <w:szCs w:val="22"/>
        </w:rPr>
        <w:t>in our journey</w:t>
      </w:r>
      <w:r w:rsidR="006A5492">
        <w:rPr>
          <w:rFonts w:ascii="Arial" w:hAnsi="Arial" w:cs="Arial"/>
          <w:sz w:val="22"/>
          <w:szCs w:val="22"/>
        </w:rPr>
        <w:t xml:space="preserve"> and look forward to greater collaboration in the future. </w:t>
      </w:r>
    </w:p>
    <w:sectPr w:rsidR="002A4D0F" w:rsidRPr="00410CD9" w:rsidSect="003147DC">
      <w:footerReference w:type="default" r:id="rId27"/>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199CD" w14:textId="77777777" w:rsidR="00B80AD5" w:rsidRDefault="00B80AD5" w:rsidP="00AA7451">
      <w:r>
        <w:separator/>
      </w:r>
    </w:p>
  </w:endnote>
  <w:endnote w:type="continuationSeparator" w:id="0">
    <w:p w14:paraId="6E66540B" w14:textId="77777777" w:rsidR="00B80AD5" w:rsidRDefault="00B80AD5" w:rsidP="00AA7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BF0B7" w14:textId="7A728D1D" w:rsidR="0024621C" w:rsidRDefault="0024621C">
    <w:pPr>
      <w:pStyle w:val="Footer"/>
      <w:jc w:val="center"/>
    </w:pPr>
    <w:r>
      <w:fldChar w:fldCharType="begin"/>
    </w:r>
    <w:r>
      <w:instrText xml:space="preserve"> PAGE   \* MERGEFORMAT </w:instrText>
    </w:r>
    <w:r>
      <w:fldChar w:fldCharType="separate"/>
    </w:r>
    <w:r w:rsidR="002D65B0">
      <w:rPr>
        <w:noProof/>
      </w:rPr>
      <w:t>17</w:t>
    </w:r>
    <w:r>
      <w:rPr>
        <w:noProof/>
      </w:rPr>
      <w:fldChar w:fldCharType="end"/>
    </w:r>
  </w:p>
  <w:p w14:paraId="4E8E6755" w14:textId="77777777" w:rsidR="0024621C" w:rsidRDefault="00246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E311E" w14:textId="77777777" w:rsidR="00B80AD5" w:rsidRDefault="00B80AD5" w:rsidP="00AA7451">
      <w:r>
        <w:separator/>
      </w:r>
    </w:p>
  </w:footnote>
  <w:footnote w:type="continuationSeparator" w:id="0">
    <w:p w14:paraId="2A6B9979" w14:textId="77777777" w:rsidR="00B80AD5" w:rsidRDefault="00B80AD5" w:rsidP="00AA7451">
      <w:r>
        <w:continuationSeparator/>
      </w:r>
    </w:p>
  </w:footnote>
  <w:footnote w:id="1">
    <w:p w14:paraId="40EAB5CA" w14:textId="02FC7690" w:rsidR="0024621C" w:rsidRDefault="0024621C">
      <w:pPr>
        <w:pStyle w:val="FootnoteText"/>
      </w:pPr>
      <w:r>
        <w:rPr>
          <w:rStyle w:val="FootnoteReference"/>
        </w:rPr>
        <w:footnoteRef/>
      </w:r>
      <w:r>
        <w:t xml:space="preserve"> </w:t>
      </w:r>
      <w:r w:rsidRPr="005F1E58">
        <w:t>What is the total number of full-time equivalent student enrollment?</w:t>
      </w:r>
    </w:p>
  </w:footnote>
  <w:footnote w:id="2">
    <w:p w14:paraId="6A107635" w14:textId="551A6A0D" w:rsidR="0024621C" w:rsidRDefault="0024621C">
      <w:pPr>
        <w:pStyle w:val="FootnoteText"/>
      </w:pPr>
      <w:r>
        <w:rPr>
          <w:rStyle w:val="FootnoteReference"/>
        </w:rPr>
        <w:footnoteRef/>
      </w:r>
      <w:r>
        <w:t xml:space="preserve"> </w:t>
      </w:r>
      <w:r w:rsidRPr="005F1E58">
        <w:t>What is the total number of occupants in on-campus student housing?</w:t>
      </w:r>
    </w:p>
  </w:footnote>
  <w:footnote w:id="3">
    <w:p w14:paraId="54DE0440" w14:textId="7163681C" w:rsidR="0024621C" w:rsidRDefault="0024621C">
      <w:pPr>
        <w:pStyle w:val="FootnoteText"/>
      </w:pPr>
      <w:r>
        <w:rPr>
          <w:rStyle w:val="FootnoteReference"/>
        </w:rPr>
        <w:footnoteRef/>
      </w:r>
      <w:r>
        <w:t xml:space="preserve"> </w:t>
      </w:r>
      <w:r w:rsidRPr="005F1E58">
        <w:t>What is the number of full-time institution employees including faculty and staff? Please exclude student employment.</w:t>
      </w:r>
    </w:p>
  </w:footnote>
  <w:footnote w:id="4">
    <w:p w14:paraId="58127048" w14:textId="66E27D66" w:rsidR="0024621C" w:rsidRDefault="0024621C">
      <w:pPr>
        <w:pStyle w:val="FootnoteText"/>
      </w:pPr>
      <w:r>
        <w:rPr>
          <w:rStyle w:val="FootnoteReference"/>
        </w:rPr>
        <w:footnoteRef/>
      </w:r>
      <w:r>
        <w:t xml:space="preserve"> </w:t>
      </w:r>
      <w:r w:rsidRPr="005F1E58">
        <w:t xml:space="preserve">What is the number of </w:t>
      </w:r>
      <w:r>
        <w:t>part</w:t>
      </w:r>
      <w:r w:rsidRPr="005F1E58">
        <w:t>-time institution employees including faculty and staff? Please exclude student employment.</w:t>
      </w:r>
    </w:p>
  </w:footnote>
  <w:footnote w:id="5">
    <w:p w14:paraId="57236035" w14:textId="79D79E93" w:rsidR="0024621C" w:rsidRDefault="0024621C" w:rsidP="00702965">
      <w:pPr>
        <w:pStyle w:val="FootnoteText"/>
      </w:pPr>
      <w:r>
        <w:rPr>
          <w:rStyle w:val="FootnoteReference"/>
        </w:rPr>
        <w:footnoteRef/>
      </w:r>
      <w:r>
        <w:t xml:space="preserve"> </w:t>
      </w:r>
      <w:r w:rsidRPr="00702965">
        <w:t>Identify the approximate total number of institution-occupied buildings and any off-site facilities and/or satellite campuses accounted for in the waste reduction plan.</w:t>
      </w:r>
      <w:r>
        <w:t xml:space="preserve"> </w:t>
      </w:r>
    </w:p>
  </w:footnote>
  <w:footnote w:id="6">
    <w:p w14:paraId="661DA1F3" w14:textId="53E2A84C" w:rsidR="0024621C" w:rsidRDefault="0024621C">
      <w:pPr>
        <w:pStyle w:val="FootnoteText"/>
      </w:pPr>
      <w:r>
        <w:rPr>
          <w:rStyle w:val="FootnoteReference"/>
        </w:rPr>
        <w:footnoteRef/>
      </w:r>
      <w:r>
        <w:t xml:space="preserve"> </w:t>
      </w:r>
      <w:r w:rsidRPr="00702965">
        <w:t>Identify any off-site facilities and/or satellite campuses operated by the institution not accounted for in the plan and provide an explanation for exclusion.</w:t>
      </w:r>
    </w:p>
  </w:footnote>
  <w:footnote w:id="7">
    <w:p w14:paraId="79FCF308" w14:textId="1FA937C1" w:rsidR="0024621C" w:rsidRDefault="0024621C">
      <w:pPr>
        <w:pStyle w:val="FootnoteText"/>
      </w:pPr>
      <w:r>
        <w:rPr>
          <w:rStyle w:val="FootnoteReference"/>
        </w:rPr>
        <w:footnoteRef/>
      </w:r>
      <w:r>
        <w:t xml:space="preserve"> </w:t>
      </w:r>
      <w:r w:rsidRPr="005F1E58">
        <w:t>If the institution currently incinerates any of its solid waste, report the number of incineration facilities, the materials incinerated (e.g., medical waste, hazardous waste, etc.), the maximum capacity of each, the average daily throughput, and whether energy is recovered through the incineration process. Please include the name and address of the incineration facilities used, if any.</w:t>
      </w:r>
    </w:p>
  </w:footnote>
  <w:footnote w:id="8">
    <w:p w14:paraId="302DCFA4" w14:textId="592E9004" w:rsidR="0024621C" w:rsidRDefault="0024621C">
      <w:pPr>
        <w:pStyle w:val="FootnoteText"/>
      </w:pPr>
      <w:r>
        <w:rPr>
          <w:rStyle w:val="FootnoteReference"/>
        </w:rPr>
        <w:footnoteRef/>
      </w:r>
      <w:r>
        <w:t xml:space="preserve"> </w:t>
      </w:r>
      <w:r w:rsidRPr="00702965">
        <w:t>Does the institution employ a full-time or part-time recycling/sustainability coordinator? If the institution does not employ an individual in this type of capacity, please explain who manages waste reduction activities at the institution.</w:t>
      </w:r>
    </w:p>
  </w:footnote>
  <w:footnote w:id="9">
    <w:p w14:paraId="1E425301" w14:textId="13621308" w:rsidR="0024621C" w:rsidRDefault="0024621C">
      <w:pPr>
        <w:pStyle w:val="FootnoteText"/>
      </w:pPr>
      <w:r>
        <w:rPr>
          <w:rStyle w:val="FootnoteReference"/>
        </w:rPr>
        <w:footnoteRef/>
      </w:r>
      <w:r>
        <w:t xml:space="preserve"> </w:t>
      </w:r>
      <w:r w:rsidRPr="005F1E58">
        <w:t>What general materials are collected for recycling at the institution (e.g., fiber, plastics, metals, glass)?</w:t>
      </w:r>
    </w:p>
  </w:footnote>
  <w:footnote w:id="10">
    <w:p w14:paraId="323D3953" w14:textId="0337C696" w:rsidR="0024621C" w:rsidRPr="005F1E58" w:rsidRDefault="0024621C">
      <w:pPr>
        <w:pStyle w:val="FootnoteText"/>
        <w:rPr>
          <w:rFonts w:asciiTheme="minorHAnsi" w:hAnsiTheme="minorHAnsi" w:cstheme="minorHAnsi"/>
          <w:sz w:val="18"/>
          <w:szCs w:val="18"/>
        </w:rPr>
      </w:pPr>
      <w:r w:rsidRPr="005F1E58">
        <w:rPr>
          <w:rStyle w:val="FootnoteReference"/>
          <w:rFonts w:asciiTheme="minorHAnsi" w:hAnsiTheme="minorHAnsi" w:cstheme="minorHAnsi"/>
          <w:sz w:val="18"/>
          <w:szCs w:val="18"/>
        </w:rPr>
        <w:footnoteRef/>
      </w:r>
      <w:r w:rsidRPr="005F1E58">
        <w:rPr>
          <w:rFonts w:asciiTheme="minorHAnsi" w:hAnsiTheme="minorHAnsi" w:cstheme="minorHAnsi"/>
          <w:sz w:val="18"/>
          <w:szCs w:val="18"/>
        </w:rPr>
        <w:t xml:space="preserve"> How are general recyclables captured, collected, and processed?  </w:t>
      </w:r>
    </w:p>
  </w:footnote>
  <w:footnote w:id="11">
    <w:p w14:paraId="50C4FD02" w14:textId="0AC0483A" w:rsidR="0024621C" w:rsidRPr="005F1E58" w:rsidRDefault="0024621C">
      <w:pPr>
        <w:pStyle w:val="FootnoteText"/>
        <w:rPr>
          <w:rFonts w:asciiTheme="minorHAnsi" w:hAnsiTheme="minorHAnsi" w:cstheme="minorHAnsi"/>
          <w:sz w:val="18"/>
          <w:szCs w:val="18"/>
        </w:rPr>
      </w:pPr>
      <w:r w:rsidRPr="005F1E58">
        <w:rPr>
          <w:rStyle w:val="FootnoteReference"/>
          <w:rFonts w:asciiTheme="minorHAnsi" w:hAnsiTheme="minorHAnsi" w:cstheme="minorHAnsi"/>
          <w:sz w:val="18"/>
          <w:szCs w:val="18"/>
        </w:rPr>
        <w:footnoteRef/>
      </w:r>
      <w:r w:rsidRPr="005F1E58">
        <w:rPr>
          <w:rFonts w:asciiTheme="minorHAnsi" w:hAnsiTheme="minorHAnsi" w:cstheme="minorHAnsi"/>
          <w:sz w:val="18"/>
          <w:szCs w:val="18"/>
        </w:rPr>
        <w:t xml:space="preserve"> Does the institution utilize a single stream system or dual stream system for recycling?</w:t>
      </w:r>
    </w:p>
  </w:footnote>
  <w:footnote w:id="12">
    <w:p w14:paraId="7BE624FF" w14:textId="7A8FCF4B" w:rsidR="0024621C" w:rsidRPr="005F1E58" w:rsidRDefault="0024621C">
      <w:pPr>
        <w:pStyle w:val="FootnoteText"/>
        <w:rPr>
          <w:rFonts w:asciiTheme="minorHAnsi" w:hAnsiTheme="minorHAnsi" w:cstheme="minorHAnsi"/>
          <w:sz w:val="18"/>
          <w:szCs w:val="18"/>
        </w:rPr>
      </w:pPr>
      <w:r w:rsidRPr="005F1E58">
        <w:rPr>
          <w:rStyle w:val="FootnoteReference"/>
          <w:rFonts w:asciiTheme="minorHAnsi" w:hAnsiTheme="minorHAnsi" w:cstheme="minorHAnsi"/>
          <w:sz w:val="18"/>
          <w:szCs w:val="18"/>
        </w:rPr>
        <w:footnoteRef/>
      </w:r>
      <w:r w:rsidRPr="005F1E58">
        <w:rPr>
          <w:rFonts w:asciiTheme="minorHAnsi" w:hAnsiTheme="minorHAnsi" w:cstheme="minorHAnsi"/>
          <w:sz w:val="18"/>
          <w:szCs w:val="18"/>
        </w:rPr>
        <w:t xml:space="preserve"> Describe the areas where recycling receptacles are </w:t>
      </w:r>
      <w:r>
        <w:rPr>
          <w:rFonts w:asciiTheme="minorHAnsi" w:hAnsiTheme="minorHAnsi" w:cstheme="minorHAnsi"/>
          <w:sz w:val="18"/>
          <w:szCs w:val="18"/>
        </w:rPr>
        <w:t>located</w:t>
      </w:r>
    </w:p>
  </w:footnote>
  <w:footnote w:id="13">
    <w:p w14:paraId="75A0B13A" w14:textId="19B17A27" w:rsidR="0024621C" w:rsidRDefault="0024621C">
      <w:pPr>
        <w:pStyle w:val="FootnoteText"/>
      </w:pPr>
      <w:r w:rsidRPr="005F1E58">
        <w:rPr>
          <w:rStyle w:val="FootnoteReference"/>
          <w:rFonts w:asciiTheme="minorHAnsi" w:hAnsiTheme="minorHAnsi" w:cstheme="minorHAnsi"/>
          <w:sz w:val="18"/>
          <w:szCs w:val="18"/>
        </w:rPr>
        <w:footnoteRef/>
      </w:r>
      <w:r w:rsidRPr="005F1E58">
        <w:rPr>
          <w:rFonts w:asciiTheme="minorHAnsi" w:hAnsiTheme="minorHAnsi" w:cstheme="minorHAnsi"/>
          <w:sz w:val="18"/>
          <w:szCs w:val="18"/>
        </w:rPr>
        <w:t xml:space="preserve"> Approximately how many recycling receptacles are at the institution and how are the receptacles distributed)</w:t>
      </w:r>
    </w:p>
  </w:footnote>
  <w:footnote w:id="14">
    <w:p w14:paraId="3CBD2A15" w14:textId="3FDD2BB7" w:rsidR="0024621C" w:rsidRPr="005F1E58" w:rsidRDefault="0024621C">
      <w:pPr>
        <w:pStyle w:val="FootnoteText"/>
        <w:rPr>
          <w:rFonts w:asciiTheme="minorHAnsi" w:hAnsiTheme="minorHAnsi" w:cstheme="minorHAnsi"/>
          <w:sz w:val="18"/>
          <w:szCs w:val="18"/>
        </w:rPr>
      </w:pPr>
      <w:r w:rsidRPr="005F1E58">
        <w:rPr>
          <w:rStyle w:val="FootnoteReference"/>
          <w:rFonts w:asciiTheme="minorHAnsi" w:hAnsiTheme="minorHAnsi" w:cstheme="minorHAnsi"/>
          <w:sz w:val="18"/>
          <w:szCs w:val="18"/>
        </w:rPr>
        <w:footnoteRef/>
      </w:r>
      <w:r w:rsidRPr="005F1E58">
        <w:rPr>
          <w:rFonts w:asciiTheme="minorHAnsi" w:hAnsiTheme="minorHAnsi" w:cstheme="minorHAnsi"/>
          <w:sz w:val="18"/>
          <w:szCs w:val="18"/>
        </w:rPr>
        <w:t xml:space="preserve"> Discuss recycling contamination rates at the institution, if known, and describe any steps taken to reduce contamination.</w:t>
      </w:r>
    </w:p>
  </w:footnote>
  <w:footnote w:id="15">
    <w:p w14:paraId="4423FE72" w14:textId="1523D5A5" w:rsidR="0024621C" w:rsidRPr="005F1E58" w:rsidRDefault="0024621C">
      <w:pPr>
        <w:pStyle w:val="FootnoteText"/>
        <w:rPr>
          <w:rFonts w:asciiTheme="minorHAnsi" w:hAnsiTheme="minorHAnsi" w:cstheme="minorHAnsi"/>
          <w:sz w:val="18"/>
          <w:szCs w:val="18"/>
        </w:rPr>
      </w:pPr>
      <w:r w:rsidRPr="005F1E58">
        <w:rPr>
          <w:rStyle w:val="FootnoteReference"/>
          <w:rFonts w:asciiTheme="minorHAnsi" w:hAnsiTheme="minorHAnsi" w:cstheme="minorHAnsi"/>
          <w:sz w:val="18"/>
          <w:szCs w:val="18"/>
        </w:rPr>
        <w:footnoteRef/>
      </w:r>
      <w:r w:rsidRPr="005F1E58">
        <w:rPr>
          <w:rFonts w:asciiTheme="minorHAnsi" w:hAnsiTheme="minorHAnsi" w:cstheme="minorHAnsi"/>
          <w:sz w:val="18"/>
          <w:szCs w:val="18"/>
        </w:rPr>
        <w:t xml:space="preserve"> Describe any special materials that are recycled at the institution.</w:t>
      </w:r>
    </w:p>
  </w:footnote>
  <w:footnote w:id="16">
    <w:p w14:paraId="16AFA925" w14:textId="6CAF1E21" w:rsidR="0024621C" w:rsidRPr="00B23342" w:rsidRDefault="0024621C">
      <w:pPr>
        <w:pStyle w:val="FootnoteText"/>
        <w:rPr>
          <w:rFonts w:asciiTheme="minorHAnsi" w:hAnsiTheme="minorHAnsi" w:cstheme="minorHAnsi"/>
        </w:rPr>
      </w:pPr>
      <w:r w:rsidRPr="005F1E58">
        <w:rPr>
          <w:rStyle w:val="FootnoteReference"/>
          <w:rFonts w:asciiTheme="minorHAnsi" w:hAnsiTheme="minorHAnsi" w:cstheme="minorHAnsi"/>
          <w:sz w:val="18"/>
          <w:szCs w:val="18"/>
        </w:rPr>
        <w:footnoteRef/>
      </w:r>
      <w:r w:rsidRPr="005F1E58">
        <w:rPr>
          <w:rFonts w:asciiTheme="minorHAnsi" w:hAnsiTheme="minorHAnsi" w:cstheme="minorHAnsi"/>
          <w:sz w:val="18"/>
          <w:szCs w:val="18"/>
        </w:rPr>
        <w:t xml:space="preserve"> How are special recyclables captured, collected, and processed?</w:t>
      </w:r>
    </w:p>
  </w:footnote>
  <w:footnote w:id="17">
    <w:p w14:paraId="138A686D" w14:textId="10B21274" w:rsidR="0024621C" w:rsidRDefault="0024621C">
      <w:pPr>
        <w:pStyle w:val="FootnoteText"/>
      </w:pPr>
      <w:r>
        <w:rPr>
          <w:rStyle w:val="FootnoteReference"/>
        </w:rPr>
        <w:footnoteRef/>
      </w:r>
      <w:r>
        <w:t xml:space="preserve"> </w:t>
      </w:r>
      <w:r w:rsidRPr="004A74CA">
        <w:t>How are obsolete, unwanted, or nonfunctional covered electronic devices managed at the institution?</w:t>
      </w:r>
    </w:p>
  </w:footnote>
  <w:footnote w:id="18">
    <w:p w14:paraId="37FBE639" w14:textId="307F7DB3" w:rsidR="0024621C" w:rsidRDefault="0024621C">
      <w:pPr>
        <w:pStyle w:val="FootnoteText"/>
      </w:pPr>
      <w:r>
        <w:rPr>
          <w:rStyle w:val="FootnoteReference"/>
        </w:rPr>
        <w:footnoteRef/>
      </w:r>
      <w:r>
        <w:t xml:space="preserve"> </w:t>
      </w:r>
      <w:r w:rsidRPr="00585A41">
        <w:t>List the materials collected for composting at the institution and explain how these materials are captured and processed. If a third party is involved in collection and processing, please identify who performs what services.</w:t>
      </w:r>
    </w:p>
  </w:footnote>
  <w:footnote w:id="19">
    <w:p w14:paraId="033AE996" w14:textId="01BBE01E" w:rsidR="0024621C" w:rsidRDefault="0024621C">
      <w:pPr>
        <w:pStyle w:val="FootnoteText"/>
      </w:pPr>
      <w:r>
        <w:rPr>
          <w:rStyle w:val="FootnoteReference"/>
        </w:rPr>
        <w:footnoteRef/>
      </w:r>
      <w:r>
        <w:t xml:space="preserve"> </w:t>
      </w:r>
      <w:r w:rsidRPr="00585A41">
        <w:t>If the institution accepts food scraps for composting, how many receptacles are located at the institution and where are the receptacles located?</w:t>
      </w:r>
    </w:p>
  </w:footnote>
  <w:footnote w:id="20">
    <w:p w14:paraId="3B4D7F8E" w14:textId="47D610CF" w:rsidR="0024621C" w:rsidRPr="005F1E58" w:rsidRDefault="0024621C">
      <w:pPr>
        <w:pStyle w:val="FootnoteText"/>
        <w:rPr>
          <w:rFonts w:asciiTheme="minorHAnsi" w:hAnsiTheme="minorHAnsi" w:cstheme="minorHAnsi"/>
        </w:rPr>
      </w:pPr>
      <w:r w:rsidRPr="005F1E58">
        <w:rPr>
          <w:rStyle w:val="FootnoteReference"/>
          <w:rFonts w:asciiTheme="minorHAnsi" w:hAnsiTheme="minorHAnsi" w:cstheme="minorHAnsi"/>
          <w:sz w:val="18"/>
          <w:szCs w:val="18"/>
        </w:rPr>
        <w:footnoteRef/>
      </w:r>
      <w:r w:rsidRPr="005F1E58">
        <w:rPr>
          <w:rFonts w:asciiTheme="minorHAnsi" w:hAnsiTheme="minorHAnsi" w:cstheme="minorHAnsi"/>
          <w:sz w:val="18"/>
          <w:szCs w:val="18"/>
        </w:rPr>
        <w:t xml:space="preserve"> What materials are not collected for recycling or composting at your institution?</w:t>
      </w:r>
    </w:p>
  </w:footnote>
  <w:footnote w:id="21">
    <w:p w14:paraId="66B3FE00" w14:textId="0154333F" w:rsidR="0024621C" w:rsidRPr="000C56AA" w:rsidRDefault="0024621C" w:rsidP="000C5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i/>
          <w:sz w:val="18"/>
          <w:szCs w:val="18"/>
        </w:rPr>
      </w:pPr>
      <w:r w:rsidRPr="000C56AA">
        <w:rPr>
          <w:rStyle w:val="FootnoteReference"/>
          <w:rFonts w:ascii="Arial" w:hAnsi="Arial" w:cs="Arial"/>
          <w:sz w:val="18"/>
          <w:szCs w:val="18"/>
        </w:rPr>
        <w:footnoteRef/>
      </w:r>
      <w:r w:rsidRPr="000C56AA">
        <w:rPr>
          <w:rFonts w:ascii="Arial" w:hAnsi="Arial" w:cs="Arial"/>
          <w:sz w:val="18"/>
          <w:szCs w:val="18"/>
        </w:rPr>
        <w:t xml:space="preserve"> When was the most recent waste audit conducted at your institution?</w:t>
      </w:r>
    </w:p>
  </w:footnote>
  <w:footnote w:id="22">
    <w:p w14:paraId="72549FF0" w14:textId="1A7E7B7D" w:rsidR="0024621C" w:rsidRDefault="0024621C">
      <w:pPr>
        <w:pStyle w:val="FootnoteText"/>
      </w:pPr>
      <w:r w:rsidRPr="000C56AA">
        <w:rPr>
          <w:rStyle w:val="FootnoteReference"/>
          <w:rFonts w:ascii="Arial" w:hAnsi="Arial" w:cs="Arial"/>
          <w:sz w:val="18"/>
          <w:szCs w:val="18"/>
        </w:rPr>
        <w:footnoteRef/>
      </w:r>
      <w:r w:rsidRPr="000C56AA">
        <w:rPr>
          <w:rFonts w:ascii="Arial" w:hAnsi="Arial" w:cs="Arial"/>
          <w:sz w:val="18"/>
          <w:szCs w:val="18"/>
        </w:rPr>
        <w:t xml:space="preserve"> Who conducted the audit?</w:t>
      </w:r>
    </w:p>
  </w:footnote>
  <w:footnote w:id="23">
    <w:p w14:paraId="2592BEAF" w14:textId="77777777" w:rsidR="0024621C" w:rsidRPr="00B23342" w:rsidRDefault="0024621C" w:rsidP="00B233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Theme="majorHAnsi" w:hAnsiTheme="majorHAnsi" w:cstheme="majorHAnsi"/>
          <w:sz w:val="22"/>
          <w:szCs w:val="22"/>
        </w:rPr>
      </w:pPr>
      <w:r>
        <w:rPr>
          <w:rStyle w:val="FootnoteReference"/>
        </w:rPr>
        <w:footnoteRef/>
      </w:r>
      <w:r>
        <w:t xml:space="preserve"> </w:t>
      </w:r>
      <w:r w:rsidRPr="00B23342">
        <w:rPr>
          <w:rFonts w:asciiTheme="majorHAnsi" w:hAnsiTheme="majorHAnsi" w:cstheme="majorHAnsi"/>
          <w:sz w:val="18"/>
          <w:szCs w:val="18"/>
        </w:rPr>
        <w:t>Describe other existing source/waste reduction activities employed by the institution that are not covered in Section 2 (e.g., converting from paper to electronic processes, establishing water bottle refilling stations, tray-less dining halls, compostable food containers, eliminating plastic utensils, etc.).</w:t>
      </w:r>
    </w:p>
    <w:p w14:paraId="44689A4C" w14:textId="09AA118D" w:rsidR="0024621C" w:rsidRDefault="0024621C">
      <w:pPr>
        <w:pStyle w:val="FootnoteText"/>
      </w:pPr>
    </w:p>
  </w:footnote>
  <w:footnote w:id="24">
    <w:p w14:paraId="717D0F23" w14:textId="77777777" w:rsidR="0024621C" w:rsidRPr="00FF69AE" w:rsidRDefault="0024621C" w:rsidP="00FF69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18"/>
          <w:szCs w:val="18"/>
        </w:rPr>
      </w:pPr>
      <w:r w:rsidRPr="00FF69AE">
        <w:rPr>
          <w:rStyle w:val="FootnoteReference"/>
          <w:sz w:val="18"/>
          <w:szCs w:val="14"/>
        </w:rPr>
        <w:footnoteRef/>
      </w:r>
      <w:r w:rsidRPr="00FF69AE">
        <w:rPr>
          <w:sz w:val="18"/>
          <w:szCs w:val="14"/>
        </w:rPr>
        <w:t xml:space="preserve"> </w:t>
      </w:r>
      <w:r w:rsidRPr="00FF69AE">
        <w:rPr>
          <w:rFonts w:ascii="Arial" w:hAnsi="Arial" w:cs="Arial"/>
          <w:sz w:val="18"/>
          <w:szCs w:val="18"/>
        </w:rPr>
        <w:t>Explain, in detail, how students, faculty and staff are informed of recycling opportunities. Please describe any educational and/or promotional activities used to promote recycling or other waste reduction activities at the institution.</w:t>
      </w:r>
    </w:p>
    <w:p w14:paraId="0D27F136" w14:textId="65BAA16E" w:rsidR="0024621C" w:rsidRDefault="0024621C">
      <w:pPr>
        <w:pStyle w:val="FootnoteText"/>
      </w:pPr>
    </w:p>
  </w:footnote>
  <w:footnote w:id="25">
    <w:p w14:paraId="43D4359E" w14:textId="08656B51" w:rsidR="0024621C" w:rsidRDefault="0024621C">
      <w:pPr>
        <w:pStyle w:val="FootnoteText"/>
      </w:pPr>
      <w:r>
        <w:rPr>
          <w:rStyle w:val="FootnoteReference"/>
        </w:rPr>
        <w:footnoteRef/>
      </w:r>
      <w:r>
        <w:t xml:space="preserve"> </w:t>
      </w:r>
      <w:r w:rsidRPr="00FF69AE">
        <w:t>Please describe any future plans to enhance on-campus sustainability/recycling efforts or to improve educational outreach. This could be through the implementation of new programs or the expansion of existing programs. If there are no future plans at this time, please discuss why this is the case or what limitations the institution faces in expanding or implementing new programs.</w:t>
      </w:r>
    </w:p>
  </w:footnote>
  <w:footnote w:id="26">
    <w:p w14:paraId="249710DC" w14:textId="11BBD10C" w:rsidR="0024621C" w:rsidRDefault="0024621C">
      <w:pPr>
        <w:pStyle w:val="FootnoteText"/>
      </w:pPr>
      <w:r>
        <w:rPr>
          <w:rStyle w:val="FootnoteReference"/>
        </w:rPr>
        <w:footnoteRef/>
      </w:r>
      <w:r>
        <w:t xml:space="preserve"> </w:t>
      </w:r>
      <w:r w:rsidRPr="00981077">
        <w:t>If grant funding became available in the future, discuss how this funding might best be used at the institution (e.g., improving recycling infrastructure, expanding current programs, creating new programs, developing educational materials, etc.).</w:t>
      </w:r>
    </w:p>
  </w:footnote>
  <w:footnote w:id="27">
    <w:p w14:paraId="324F1F47" w14:textId="6B07532F" w:rsidR="0024621C" w:rsidRDefault="0024621C">
      <w:pPr>
        <w:pStyle w:val="FootnoteText"/>
      </w:pPr>
      <w:r>
        <w:rPr>
          <w:rStyle w:val="FootnoteReference"/>
        </w:rPr>
        <w:footnoteRef/>
      </w:r>
      <w:r>
        <w:t xml:space="preserve"> </w:t>
      </w:r>
      <w:r w:rsidRPr="00FF69AE">
        <w:t xml:space="preserve">Has the institution met the 40% reduction goal?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1728F"/>
    <w:multiLevelType w:val="hybridMultilevel"/>
    <w:tmpl w:val="400460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482775B"/>
    <w:multiLevelType w:val="multilevel"/>
    <w:tmpl w:val="B16E788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34F26A2E"/>
    <w:multiLevelType w:val="hybridMultilevel"/>
    <w:tmpl w:val="510E071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4B29389C"/>
    <w:multiLevelType w:val="hybridMultilevel"/>
    <w:tmpl w:val="F5D6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6E33E4"/>
    <w:multiLevelType w:val="hybridMultilevel"/>
    <w:tmpl w:val="F35A85A0"/>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6BAF7661"/>
    <w:multiLevelType w:val="hybridMultilevel"/>
    <w:tmpl w:val="6FDAA0E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7906324C"/>
    <w:multiLevelType w:val="hybridMultilevel"/>
    <w:tmpl w:val="93C4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7DC"/>
    <w:rsid w:val="00002C69"/>
    <w:rsid w:val="0003255B"/>
    <w:rsid w:val="00060D1B"/>
    <w:rsid w:val="00067A90"/>
    <w:rsid w:val="00070F9B"/>
    <w:rsid w:val="00072363"/>
    <w:rsid w:val="00090A6D"/>
    <w:rsid w:val="00090EFE"/>
    <w:rsid w:val="000923E7"/>
    <w:rsid w:val="000A0B30"/>
    <w:rsid w:val="000B1A8F"/>
    <w:rsid w:val="000C3DE9"/>
    <w:rsid w:val="000C56AA"/>
    <w:rsid w:val="000E0E5A"/>
    <w:rsid w:val="001176E2"/>
    <w:rsid w:val="00121628"/>
    <w:rsid w:val="00125C17"/>
    <w:rsid w:val="00126004"/>
    <w:rsid w:val="001320D2"/>
    <w:rsid w:val="00142C65"/>
    <w:rsid w:val="00157C15"/>
    <w:rsid w:val="0016512D"/>
    <w:rsid w:val="00166758"/>
    <w:rsid w:val="001716B8"/>
    <w:rsid w:val="00190EC6"/>
    <w:rsid w:val="001A6C71"/>
    <w:rsid w:val="001B29E1"/>
    <w:rsid w:val="001C6165"/>
    <w:rsid w:val="001E3CA7"/>
    <w:rsid w:val="00201549"/>
    <w:rsid w:val="00201A0C"/>
    <w:rsid w:val="00231EAE"/>
    <w:rsid w:val="0023687E"/>
    <w:rsid w:val="00242924"/>
    <w:rsid w:val="0024621C"/>
    <w:rsid w:val="0028065C"/>
    <w:rsid w:val="00290733"/>
    <w:rsid w:val="002A4D0F"/>
    <w:rsid w:val="002B60D7"/>
    <w:rsid w:val="002C414A"/>
    <w:rsid w:val="002D0F11"/>
    <w:rsid w:val="002D2DF0"/>
    <w:rsid w:val="002D4A3C"/>
    <w:rsid w:val="002D65B0"/>
    <w:rsid w:val="002F1997"/>
    <w:rsid w:val="003147DC"/>
    <w:rsid w:val="0031480E"/>
    <w:rsid w:val="0031548C"/>
    <w:rsid w:val="003169C1"/>
    <w:rsid w:val="0032624D"/>
    <w:rsid w:val="00330F61"/>
    <w:rsid w:val="003337F9"/>
    <w:rsid w:val="00335DF1"/>
    <w:rsid w:val="00342034"/>
    <w:rsid w:val="00352471"/>
    <w:rsid w:val="00354062"/>
    <w:rsid w:val="00356BD5"/>
    <w:rsid w:val="0036685C"/>
    <w:rsid w:val="0037074A"/>
    <w:rsid w:val="00377E7B"/>
    <w:rsid w:val="003A0B73"/>
    <w:rsid w:val="003D3EDE"/>
    <w:rsid w:val="003E29CD"/>
    <w:rsid w:val="003E386A"/>
    <w:rsid w:val="003F6938"/>
    <w:rsid w:val="00410CD9"/>
    <w:rsid w:val="0042239D"/>
    <w:rsid w:val="00435999"/>
    <w:rsid w:val="004442CF"/>
    <w:rsid w:val="0045282C"/>
    <w:rsid w:val="00466CE6"/>
    <w:rsid w:val="00482F58"/>
    <w:rsid w:val="00487C31"/>
    <w:rsid w:val="004A74CA"/>
    <w:rsid w:val="004B0EFC"/>
    <w:rsid w:val="004B17EA"/>
    <w:rsid w:val="004B23A2"/>
    <w:rsid w:val="004B451C"/>
    <w:rsid w:val="004B6C64"/>
    <w:rsid w:val="004C5BC5"/>
    <w:rsid w:val="00504368"/>
    <w:rsid w:val="00525CE9"/>
    <w:rsid w:val="0053458A"/>
    <w:rsid w:val="00535DA7"/>
    <w:rsid w:val="005454C3"/>
    <w:rsid w:val="00572E65"/>
    <w:rsid w:val="0057614A"/>
    <w:rsid w:val="00585A41"/>
    <w:rsid w:val="005E79A0"/>
    <w:rsid w:val="005F1E58"/>
    <w:rsid w:val="005F5AEB"/>
    <w:rsid w:val="00601D2E"/>
    <w:rsid w:val="00614B14"/>
    <w:rsid w:val="0061501C"/>
    <w:rsid w:val="006225E5"/>
    <w:rsid w:val="00625C0B"/>
    <w:rsid w:val="006332A5"/>
    <w:rsid w:val="0064371D"/>
    <w:rsid w:val="00646041"/>
    <w:rsid w:val="00657507"/>
    <w:rsid w:val="00665BC8"/>
    <w:rsid w:val="0067150C"/>
    <w:rsid w:val="006743DF"/>
    <w:rsid w:val="006800BB"/>
    <w:rsid w:val="006A5492"/>
    <w:rsid w:val="006B7C0B"/>
    <w:rsid w:val="006D34E7"/>
    <w:rsid w:val="006D3FA8"/>
    <w:rsid w:val="006E33F2"/>
    <w:rsid w:val="006E659E"/>
    <w:rsid w:val="00702965"/>
    <w:rsid w:val="0071318C"/>
    <w:rsid w:val="00722E0D"/>
    <w:rsid w:val="007354B2"/>
    <w:rsid w:val="00742346"/>
    <w:rsid w:val="007433EA"/>
    <w:rsid w:val="007445CC"/>
    <w:rsid w:val="00745EB7"/>
    <w:rsid w:val="00751AB6"/>
    <w:rsid w:val="00753B5B"/>
    <w:rsid w:val="00756F0F"/>
    <w:rsid w:val="007978AE"/>
    <w:rsid w:val="007A74D8"/>
    <w:rsid w:val="007B5A33"/>
    <w:rsid w:val="007E0F6E"/>
    <w:rsid w:val="007E4313"/>
    <w:rsid w:val="007E75F8"/>
    <w:rsid w:val="007F25CD"/>
    <w:rsid w:val="00803563"/>
    <w:rsid w:val="008049E9"/>
    <w:rsid w:val="00810C42"/>
    <w:rsid w:val="00834AC2"/>
    <w:rsid w:val="00861E96"/>
    <w:rsid w:val="008900F6"/>
    <w:rsid w:val="00894A91"/>
    <w:rsid w:val="008A082C"/>
    <w:rsid w:val="008A1EA4"/>
    <w:rsid w:val="008B7B11"/>
    <w:rsid w:val="008C5122"/>
    <w:rsid w:val="008C5AB0"/>
    <w:rsid w:val="008D3FC9"/>
    <w:rsid w:val="008F7DB3"/>
    <w:rsid w:val="009030DA"/>
    <w:rsid w:val="00905848"/>
    <w:rsid w:val="0091420D"/>
    <w:rsid w:val="00923035"/>
    <w:rsid w:val="009233A2"/>
    <w:rsid w:val="00940A88"/>
    <w:rsid w:val="00981077"/>
    <w:rsid w:val="0098228A"/>
    <w:rsid w:val="00984968"/>
    <w:rsid w:val="009A4102"/>
    <w:rsid w:val="009B3094"/>
    <w:rsid w:val="009B59FD"/>
    <w:rsid w:val="009D0018"/>
    <w:rsid w:val="009E0296"/>
    <w:rsid w:val="009F0B4B"/>
    <w:rsid w:val="009F2B44"/>
    <w:rsid w:val="00A005F3"/>
    <w:rsid w:val="00A02CAF"/>
    <w:rsid w:val="00A0572C"/>
    <w:rsid w:val="00A22002"/>
    <w:rsid w:val="00A3038F"/>
    <w:rsid w:val="00A369A5"/>
    <w:rsid w:val="00A55D5A"/>
    <w:rsid w:val="00A66107"/>
    <w:rsid w:val="00A768CC"/>
    <w:rsid w:val="00A837A5"/>
    <w:rsid w:val="00A9691A"/>
    <w:rsid w:val="00AA1DBF"/>
    <w:rsid w:val="00AA7451"/>
    <w:rsid w:val="00AB07DE"/>
    <w:rsid w:val="00AC2920"/>
    <w:rsid w:val="00AC499B"/>
    <w:rsid w:val="00AE61DC"/>
    <w:rsid w:val="00AF73C7"/>
    <w:rsid w:val="00B00ABF"/>
    <w:rsid w:val="00B049EB"/>
    <w:rsid w:val="00B11BCB"/>
    <w:rsid w:val="00B15387"/>
    <w:rsid w:val="00B23342"/>
    <w:rsid w:val="00B27546"/>
    <w:rsid w:val="00B314A4"/>
    <w:rsid w:val="00B35BB8"/>
    <w:rsid w:val="00B407FF"/>
    <w:rsid w:val="00B47743"/>
    <w:rsid w:val="00B80AD5"/>
    <w:rsid w:val="00B8226A"/>
    <w:rsid w:val="00B871A4"/>
    <w:rsid w:val="00BC6DDA"/>
    <w:rsid w:val="00BD7685"/>
    <w:rsid w:val="00BF766D"/>
    <w:rsid w:val="00C167E4"/>
    <w:rsid w:val="00C24C9C"/>
    <w:rsid w:val="00C57CBA"/>
    <w:rsid w:val="00C6449C"/>
    <w:rsid w:val="00C65712"/>
    <w:rsid w:val="00C75240"/>
    <w:rsid w:val="00C7758D"/>
    <w:rsid w:val="00CA66F5"/>
    <w:rsid w:val="00CA7075"/>
    <w:rsid w:val="00CC1F41"/>
    <w:rsid w:val="00D01456"/>
    <w:rsid w:val="00D05687"/>
    <w:rsid w:val="00D254A3"/>
    <w:rsid w:val="00D328D8"/>
    <w:rsid w:val="00D378E3"/>
    <w:rsid w:val="00D4185E"/>
    <w:rsid w:val="00D74B18"/>
    <w:rsid w:val="00D94AD5"/>
    <w:rsid w:val="00D95CA6"/>
    <w:rsid w:val="00DA09F6"/>
    <w:rsid w:val="00DA2C3D"/>
    <w:rsid w:val="00DC067E"/>
    <w:rsid w:val="00DC0D8E"/>
    <w:rsid w:val="00DC3093"/>
    <w:rsid w:val="00DF28FF"/>
    <w:rsid w:val="00E02156"/>
    <w:rsid w:val="00E1084F"/>
    <w:rsid w:val="00E52D97"/>
    <w:rsid w:val="00E71B90"/>
    <w:rsid w:val="00E85CF5"/>
    <w:rsid w:val="00E92037"/>
    <w:rsid w:val="00E92375"/>
    <w:rsid w:val="00EA33A5"/>
    <w:rsid w:val="00EB0A3E"/>
    <w:rsid w:val="00EB5E6F"/>
    <w:rsid w:val="00ED4AFC"/>
    <w:rsid w:val="00F02E97"/>
    <w:rsid w:val="00F33A04"/>
    <w:rsid w:val="00F34709"/>
    <w:rsid w:val="00F37FA3"/>
    <w:rsid w:val="00F62448"/>
    <w:rsid w:val="00F64530"/>
    <w:rsid w:val="00F85EAB"/>
    <w:rsid w:val="00F87BB9"/>
    <w:rsid w:val="00FB56C7"/>
    <w:rsid w:val="00FD0FD4"/>
    <w:rsid w:val="00FE7892"/>
    <w:rsid w:val="00FF6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9D5A3D9"/>
  <w15:chartTrackingRefBased/>
  <w15:docId w15:val="{9B081E99-74E9-4F70-A4B4-F09D07BE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47DC"/>
    <w:pPr>
      <w:overflowPunct w:val="0"/>
      <w:autoSpaceDE w:val="0"/>
      <w:autoSpaceDN w:val="0"/>
      <w:adjustRightInd w:val="0"/>
      <w:textAlignment w:val="baseline"/>
    </w:pPr>
    <w:rPr>
      <w:rFonts w:ascii="Times" w:hAnsi="Times"/>
      <w:sz w:val="24"/>
    </w:rPr>
  </w:style>
  <w:style w:type="paragraph" w:styleId="Heading1">
    <w:name w:val="heading 1"/>
    <w:basedOn w:val="Normal"/>
    <w:next w:val="Normal"/>
    <w:link w:val="Heading1Char"/>
    <w:uiPriority w:val="9"/>
    <w:qFormat/>
    <w:rsid w:val="000B1A8F"/>
    <w:pPr>
      <w:keepNext/>
      <w:keepLines/>
      <w:numPr>
        <w:numId w:val="3"/>
      </w:numPr>
      <w:pBdr>
        <w:bottom w:val="single" w:sz="4" w:space="1" w:color="595959" w:themeColor="text1" w:themeTint="A6"/>
      </w:pBdr>
      <w:overflowPunct/>
      <w:autoSpaceDE/>
      <w:autoSpaceDN/>
      <w:adjustRightInd/>
      <w:spacing w:before="360" w:after="160" w:line="259" w:lineRule="auto"/>
      <w:textAlignment w:val="auto"/>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B1A8F"/>
    <w:pPr>
      <w:keepNext/>
      <w:keepLines/>
      <w:numPr>
        <w:ilvl w:val="1"/>
        <w:numId w:val="3"/>
      </w:numPr>
      <w:overflowPunct/>
      <w:autoSpaceDE/>
      <w:autoSpaceDN/>
      <w:adjustRightInd/>
      <w:spacing w:before="360" w:line="259" w:lineRule="auto"/>
      <w:textAlignment w:val="auto"/>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B1A8F"/>
    <w:pPr>
      <w:keepNext/>
      <w:keepLines/>
      <w:numPr>
        <w:ilvl w:val="2"/>
        <w:numId w:val="3"/>
      </w:numPr>
      <w:overflowPunct/>
      <w:autoSpaceDE/>
      <w:autoSpaceDN/>
      <w:adjustRightInd/>
      <w:spacing w:before="200" w:line="259" w:lineRule="auto"/>
      <w:textAlignment w:val="auto"/>
      <w:outlineLvl w:val="2"/>
    </w:pPr>
    <w:rPr>
      <w:rFonts w:asciiTheme="majorHAnsi" w:eastAsiaTheme="majorEastAsia" w:hAnsiTheme="majorHAnsi" w:cstheme="majorBidi"/>
      <w:b/>
      <w:bCs/>
      <w:color w:val="000000" w:themeColor="text1"/>
      <w:sz w:val="22"/>
      <w:szCs w:val="22"/>
    </w:rPr>
  </w:style>
  <w:style w:type="paragraph" w:styleId="Heading4">
    <w:name w:val="heading 4"/>
    <w:basedOn w:val="Normal"/>
    <w:next w:val="Normal"/>
    <w:link w:val="Heading4Char"/>
    <w:uiPriority w:val="9"/>
    <w:unhideWhenUsed/>
    <w:qFormat/>
    <w:rsid w:val="000B1A8F"/>
    <w:pPr>
      <w:keepNext/>
      <w:keepLines/>
      <w:numPr>
        <w:ilvl w:val="3"/>
        <w:numId w:val="3"/>
      </w:numPr>
      <w:overflowPunct/>
      <w:autoSpaceDE/>
      <w:autoSpaceDN/>
      <w:adjustRightInd/>
      <w:spacing w:before="200" w:line="259" w:lineRule="auto"/>
      <w:textAlignment w:val="auto"/>
      <w:outlineLvl w:val="3"/>
    </w:pPr>
    <w:rPr>
      <w:rFonts w:asciiTheme="majorHAnsi" w:eastAsiaTheme="majorEastAsia" w:hAnsiTheme="majorHAnsi" w:cstheme="majorBidi"/>
      <w:b/>
      <w:bCs/>
      <w:i/>
      <w:iCs/>
      <w:color w:val="000000" w:themeColor="text1"/>
      <w:sz w:val="22"/>
      <w:szCs w:val="22"/>
    </w:rPr>
  </w:style>
  <w:style w:type="paragraph" w:styleId="Heading5">
    <w:name w:val="heading 5"/>
    <w:basedOn w:val="Normal"/>
    <w:next w:val="Normal"/>
    <w:link w:val="Heading5Char"/>
    <w:uiPriority w:val="9"/>
    <w:semiHidden/>
    <w:unhideWhenUsed/>
    <w:qFormat/>
    <w:rsid w:val="000B1A8F"/>
    <w:pPr>
      <w:keepNext/>
      <w:keepLines/>
      <w:numPr>
        <w:ilvl w:val="4"/>
        <w:numId w:val="3"/>
      </w:numPr>
      <w:overflowPunct/>
      <w:autoSpaceDE/>
      <w:autoSpaceDN/>
      <w:adjustRightInd/>
      <w:spacing w:before="200" w:line="259" w:lineRule="auto"/>
      <w:textAlignment w:val="auto"/>
      <w:outlineLvl w:val="4"/>
    </w:pPr>
    <w:rPr>
      <w:rFonts w:asciiTheme="majorHAnsi" w:eastAsiaTheme="majorEastAsia" w:hAnsiTheme="majorHAnsi" w:cstheme="majorBidi"/>
      <w:color w:val="323E4F" w:themeColor="text2" w:themeShade="BF"/>
      <w:sz w:val="22"/>
      <w:szCs w:val="22"/>
    </w:rPr>
  </w:style>
  <w:style w:type="paragraph" w:styleId="Heading6">
    <w:name w:val="heading 6"/>
    <w:basedOn w:val="Normal"/>
    <w:next w:val="Normal"/>
    <w:link w:val="Heading6Char"/>
    <w:uiPriority w:val="9"/>
    <w:semiHidden/>
    <w:unhideWhenUsed/>
    <w:qFormat/>
    <w:rsid w:val="000B1A8F"/>
    <w:pPr>
      <w:keepNext/>
      <w:keepLines/>
      <w:numPr>
        <w:ilvl w:val="5"/>
        <w:numId w:val="3"/>
      </w:numPr>
      <w:overflowPunct/>
      <w:autoSpaceDE/>
      <w:autoSpaceDN/>
      <w:adjustRightInd/>
      <w:spacing w:before="200" w:line="259" w:lineRule="auto"/>
      <w:textAlignment w:val="auto"/>
      <w:outlineLvl w:val="5"/>
    </w:pPr>
    <w:rPr>
      <w:rFonts w:asciiTheme="majorHAnsi" w:eastAsiaTheme="majorEastAsia" w:hAnsiTheme="majorHAnsi" w:cstheme="majorBidi"/>
      <w:i/>
      <w:iCs/>
      <w:color w:val="323E4F" w:themeColor="text2" w:themeShade="BF"/>
      <w:sz w:val="22"/>
      <w:szCs w:val="22"/>
    </w:rPr>
  </w:style>
  <w:style w:type="paragraph" w:styleId="Heading7">
    <w:name w:val="heading 7"/>
    <w:basedOn w:val="Normal"/>
    <w:next w:val="Normal"/>
    <w:link w:val="Heading7Char"/>
    <w:uiPriority w:val="9"/>
    <w:semiHidden/>
    <w:unhideWhenUsed/>
    <w:qFormat/>
    <w:rsid w:val="000B1A8F"/>
    <w:pPr>
      <w:keepNext/>
      <w:keepLines/>
      <w:numPr>
        <w:ilvl w:val="6"/>
        <w:numId w:val="3"/>
      </w:numPr>
      <w:overflowPunct/>
      <w:autoSpaceDE/>
      <w:autoSpaceDN/>
      <w:adjustRightInd/>
      <w:spacing w:before="200" w:line="259" w:lineRule="auto"/>
      <w:textAlignment w:val="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0B1A8F"/>
    <w:pPr>
      <w:keepNext/>
      <w:keepLines/>
      <w:numPr>
        <w:ilvl w:val="7"/>
        <w:numId w:val="3"/>
      </w:numPr>
      <w:overflowPunct/>
      <w:autoSpaceDE/>
      <w:autoSpaceDN/>
      <w:adjustRightInd/>
      <w:spacing w:before="200" w:line="259" w:lineRule="auto"/>
      <w:textAlignment w:val="auto"/>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0B1A8F"/>
    <w:pPr>
      <w:keepNext/>
      <w:keepLines/>
      <w:numPr>
        <w:ilvl w:val="8"/>
        <w:numId w:val="3"/>
      </w:numPr>
      <w:overflowPunct/>
      <w:autoSpaceDE/>
      <w:autoSpaceDN/>
      <w:adjustRightInd/>
      <w:spacing w:before="200" w:line="259" w:lineRule="auto"/>
      <w:textAlignment w:val="auto"/>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ing">
    <w:name w:val="spacing"/>
    <w:basedOn w:val="Normal"/>
    <w:rsid w:val="003147DC"/>
    <w:pPr>
      <w:spacing w:line="120" w:lineRule="exact"/>
    </w:pPr>
    <w:rPr>
      <w:sz w:val="12"/>
    </w:rPr>
  </w:style>
  <w:style w:type="paragraph" w:customStyle="1" w:styleId="Subsectiontitle">
    <w:name w:val="Subsection title"/>
    <w:basedOn w:val="Normal"/>
    <w:rsid w:val="003147DC"/>
    <w:pPr>
      <w:spacing w:after="120"/>
    </w:pPr>
    <w:rPr>
      <w:b/>
      <w:smallCaps/>
      <w:sz w:val="28"/>
    </w:rPr>
  </w:style>
  <w:style w:type="paragraph" w:customStyle="1" w:styleId="sectiontitle">
    <w:name w:val="section title"/>
    <w:basedOn w:val="Normal"/>
    <w:rsid w:val="003147DC"/>
    <w:pPr>
      <w:spacing w:after="240"/>
      <w:jc w:val="center"/>
    </w:pPr>
    <w:rPr>
      <w:b/>
      <w:smallCaps/>
      <w:sz w:val="28"/>
    </w:rPr>
  </w:style>
  <w:style w:type="paragraph" w:customStyle="1" w:styleId="Indent">
    <w:name w:val="Indent"/>
    <w:basedOn w:val="Normal"/>
    <w:rsid w:val="003147DC"/>
    <w:pPr>
      <w:spacing w:before="120"/>
      <w:ind w:left="432"/>
    </w:pPr>
  </w:style>
  <w:style w:type="character" w:styleId="Hyperlink">
    <w:name w:val="Hyperlink"/>
    <w:rsid w:val="003147DC"/>
    <w:rPr>
      <w:color w:val="0000FF"/>
      <w:u w:val="single"/>
    </w:rPr>
  </w:style>
  <w:style w:type="paragraph" w:styleId="Header">
    <w:name w:val="header"/>
    <w:basedOn w:val="Normal"/>
    <w:link w:val="HeaderChar"/>
    <w:rsid w:val="00AA7451"/>
    <w:pPr>
      <w:tabs>
        <w:tab w:val="center" w:pos="4680"/>
        <w:tab w:val="right" w:pos="9360"/>
      </w:tabs>
    </w:pPr>
  </w:style>
  <w:style w:type="character" w:customStyle="1" w:styleId="HeaderChar">
    <w:name w:val="Header Char"/>
    <w:link w:val="Header"/>
    <w:rsid w:val="00AA7451"/>
    <w:rPr>
      <w:rFonts w:ascii="Times" w:hAnsi="Times"/>
      <w:sz w:val="24"/>
    </w:rPr>
  </w:style>
  <w:style w:type="paragraph" w:styleId="Footer">
    <w:name w:val="footer"/>
    <w:basedOn w:val="Normal"/>
    <w:link w:val="FooterChar"/>
    <w:uiPriority w:val="99"/>
    <w:rsid w:val="00AA7451"/>
    <w:pPr>
      <w:tabs>
        <w:tab w:val="center" w:pos="4680"/>
        <w:tab w:val="right" w:pos="9360"/>
      </w:tabs>
    </w:pPr>
  </w:style>
  <w:style w:type="character" w:customStyle="1" w:styleId="FooterChar">
    <w:name w:val="Footer Char"/>
    <w:link w:val="Footer"/>
    <w:uiPriority w:val="99"/>
    <w:rsid w:val="00AA7451"/>
    <w:rPr>
      <w:rFonts w:ascii="Times" w:hAnsi="Times"/>
      <w:sz w:val="24"/>
    </w:rPr>
  </w:style>
  <w:style w:type="character" w:styleId="FollowedHyperlink">
    <w:name w:val="FollowedHyperlink"/>
    <w:rsid w:val="00201549"/>
    <w:rPr>
      <w:color w:val="954F72"/>
      <w:u w:val="single"/>
    </w:rPr>
  </w:style>
  <w:style w:type="table" w:styleId="TableGrid">
    <w:name w:val="Table Grid"/>
    <w:basedOn w:val="TableNormal"/>
    <w:rsid w:val="00914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02156"/>
    <w:rPr>
      <w:rFonts w:ascii="Segoe UI" w:hAnsi="Segoe UI" w:cs="Segoe UI"/>
      <w:sz w:val="18"/>
      <w:szCs w:val="18"/>
    </w:rPr>
  </w:style>
  <w:style w:type="character" w:customStyle="1" w:styleId="BalloonTextChar">
    <w:name w:val="Balloon Text Char"/>
    <w:link w:val="BalloonText"/>
    <w:rsid w:val="00E02156"/>
    <w:rPr>
      <w:rFonts w:ascii="Segoe UI" w:hAnsi="Segoe UI" w:cs="Segoe UI"/>
      <w:sz w:val="18"/>
      <w:szCs w:val="18"/>
    </w:rPr>
  </w:style>
  <w:style w:type="character" w:styleId="CommentReference">
    <w:name w:val="annotation reference"/>
    <w:uiPriority w:val="99"/>
    <w:rsid w:val="006E659E"/>
    <w:rPr>
      <w:sz w:val="16"/>
      <w:szCs w:val="16"/>
    </w:rPr>
  </w:style>
  <w:style w:type="paragraph" w:styleId="CommentText">
    <w:name w:val="annotation text"/>
    <w:basedOn w:val="Normal"/>
    <w:link w:val="CommentTextChar"/>
    <w:rsid w:val="006E659E"/>
    <w:rPr>
      <w:sz w:val="20"/>
    </w:rPr>
  </w:style>
  <w:style w:type="character" w:customStyle="1" w:styleId="CommentTextChar">
    <w:name w:val="Comment Text Char"/>
    <w:link w:val="CommentText"/>
    <w:rsid w:val="006E659E"/>
    <w:rPr>
      <w:rFonts w:ascii="Times" w:hAnsi="Times"/>
    </w:rPr>
  </w:style>
  <w:style w:type="paragraph" w:styleId="NormalWeb">
    <w:name w:val="Normal (Web)"/>
    <w:basedOn w:val="Normal"/>
    <w:uiPriority w:val="99"/>
    <w:unhideWhenUsed/>
    <w:rsid w:val="0045282C"/>
    <w:pPr>
      <w:overflowPunct/>
      <w:autoSpaceDE/>
      <w:autoSpaceDN/>
      <w:adjustRightInd/>
      <w:spacing w:before="100" w:beforeAutospacing="1" w:after="100" w:afterAutospacing="1"/>
      <w:textAlignment w:val="auto"/>
    </w:pPr>
    <w:rPr>
      <w:rFonts w:ascii="Times New Roman" w:hAnsi="Times New Roman"/>
      <w:szCs w:val="24"/>
    </w:rPr>
  </w:style>
  <w:style w:type="table" w:styleId="TableColorful1">
    <w:name w:val="Table Colorful 1"/>
    <w:basedOn w:val="TableNormal"/>
    <w:rsid w:val="002F1997"/>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rsid w:val="002F1997"/>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57614A"/>
    <w:pPr>
      <w:overflowPunct w:val="0"/>
      <w:autoSpaceDE w:val="0"/>
      <w:autoSpaceDN w:val="0"/>
      <w:adjustRightInd w:val="0"/>
      <w:textAlignment w:val="baseline"/>
    </w:pPr>
    <w:rPr>
      <w:rFonts w:ascii="Times" w:hAnsi="Times"/>
      <w:sz w:val="24"/>
    </w:rPr>
  </w:style>
  <w:style w:type="paragraph" w:styleId="ListParagraph">
    <w:name w:val="List Paragraph"/>
    <w:basedOn w:val="Normal"/>
    <w:uiPriority w:val="34"/>
    <w:qFormat/>
    <w:rsid w:val="00126004"/>
    <w:pPr>
      <w:ind w:left="720"/>
      <w:contextualSpacing/>
    </w:pPr>
  </w:style>
  <w:style w:type="table" w:styleId="GridTable7Colorful-Accent1">
    <w:name w:val="Grid Table 7 Colorful Accent 1"/>
    <w:basedOn w:val="TableNormal"/>
    <w:uiPriority w:val="52"/>
    <w:rsid w:val="000B1A8F"/>
    <w:rPr>
      <w:rFonts w:asciiTheme="minorHAnsi" w:eastAsiaTheme="minorEastAsia" w:hAnsiTheme="minorHAnsi" w:cstheme="minorBidi"/>
      <w:color w:val="2F5496" w:themeColor="accent1" w:themeShade="BF"/>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Heading1Char">
    <w:name w:val="Heading 1 Char"/>
    <w:basedOn w:val="DefaultParagraphFont"/>
    <w:link w:val="Heading1"/>
    <w:uiPriority w:val="9"/>
    <w:rsid w:val="000B1A8F"/>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0B1A8F"/>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B1A8F"/>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B1A8F"/>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semiHidden/>
    <w:rsid w:val="000B1A8F"/>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semiHidden/>
    <w:rsid w:val="000B1A8F"/>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semiHidden/>
    <w:rsid w:val="000B1A8F"/>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0B1A8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0B1A8F"/>
    <w:rPr>
      <w:rFonts w:asciiTheme="majorHAnsi" w:eastAsiaTheme="majorEastAsia" w:hAnsiTheme="majorHAnsi" w:cstheme="majorBidi"/>
      <w:i/>
      <w:iCs/>
      <w:color w:val="404040" w:themeColor="text1" w:themeTint="BF"/>
    </w:rPr>
  </w:style>
  <w:style w:type="character" w:customStyle="1" w:styleId="UnresolvedMention1">
    <w:name w:val="Unresolved Mention1"/>
    <w:basedOn w:val="DefaultParagraphFont"/>
    <w:uiPriority w:val="99"/>
    <w:semiHidden/>
    <w:unhideWhenUsed/>
    <w:rsid w:val="00AC2920"/>
    <w:rPr>
      <w:color w:val="605E5C"/>
      <w:shd w:val="clear" w:color="auto" w:fill="E1DFDD"/>
    </w:rPr>
  </w:style>
  <w:style w:type="paragraph" w:styleId="FootnoteText">
    <w:name w:val="footnote text"/>
    <w:basedOn w:val="Normal"/>
    <w:link w:val="FootnoteTextChar"/>
    <w:rsid w:val="00B23342"/>
    <w:rPr>
      <w:sz w:val="20"/>
    </w:rPr>
  </w:style>
  <w:style w:type="character" w:customStyle="1" w:styleId="FootnoteTextChar">
    <w:name w:val="Footnote Text Char"/>
    <w:basedOn w:val="DefaultParagraphFont"/>
    <w:link w:val="FootnoteText"/>
    <w:rsid w:val="00B23342"/>
    <w:rPr>
      <w:rFonts w:ascii="Times" w:hAnsi="Times"/>
    </w:rPr>
  </w:style>
  <w:style w:type="character" w:styleId="FootnoteReference">
    <w:name w:val="footnote reference"/>
    <w:basedOn w:val="DefaultParagraphFont"/>
    <w:rsid w:val="00B23342"/>
    <w:rPr>
      <w:vertAlign w:val="superscript"/>
    </w:rPr>
  </w:style>
  <w:style w:type="character" w:customStyle="1" w:styleId="normaltextrun">
    <w:name w:val="normaltextrun"/>
    <w:basedOn w:val="DefaultParagraphFont"/>
    <w:rsid w:val="00B23342"/>
  </w:style>
  <w:style w:type="character" w:customStyle="1" w:styleId="eop">
    <w:name w:val="eop"/>
    <w:basedOn w:val="DefaultParagraphFont"/>
    <w:rsid w:val="00B23342"/>
  </w:style>
  <w:style w:type="character" w:customStyle="1" w:styleId="spellingerror">
    <w:name w:val="spellingerror"/>
    <w:basedOn w:val="DefaultParagraphFont"/>
    <w:rsid w:val="00B23342"/>
  </w:style>
  <w:style w:type="paragraph" w:styleId="Caption">
    <w:name w:val="caption"/>
    <w:basedOn w:val="Normal"/>
    <w:next w:val="Normal"/>
    <w:unhideWhenUsed/>
    <w:qFormat/>
    <w:rsid w:val="00ED4AFC"/>
    <w:pPr>
      <w:spacing w:after="200"/>
    </w:pPr>
    <w:rPr>
      <w:rFonts w:ascii="Arial" w:hAnsi="Arial"/>
      <w:i/>
      <w:iCs/>
      <w:sz w:val="18"/>
      <w:szCs w:val="18"/>
    </w:rPr>
  </w:style>
  <w:style w:type="paragraph" w:styleId="CommentSubject">
    <w:name w:val="annotation subject"/>
    <w:basedOn w:val="CommentText"/>
    <w:next w:val="CommentText"/>
    <w:link w:val="CommentSubjectChar"/>
    <w:rsid w:val="00981077"/>
    <w:rPr>
      <w:b/>
      <w:bCs/>
    </w:rPr>
  </w:style>
  <w:style w:type="character" w:customStyle="1" w:styleId="CommentSubjectChar">
    <w:name w:val="Comment Subject Char"/>
    <w:basedOn w:val="CommentTextChar"/>
    <w:link w:val="CommentSubject"/>
    <w:rsid w:val="00981077"/>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876852">
      <w:bodyDiv w:val="1"/>
      <w:marLeft w:val="0"/>
      <w:marRight w:val="0"/>
      <w:marTop w:val="0"/>
      <w:marBottom w:val="0"/>
      <w:divBdr>
        <w:top w:val="none" w:sz="0" w:space="0" w:color="auto"/>
        <w:left w:val="none" w:sz="0" w:space="0" w:color="auto"/>
        <w:bottom w:val="none" w:sz="0" w:space="0" w:color="auto"/>
        <w:right w:val="none" w:sz="0" w:space="0" w:color="auto"/>
      </w:divBdr>
    </w:div>
    <w:div w:id="486481927">
      <w:bodyDiv w:val="1"/>
      <w:marLeft w:val="0"/>
      <w:marRight w:val="0"/>
      <w:marTop w:val="0"/>
      <w:marBottom w:val="0"/>
      <w:divBdr>
        <w:top w:val="none" w:sz="0" w:space="0" w:color="auto"/>
        <w:left w:val="none" w:sz="0" w:space="0" w:color="auto"/>
        <w:bottom w:val="none" w:sz="0" w:space="0" w:color="auto"/>
        <w:right w:val="none" w:sz="0" w:space="0" w:color="auto"/>
      </w:divBdr>
    </w:div>
    <w:div w:id="963463360">
      <w:bodyDiv w:val="1"/>
      <w:marLeft w:val="0"/>
      <w:marRight w:val="0"/>
      <w:marTop w:val="0"/>
      <w:marBottom w:val="0"/>
      <w:divBdr>
        <w:top w:val="none" w:sz="0" w:space="0" w:color="auto"/>
        <w:left w:val="none" w:sz="0" w:space="0" w:color="auto"/>
        <w:bottom w:val="none" w:sz="0" w:space="0" w:color="auto"/>
        <w:right w:val="none" w:sz="0" w:space="0" w:color="auto"/>
      </w:divBdr>
    </w:div>
    <w:div w:id="1020013322">
      <w:bodyDiv w:val="1"/>
      <w:marLeft w:val="0"/>
      <w:marRight w:val="0"/>
      <w:marTop w:val="0"/>
      <w:marBottom w:val="0"/>
      <w:divBdr>
        <w:top w:val="none" w:sz="0" w:space="0" w:color="auto"/>
        <w:left w:val="none" w:sz="0" w:space="0" w:color="auto"/>
        <w:bottom w:val="none" w:sz="0" w:space="0" w:color="auto"/>
        <w:right w:val="none" w:sz="0" w:space="0" w:color="auto"/>
      </w:divBdr>
    </w:div>
    <w:div w:id="1458328265">
      <w:bodyDiv w:val="1"/>
      <w:marLeft w:val="0"/>
      <w:marRight w:val="0"/>
      <w:marTop w:val="0"/>
      <w:marBottom w:val="0"/>
      <w:divBdr>
        <w:top w:val="none" w:sz="0" w:space="0" w:color="auto"/>
        <w:left w:val="none" w:sz="0" w:space="0" w:color="auto"/>
        <w:bottom w:val="none" w:sz="0" w:space="0" w:color="auto"/>
        <w:right w:val="none" w:sz="0" w:space="0" w:color="auto"/>
      </w:divBdr>
    </w:div>
    <w:div w:id="177874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cap.sustainability.illinois.edu/themes/zero-waste" TargetMode="External"/><Relationship Id="rId18" Type="http://schemas.openxmlformats.org/officeDocument/2006/relationships/image" Target="media/image8.png"/><Relationship Id="rId26" Type="http://schemas.openxmlformats.org/officeDocument/2006/relationships/hyperlink" Target="https://www.facebook.com/SECSUIUC/" TargetMode="External"/><Relationship Id="rId3" Type="http://schemas.openxmlformats.org/officeDocument/2006/relationships/styles" Target="styles.xml"/><Relationship Id="rId21" Type="http://schemas.openxmlformats.org/officeDocument/2006/relationships/hyperlink" Target="http://cam.illinois.edu/vii/VII-b-9.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sustainability.illinois.ed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facebook.com/Project4Les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ustainability.illinois.edu/campus-sustainability/icap/swateams/zero-waste-swateam/" TargetMode="External"/><Relationship Id="rId5" Type="http://schemas.openxmlformats.org/officeDocument/2006/relationships/webSettings" Target="webSettings.xml"/><Relationship Id="rId15" Type="http://schemas.openxmlformats.org/officeDocument/2006/relationships/hyperlink" Target="https://icap.sustainability.illinois.edu/files/project/2704/UI_FINAL%283%29.pdf" TargetMode="External"/><Relationship Id="rId23" Type="http://schemas.openxmlformats.org/officeDocument/2006/relationships/hyperlink" Target="https://icap.sustainability.illinois.edu/themes/zero-waste"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housing.illinois.edu/Living-Options/Living-Learning-Communities/Sustainabil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eshpress.studio/" TargetMode="External"/><Relationship Id="rId22" Type="http://schemas.openxmlformats.org/officeDocument/2006/relationships/hyperlink" Target="http://cam.illinois.edu/vii/VII-b-11.ht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1A322-2887-4A48-861C-2FC8BF10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4643</Words>
  <Characters>28486</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DCEO</Company>
  <LinksUpToDate>false</LinksUpToDate>
  <CharactersWithSpaces>33063</CharactersWithSpaces>
  <SharedDoc>false</SharedDoc>
  <HLinks>
    <vt:vector size="12" baseType="variant">
      <vt:variant>
        <vt:i4>7274606</vt:i4>
      </vt:variant>
      <vt:variant>
        <vt:i4>3</vt:i4>
      </vt:variant>
      <vt:variant>
        <vt:i4>0</vt:i4>
      </vt:variant>
      <vt:variant>
        <vt:i4>5</vt:i4>
      </vt:variant>
      <vt:variant>
        <vt:lpwstr>http://www.ilga.gov/legislation/ilcs/ilcs5.asp?ActID=1585&amp;ChapterID=36</vt:lpwstr>
      </vt:variant>
      <vt:variant>
        <vt:lpwstr/>
      </vt:variant>
      <vt:variant>
        <vt:i4>6553696</vt:i4>
      </vt:variant>
      <vt:variant>
        <vt:i4>0</vt:i4>
      </vt:variant>
      <vt:variant>
        <vt:i4>0</vt:i4>
      </vt:variant>
      <vt:variant>
        <vt:i4>5</vt:i4>
      </vt:variant>
      <vt:variant>
        <vt:lpwstr>http://www.ilga.gov/legislation/ilcs/ilcs5.asp?ActID=3816&amp;ChapterID=36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Varney, Peter W</cp:lastModifiedBy>
  <cp:revision>2</cp:revision>
  <cp:lastPrinted>2019-04-10T14:21:00Z</cp:lastPrinted>
  <dcterms:created xsi:type="dcterms:W3CDTF">2020-12-09T01:20:00Z</dcterms:created>
  <dcterms:modified xsi:type="dcterms:W3CDTF">2020-12-09T01:20:00Z</dcterms:modified>
</cp:coreProperties>
</file>