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56B0" w14:textId="77777777" w:rsidR="004C5C37" w:rsidRPr="004C5C37" w:rsidRDefault="004C5C37" w:rsidP="004C5C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4C5C37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78147573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43EAC2F9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July 1, 2008</w:t>
      </w:r>
    </w:p>
    <w:p w14:paraId="2046B096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Consolidation methodology used to determine organizational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boundaries</w:t>
      </w:r>
      <w:proofErr w:type="gramEnd"/>
    </w:p>
    <w:p w14:paraId="52F1341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Operational control approach</w:t>
      </w:r>
    </w:p>
    <w:p w14:paraId="0A677E9E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3F713257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No omissions.</w:t>
      </w:r>
    </w:p>
    <w:p w14:paraId="74A4FD42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7894BC04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Campus Carbon Calculator</w:t>
      </w:r>
    </w:p>
    <w:p w14:paraId="7CFDED25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why this tool was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proofErr w:type="gramEnd"/>
    </w:p>
    <w:p w14:paraId="347FA2D9" w14:textId="29D1C59B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C5C3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C5C37">
        <w:rPr>
          <w:rFonts w:ascii="Times New Roman" w:eastAsia="Times New Roman" w:hAnsi="Times New Roman" w:cs="Times New Roman"/>
          <w:sz w:val="24"/>
          <w:szCs w:val="24"/>
        </w:rPr>
        <w:t>y accepted tool.</w:t>
      </w:r>
    </w:p>
    <w:p w14:paraId="1F9722CB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041E95EC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Clean Air Cool Planet defaults</w:t>
      </w:r>
    </w:p>
    <w:p w14:paraId="246A3FD9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1B203BC1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3EA11F60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463D6B8F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External consultant</w:t>
      </w:r>
    </w:p>
    <w:p w14:paraId="3D5423F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5FF3A9F8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1CC6BA2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3A49E5D7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0034797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58DE4791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26C6C1A" w14:textId="77777777" w:rsidR="004C5C37" w:rsidRPr="004C5C37" w:rsidRDefault="004C5C37" w:rsidP="004C5C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4C5C37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747C06E5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55217D25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00CADB5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370,923 MTCO2e</w:t>
      </w:r>
    </w:p>
    <w:p w14:paraId="014C9B54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72EFA461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5,599 MTCO2e</w:t>
      </w:r>
    </w:p>
    <w:p w14:paraId="6E8211C9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0EF136F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6D59D2E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5BFBE18C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8,878 MTCO2e</w:t>
      </w:r>
    </w:p>
    <w:p w14:paraId="6908B104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Total Scope 1 emissions</w:t>
      </w:r>
    </w:p>
    <w:p w14:paraId="0D7BDBA5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385,400 MTCO2e</w:t>
      </w:r>
    </w:p>
    <w:p w14:paraId="63A5FFB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724FE0DA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7D71EF1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116,128 MTCO2e</w:t>
      </w:r>
    </w:p>
    <w:p w14:paraId="16ED8AB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31EE533C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1EFC01B6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44DA5F9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0891C760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5B9A6519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4D2544E6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29D11D13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116,128 MTCO2e</w:t>
      </w:r>
    </w:p>
    <w:p w14:paraId="56551C7F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1A330FA0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33EB3EA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11,945 MTCO2e</w:t>
      </w:r>
    </w:p>
    <w:p w14:paraId="62CF31C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41B4B5F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21,992 MTCO2e</w:t>
      </w:r>
    </w:p>
    <w:p w14:paraId="4CB4CFEB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4F993D64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-172 MTCO2e</w:t>
      </w:r>
    </w:p>
    <w:p w14:paraId="44D5090F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3BC95539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5D73E34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Purchased goods and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proofErr w:type="gramEnd"/>
    </w:p>
    <w:p w14:paraId="1D7A2A35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2B1FA82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Custom Source</w:t>
      </w:r>
    </w:p>
    <w:p w14:paraId="30E44377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11,485.2 MTCO2e</w:t>
      </w:r>
    </w:p>
    <w:p w14:paraId="3FFCF7FC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66C24A8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45,250 MTCO2e</w:t>
      </w:r>
    </w:p>
    <w:p w14:paraId="46B1D790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2FA783D5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4879580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232A94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1C9422F8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88 MTCO2e</w:t>
      </w:r>
    </w:p>
    <w:p w14:paraId="7A0E3D69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Upload the completed inventory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calculator</w:t>
      </w:r>
      <w:proofErr w:type="gramEnd"/>
    </w:p>
    <w:p w14:paraId="0F56E3A0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3673BFB" w14:textId="77777777" w:rsidR="004C5C37" w:rsidRPr="004C5C37" w:rsidRDefault="004C5C37" w:rsidP="004C5C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4C5C37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7A74D144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Offsets</w:t>
      </w:r>
    </w:p>
    <w:p w14:paraId="6E8D09AC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 offsets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33B901F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B8C817F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3850C42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D81A592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</w:p>
    <w:p w14:paraId="41B99B9E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RECs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0893E47A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CB0DB43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Percent of total electricity consumption mitigated through the purchase of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  <w:proofErr w:type="gramEnd"/>
    </w:p>
    <w:p w14:paraId="17D862FF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35A995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Emissions reductions due to the purchase of RECs</w:t>
      </w:r>
    </w:p>
    <w:p w14:paraId="25B8999C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5E9BFB4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636C218C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64FEACD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02EF866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Sequestration due to land owned by the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proofErr w:type="gramEnd"/>
    </w:p>
    <w:p w14:paraId="3A02EACA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CF62007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how sequestration was </w:t>
      </w:r>
      <w:proofErr w:type="gramStart"/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calculated</w:t>
      </w:r>
      <w:proofErr w:type="gramEnd"/>
    </w:p>
    <w:p w14:paraId="29377274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F2E91AC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489762E7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2BA1593" w14:textId="77777777" w:rsidR="004C5C37" w:rsidRPr="004C5C37" w:rsidRDefault="004C5C37" w:rsidP="004C5C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4C5C37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67DAAA8D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4ACDD0B1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20,128,325 sq ft</w:t>
      </w:r>
    </w:p>
    <w:p w14:paraId="54CBFE9A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30F32DCB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C308209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6BF9836F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E34366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14170739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27CE355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1C2A149D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42,991</w:t>
      </w:r>
    </w:p>
    <w:p w14:paraId="1565919F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74903848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41,496</w:t>
      </w:r>
    </w:p>
    <w:p w14:paraId="5BCC12D9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3EFBEFDD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22DD3BD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Part-time Commuter Students</w:t>
      </w:r>
    </w:p>
    <w:p w14:paraId="1320ED6D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1,495</w:t>
      </w:r>
    </w:p>
    <w:p w14:paraId="71413A6C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6E6B3A8A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2B1C356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189F6FD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3,161</w:t>
      </w:r>
    </w:p>
    <w:p w14:paraId="379179E5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62FE1F48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A02E5DF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6C39783F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8,595</w:t>
      </w:r>
    </w:p>
    <w:p w14:paraId="73C6F9BA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336743B1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B9C9F2A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Endowment Size</w:t>
      </w:r>
    </w:p>
    <w:p w14:paraId="6292DB22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6ED8F2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5298AE6B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6,083</w:t>
      </w:r>
    </w:p>
    <w:p w14:paraId="46681902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22944F4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sz w:val="24"/>
          <w:szCs w:val="24"/>
        </w:rPr>
        <w:t>903</w:t>
      </w:r>
    </w:p>
    <w:p w14:paraId="2EB1F956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7CB727F6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98512C3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212D8933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AF53281" w14:textId="77777777" w:rsidR="004C5C37" w:rsidRPr="004C5C37" w:rsidRDefault="004C5C37" w:rsidP="004C5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5B9F7BEB" w14:textId="77777777" w:rsidR="004C5C37" w:rsidRPr="004C5C37" w:rsidRDefault="004C5C37" w:rsidP="004C5C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C37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4FA15F0" w14:textId="77777777" w:rsidR="004C5C37" w:rsidRDefault="004C5C37"/>
    <w:sectPr w:rsidR="004C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37"/>
    <w:rsid w:val="004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473D"/>
  <w15:chartTrackingRefBased/>
  <w15:docId w15:val="{71E26AC5-8F42-4E4A-A283-73A4B279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5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5C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4C5C37"/>
  </w:style>
  <w:style w:type="character" w:customStyle="1" w:styleId="units">
    <w:name w:val="units"/>
    <w:basedOn w:val="DefaultParagraphFont"/>
    <w:rsid w:val="004C5C37"/>
  </w:style>
  <w:style w:type="character" w:customStyle="1" w:styleId="ng-binding">
    <w:name w:val="ng-binding"/>
    <w:basedOn w:val="DefaultParagraphFont"/>
    <w:rsid w:val="004C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18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5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8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7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798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9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9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8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5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8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2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8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1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2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0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3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2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6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8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136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4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3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9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2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86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76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9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70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5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5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3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88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70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81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9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1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6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24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48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1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55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2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8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39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0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3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0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0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38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9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1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5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7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2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78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0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0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23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8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0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4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51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7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0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6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5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06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7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8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1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7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30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1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7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66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6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7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5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3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2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6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3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96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62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6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9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8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0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9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6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7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8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32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73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40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48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8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0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370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80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5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06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5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7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04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7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26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70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4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2023-07-12T16:14:00Z</dcterms:created>
  <dcterms:modified xsi:type="dcterms:W3CDTF">2023-07-12T16:15:00Z</dcterms:modified>
</cp:coreProperties>
</file>